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65ED" w14:textId="3798F977">
      <w:pPr>
        <w:pStyle w:val="Kop1"/>
      </w:pPr>
      <w:r>
        <w:t xml:space="preserve">Einbauwandgitter DucoGrille Close 105</w:t>
      </w:r>
    </w:p>
    <w:p w14:paraId="0AB51B01" w14:textId="77777777">
      <w:pPr>
        <w:pStyle w:val="Geenafstand"/>
      </w:pPr>
    </w:p>
    <w:p w14:paraId="60D9AA09" w14:textId="4F263213">
      <w:pPr>
        <w:pStyle w:val="Geenafstand"/>
      </w:pPr>
      <w:r>
        <w:t xml:space="preserve">Hersteller: DUCO Ventilation &amp; Sun Control</w:t>
      </w:r>
    </w:p>
    <w:p w14:paraId="1ECC7545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Das DucoGrille Close 105 ist ein Klappenregister, das sich dank seines großen Durchlasses hervorragend für den Einsatz in den Lüftungsprinzipien eines Gebäudes eignet.</w:t>
      </w:r>
    </w:p>
    <w:p w14:paraId="195D0FB6" w14:textId="7F2DE58E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Close 105 wird als Zuluftgitter in die Wand eingebaut und auf beiden Seiten mit einem ästhetischen Gitter versehen. Zusammen mit den Gittern aus dem DucoGrille Solid-Sortiment bildet dieses Klappenregister die ideale Kombination. Darüber hinaus kann DucoGrille Close 105 dank des großen Durchlasses auch als verstellbare Ablufteinheit verwendet werden.</w:t>
      </w:r>
    </w:p>
    <w:p w14:paraId="223076EF" w14:textId="77777777">
      <w:pPr>
        <w:pStyle w:val="Geenafstand"/>
      </w:pPr>
    </w:p>
    <w:p w14:paraId="384F830B" w14:textId="77777777">
      <w:pPr>
        <w:pStyle w:val="Kop2"/>
      </w:pPr>
      <w:r>
        <w:t>Produktmerkmale:</w:t>
      </w:r>
    </w:p>
    <w:p w14:paraId="5D631D21" w14:textId="24CEDE0E">
      <w:pPr>
        <w:pStyle w:val="Geenafstand"/>
        <w:numPr>
          <w:ilvl w:val="0"/>
          <w:numId w:val="21"/>
        </w:numPr>
      </w:pPr>
      <w:r>
        <w:t xml:space="preserve">Lamellentyp: Close 105 HD PVC</w:t>
      </w:r>
    </w:p>
    <w:p w14:paraId="3E61568D" w14:textId="2F2989F1">
      <w:pPr>
        <w:pStyle w:val="Geenafstand"/>
        <w:numPr>
          <w:ilvl w:val="0"/>
          <w:numId w:val="21"/>
        </w:numPr>
      </w:pPr>
      <w:r>
        <w:t xml:space="preserve">Lamellenschritt (mm): 91</w:t>
      </w:r>
    </w:p>
    <w:p w14:paraId="374237B7" w14:textId="679DA7A2">
      <w:pPr>
        <w:pStyle w:val="Geenafstand"/>
        <w:numPr>
          <w:ilvl w:val="0"/>
          <w:numId w:val="21"/>
        </w:numPr>
      </w:pPr>
      <w:r>
        <w:t xml:space="preserve">Visueller freier Durchlass: 74 %</w:t>
      </w:r>
    </w:p>
    <w:p w14:paraId="02602ED1" w14:textId="2634DDD3">
      <w:pPr>
        <w:pStyle w:val="Geenafstand"/>
        <w:numPr>
          <w:ilvl w:val="0"/>
          <w:numId w:val="21"/>
        </w:numPr>
      </w:pPr>
      <w:r>
        <w:t xml:space="preserve">Physischer freier Durchlass: 74 %</w:t>
      </w:r>
    </w:p>
    <w:p w14:paraId="3EF0B868" w14:textId="552EB7AD">
      <w:pPr>
        <w:pStyle w:val="Geenafstand"/>
        <w:numPr>
          <w:ilvl w:val="0"/>
          <w:numId w:val="21"/>
        </w:numPr>
      </w:pPr>
      <w:r>
        <w:t xml:space="preserve">Breite (mm): Min. 258mm bis max. 3000mm (stufenweise pro 1mm)</w:t>
      </w:r>
    </w:p>
    <w:p w14:paraId="33DF3544" w14:textId="7C494162">
      <w:pPr>
        <w:pStyle w:val="Geenafstand"/>
        <w:numPr>
          <w:ilvl w:val="0"/>
          <w:numId w:val="21"/>
        </w:numPr>
      </w:pPr>
      <w:r>
        <w:t xml:space="preserve">Höhe (mm): Min. 258mm bis max. 3000mm (stufenweise pro 1mm)</w:t>
      </w:r>
    </w:p>
    <w:p w14:paraId="150B4720" w14:textId="252D3159">
      <w:pPr>
        <w:pStyle w:val="Geenafstand"/>
        <w:ind w:left="502"/>
      </w:pPr>
      <w:r>
        <w:t xml:space="preserve">Je nach Breite, siehe Maßtabelle im technischen Datenblatt</w:t>
      </w:r>
    </w:p>
    <w:p w14:paraId="6CB44CCC" w14:textId="3A0E68A6">
      <w:pPr>
        <w:pStyle w:val="Geenafstand"/>
        <w:numPr>
          <w:ilvl w:val="0"/>
          <w:numId w:val="21"/>
        </w:numPr>
      </w:pPr>
      <w:r>
        <w:t xml:space="preserve">Einbautiefe: 105 mm</w:t>
      </w:r>
    </w:p>
    <w:p w14:paraId="5BF31476" w14:textId="55D182F8">
      <w:pPr>
        <w:pStyle w:val="Geenafstand"/>
        <w:numPr>
          <w:ilvl w:val="0"/>
          <w:numId w:val="21"/>
        </w:numPr>
      </w:pPr>
      <w:r>
        <w:t xml:space="preserve">Stände: Zwischenstellungen möglich</w:t>
      </w:r>
    </w:p>
    <w:p w14:paraId="5E9C3056" w14:textId="77777777">
      <w:pPr>
        <w:pStyle w:val="Geenafstand"/>
      </w:pPr>
    </w:p>
    <w:p w14:paraId="28F746B5" w14:textId="77777777">
      <w:pPr>
        <w:pStyle w:val="Kop2"/>
      </w:pPr>
      <w:r>
        <w:t>Oberflächenbehandlung:</w:t>
      </w:r>
    </w:p>
    <w:p w14:paraId="31606413" w14:textId="77777777">
      <w:pPr>
        <w:pStyle w:val="Geenafstand"/>
      </w:pPr>
      <w:r>
        <w:t>Rahmenprofil:</w:t>
      </w:r>
    </w:p>
    <w:p w14:paraId="59EBE9F8" w14:textId="1025F2CE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4A7BAA5B" w14:textId="0444C313">
      <w:pPr>
        <w:pStyle w:val="Geenafstand"/>
        <w:ind w:left="360" w:right="-1"/>
      </w:pPr>
      <w:r>
        <w:t xml:space="preserve">Auf Anfrage: andere Schichtdicken, Glanzgrade, Strukturlacke und spezielle Pulverlacke</w:t>
      </w:r>
    </w:p>
    <w:p w14:paraId="0543480B" w14:textId="77777777">
      <w:pPr>
        <w:pStyle w:val="Geenafstand"/>
        <w:rPr>
          <w:highlight w:val="yellow"/>
        </w:rPr>
      </w:pPr>
    </w:p>
    <w:p w14:paraId="012F7F74" w14:textId="77777777">
      <w:pPr>
        <w:pStyle w:val="Kop2"/>
      </w:pPr>
      <w:r>
        <w:t xml:space="preserve">Funktionelle Merkmale:</w:t>
      </w:r>
    </w:p>
    <w:p w14:paraId="16393420" w14:textId="77777777">
      <w:pPr>
        <w:pStyle w:val="Kop3"/>
        <w:numPr>
          <w:ilvl w:val="0"/>
          <w:numId w:val="17"/>
        </w:numPr>
      </w:pPr>
      <w:r>
        <w:t>Durchflussleistung:</w:t>
      </w:r>
    </w:p>
    <w:p w14:paraId="2B915ED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2,57</w:t>
      </w:r>
    </w:p>
    <w:p w14:paraId="02EFE0F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Abluft 2,57</w:t>
      </w:r>
    </w:p>
    <w:p w14:paraId="479736AB" w14:textId="525D9F0E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0,624</w:t>
      </w:r>
    </w:p>
    <w:p w14:paraId="0F191DC6" w14:textId="6CABC582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0,624</w:t>
      </w:r>
    </w:p>
    <w:p w14:paraId="1CE75AA9" w14:textId="77777777">
      <w:pPr>
        <w:pStyle w:val="Geenafstand"/>
        <w:rPr>
          <w:rFonts w:cs="Tahoma"/>
        </w:rPr>
      </w:pPr>
    </w:p>
    <w:p w14:paraId="5197E6FB" w14:textId="77777777">
      <w:pPr>
        <w:pStyle w:val="Kop3"/>
        <w:numPr>
          <w:ilvl w:val="0"/>
          <w:numId w:val="19"/>
        </w:numPr>
      </w:pPr>
      <w:r>
        <w:t>Wasserbeständigkeit</w:t>
      </w:r>
    </w:p>
    <w:p w14:paraId="4B8511E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Klasse A (bis zu v=1,5 m/s in vollständig geöffneter Position, in Kombination mit DucoGrille Solid 30Z als Außengitter)</w:t>
      </w:r>
    </w:p>
    <w:p w14:paraId="41E035D9" w14:textId="77777777">
      <w:pPr>
        <w:pStyle w:val="Geenafstand"/>
        <w:rPr>
          <w:rFonts w:cs="Tahoma"/>
        </w:rPr>
      </w:pPr>
    </w:p>
    <w:p w14:paraId="4B0CF29B" w14:textId="77777777">
      <w:pPr>
        <w:pStyle w:val="Kop3"/>
        <w:numPr>
          <w:ilvl w:val="0"/>
          <w:numId w:val="19"/>
        </w:numPr>
      </w:pPr>
      <w:r>
        <w:t>Dämpfungswert</w:t>
      </w:r>
    </w:p>
    <w:p w14:paraId="4AC411C7" w14:textId="06379DEE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geschlossen: 21 (-2;-2); offen: 3 (0;-1)</w:t>
      </w:r>
    </w:p>
    <w:p w14:paraId="48146193" w14:textId="77777777">
      <w:pPr>
        <w:pStyle w:val="Geenafstand"/>
        <w:rPr>
          <w:rFonts w:cs="Tahoma"/>
        </w:rPr>
      </w:pPr>
    </w:p>
    <w:p w14:paraId="5EEAE797" w14:textId="77777777">
      <w:pPr>
        <w:pStyle w:val="Kop3"/>
        <w:numPr>
          <w:ilvl w:val="0"/>
          <w:numId w:val="19"/>
        </w:numPr>
      </w:pPr>
      <w:r>
        <w:t>Isolierwert</w:t>
      </w:r>
    </w:p>
    <w:p w14:paraId="74C38610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U = &lt; 1 W/m²K</w:t>
      </w:r>
    </w:p>
    <w:p w14:paraId="0BFAF778" w14:textId="77777777">
      <w:pPr>
        <w:pStyle w:val="Kop2"/>
      </w:pPr>
      <w:r>
        <w:t xml:space="preserve">Entspricht den Normen oder wurde nach diesen getestet:</w:t>
      </w:r>
    </w:p>
    <w:p w14:paraId="35F4808D" w14:textId="109773E8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</w:t>
      </w:r>
    </w:p>
    <w:p w14:paraId="7FF45F69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5CFD3634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79155ADA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12207, EN 1026: Luftdichtheit</w:t>
      </w:r>
    </w:p>
    <w:p w14:paraId="434B67F6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12208, EN 1027: Wasserdichtheit</w:t>
      </w:r>
    </w:p>
    <w:p w14:paraId="3EE0317E" w14:textId="77777777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ISO 10140: akustische Messungen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F798" w14:textId="77777777">
      <w:r>
        <w:separator/>
      </w:r>
    </w:p>
  </w:endnote>
  <w:endnote w:type="continuationSeparator" w:id="0">
    <w:p w14:paraId="7E3D2D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688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9A75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BC0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795A" w14:textId="77777777">
      <w:r>
        <w:separator/>
      </w:r>
    </w:p>
  </w:footnote>
  <w:footnote w:type="continuationSeparator" w:id="0">
    <w:p w14:paraId="18021C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467" w14:textId="77777777">
    <w:pPr>
      <w:pStyle w:val="Koptekst"/>
    </w:pPr>
    <w:r>
      <w:pict w14:anchorId="73B10B9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66D2" w14:textId="77777777">
    <w:pPr>
      <w:pStyle w:val="Koptekst"/>
    </w:pPr>
    <w:r>
      <w:pict w14:anchorId="6A17CB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B338" w14:textId="77777777">
    <w:pPr>
      <w:pStyle w:val="Koptekst"/>
    </w:pPr>
    <w:r>
      <w:pict w14:anchorId="2DF9CB9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sz w:val="22"/>
      </w:rPr>
    </w:lvl>
    <w:lvl w:ilvl="1" w:tplc="08130003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6057343">
    <w:abstractNumId w:val="22"/>
  </w:num>
  <w:num w:numId="2" w16cid:durableId="831917630">
    <w:abstractNumId w:val="18"/>
  </w:num>
  <w:num w:numId="3" w16cid:durableId="138158930">
    <w:abstractNumId w:val="10"/>
  </w:num>
  <w:num w:numId="4" w16cid:durableId="1916740692">
    <w:abstractNumId w:val="6"/>
  </w:num>
  <w:num w:numId="5" w16cid:durableId="1146050214">
    <w:abstractNumId w:val="5"/>
  </w:num>
  <w:num w:numId="6" w16cid:durableId="1843543271">
    <w:abstractNumId w:val="9"/>
  </w:num>
  <w:num w:numId="7" w16cid:durableId="2090955636">
    <w:abstractNumId w:val="4"/>
  </w:num>
  <w:num w:numId="8" w16cid:durableId="1026911377">
    <w:abstractNumId w:val="3"/>
  </w:num>
  <w:num w:numId="9" w16cid:durableId="512884981">
    <w:abstractNumId w:val="2"/>
  </w:num>
  <w:num w:numId="10" w16cid:durableId="442770157">
    <w:abstractNumId w:val="1"/>
  </w:num>
  <w:num w:numId="11" w16cid:durableId="1267612744">
    <w:abstractNumId w:val="0"/>
  </w:num>
  <w:num w:numId="12" w16cid:durableId="1220171714">
    <w:abstractNumId w:val="7"/>
  </w:num>
  <w:num w:numId="13" w16cid:durableId="1683363316">
    <w:abstractNumId w:val="8"/>
  </w:num>
  <w:num w:numId="14" w16cid:durableId="1350715443">
    <w:abstractNumId w:val="21"/>
  </w:num>
  <w:num w:numId="15" w16cid:durableId="1889684407">
    <w:abstractNumId w:val="12"/>
  </w:num>
  <w:num w:numId="16" w16cid:durableId="1470593990">
    <w:abstractNumId w:val="20"/>
  </w:num>
  <w:num w:numId="17" w16cid:durableId="320162780">
    <w:abstractNumId w:val="14"/>
  </w:num>
  <w:num w:numId="18" w16cid:durableId="509876751">
    <w:abstractNumId w:val="19"/>
  </w:num>
  <w:num w:numId="19" w16cid:durableId="545681797">
    <w:abstractNumId w:val="13"/>
  </w:num>
  <w:num w:numId="20" w16cid:durableId="1356417280">
    <w:abstractNumId w:val="17"/>
  </w:num>
  <w:num w:numId="21" w16cid:durableId="1691027738">
    <w:abstractNumId w:val="15"/>
  </w:num>
  <w:num w:numId="22" w16cid:durableId="1705211642">
    <w:abstractNumId w:val="11"/>
  </w:num>
  <w:num w:numId="23" w16cid:durableId="1415319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86029"/>
    <w:rsid w:val="000945BE"/>
    <w:rsid w:val="000974F5"/>
    <w:rsid w:val="000A4893"/>
    <w:rsid w:val="000D33A6"/>
    <w:rsid w:val="000D4094"/>
    <w:rsid w:val="001470E4"/>
    <w:rsid w:val="00153EEE"/>
    <w:rsid w:val="0018550B"/>
    <w:rsid w:val="001C548A"/>
    <w:rsid w:val="001E7A9C"/>
    <w:rsid w:val="002047D0"/>
    <w:rsid w:val="00222F29"/>
    <w:rsid w:val="00232B39"/>
    <w:rsid w:val="00295718"/>
    <w:rsid w:val="002A46E2"/>
    <w:rsid w:val="002D28BD"/>
    <w:rsid w:val="002D3BB5"/>
    <w:rsid w:val="002E1849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25DBF"/>
    <w:rsid w:val="00584936"/>
    <w:rsid w:val="005A1F6F"/>
    <w:rsid w:val="005B7E71"/>
    <w:rsid w:val="005F05CA"/>
    <w:rsid w:val="00605FD2"/>
    <w:rsid w:val="006B03E9"/>
    <w:rsid w:val="006C3D0E"/>
    <w:rsid w:val="00737673"/>
    <w:rsid w:val="00787799"/>
    <w:rsid w:val="007A06F7"/>
    <w:rsid w:val="007B3887"/>
    <w:rsid w:val="007B4030"/>
    <w:rsid w:val="007C3C8F"/>
    <w:rsid w:val="007D5206"/>
    <w:rsid w:val="00816D7F"/>
    <w:rsid w:val="00835375"/>
    <w:rsid w:val="008416E0"/>
    <w:rsid w:val="00861F23"/>
    <w:rsid w:val="00876FBB"/>
    <w:rsid w:val="00887D9A"/>
    <w:rsid w:val="008C0694"/>
    <w:rsid w:val="008D1CFA"/>
    <w:rsid w:val="0092495C"/>
    <w:rsid w:val="00943283"/>
    <w:rsid w:val="009A17EA"/>
    <w:rsid w:val="009F1798"/>
    <w:rsid w:val="00A17BD6"/>
    <w:rsid w:val="00A231A8"/>
    <w:rsid w:val="00A37521"/>
    <w:rsid w:val="00A800C4"/>
    <w:rsid w:val="00AD7B0A"/>
    <w:rsid w:val="00B10DC4"/>
    <w:rsid w:val="00B20205"/>
    <w:rsid w:val="00B21D6F"/>
    <w:rsid w:val="00B33D5D"/>
    <w:rsid w:val="00BC2A15"/>
    <w:rsid w:val="00BE7571"/>
    <w:rsid w:val="00C11DFF"/>
    <w:rsid w:val="00C22C22"/>
    <w:rsid w:val="00CB5A3D"/>
    <w:rsid w:val="00D0178E"/>
    <w:rsid w:val="00D34B9C"/>
    <w:rsid w:val="00D565CD"/>
    <w:rsid w:val="00DA7063"/>
    <w:rsid w:val="00E623A1"/>
    <w:rsid w:val="00E649D2"/>
    <w:rsid w:val="00E925DE"/>
    <w:rsid w:val="00ED575B"/>
    <w:rsid w:val="00F01670"/>
    <w:rsid w:val="00F12C0E"/>
    <w:rsid w:val="00F61016"/>
    <w:rsid w:val="00FB7FBC"/>
    <w:rsid w:val="1297624A"/>
    <w:rsid w:val="22F59FF2"/>
    <w:rsid w:val="2A8EA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DE035A"/>
  <w15:docId w15:val="{BD439259-8138-492E-BAC9-24FDB2B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F03B3-56F3-43E2-B42F-B8473FCC7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5248A-708F-4579-8188-0BD1C42A8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1B693-C2B2-4361-B129-EB0B2D396E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2018-04-26T06:05:00Z</cp:lastPrinted>
  <dcterms:created xsi:type="dcterms:W3CDTF">2016-09-28T14:31:00Z</dcterms:created>
  <dcterms:modified xsi:type="dcterms:W3CDTF">2022-12-22T13:21:57Z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