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8C64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Lamellenwandsystem DucoWall Acoustic W 300</w:t>
      </w:r>
    </w:p>
    <w:p w14:paraId="0D86A5C5" w14:textId="77777777">
      <w:pPr>
        <w:pStyle w:val="Geenafstand"/>
        <w:jc w:val="center"/>
      </w:pPr>
    </w:p>
    <w:p w14:paraId="019232B3" w14:textId="1C9B364E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60AFBABB" w14:textId="7777777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Bei der DucoWall Acoustic W 300 werden für eine optimale Schalldämmung zwei 150-Lamellen hintereinander positioniert. Dennoch bleibt die Einbautiefe mit 334 mm begrenzt.</w:t>
      </w:r>
    </w:p>
    <w:p w14:paraId="509B74E2" w14:textId="77777777">
      <w:pPr>
        <w:pStyle w:val="Geenafstand"/>
      </w:pPr>
    </w:p>
    <w:p w14:paraId="76DFE0BC" w14:textId="77777777">
      <w:pPr>
        <w:pStyle w:val="Kop2"/>
      </w:pPr>
      <w:r>
        <w:t>Produktmerkmale:</w:t>
      </w:r>
    </w:p>
    <w:p w14:paraId="05BD75F3" w14:textId="097F152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Lamellen:</w:t>
      </w:r>
    </w:p>
    <w:p w14:paraId="5062A340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Lamellenhöhe: 155,5 mm</w:t>
      </w:r>
    </w:p>
    <w:p w14:paraId="731D9C06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Lamellenschritt: 150 mm</w:t>
      </w:r>
    </w:p>
    <w:p w14:paraId="51F780D9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Lamellentiefe: 142 mm</w:t>
      </w:r>
    </w:p>
    <w:p w14:paraId="1F16E99D" w14:textId="5110E9A9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Profildicke: mindestens 1,5 mm</w:t>
      </w:r>
    </w:p>
    <w:p w14:paraId="4D0CEB46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Visueller freier Durchlass: 74 %</w:t>
      </w:r>
    </w:p>
    <w:p w14:paraId="03AAC1F6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Physischer freier Durchlass: 35 %</w:t>
      </w:r>
    </w:p>
    <w:p w14:paraId="1BE299FD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8DFB290" w14:textId="5F3A426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Halteprofile:</w:t>
      </w:r>
    </w:p>
    <w:p w14:paraId="48D220FE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Aluminium-Strangpressprofile mit Nut zur Befestigung der Lamellenhalter</w:t>
      </w:r>
    </w:p>
    <w:p w14:paraId="40489294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Die schweren Trägerprofile 21/50 Multi und 50/50:  für eine Anwendung mit freier Spannweite geeignet; Befestigung an der Grundstruktur mittels mitgelieferter L-Profile</w:t>
      </w:r>
    </w:p>
    <w:p w14:paraId="4772B835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3B2C1D98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 xml:space="preserve">Spritzgussteile aus Polyamid PA 6.6 glasfaserverstärkt</w:t>
      </w:r>
    </w:p>
    <w:p w14:paraId="19714F7D" w14:textId="77777777">
      <w:pPr>
        <w:pStyle w:val="Geenafstand"/>
      </w:pPr>
    </w:p>
    <w:p w14:paraId="2678244A" w14:textId="77777777">
      <w:pPr>
        <w:pStyle w:val="Geenafstand"/>
        <w:numPr>
          <w:ilvl w:val="0"/>
          <w:numId w:val="26"/>
        </w:numPr>
        <w:rPr>
          <w:rStyle w:val="Kop3Char"/>
          <w:rFonts w:ascii="Calibri" w:hAnsi="Calibri" w:cs="Times New Roman" w:eastAsia="Calibri"/>
          <w:color w:val="auto"/>
        </w:rPr>
      </w:pPr>
      <w:r>
        <w:rPr>
          <w:rStyle w:val="Kop3Char"/>
        </w:rPr>
        <w:t>Einbautiefe:</w:t>
      </w:r>
    </w:p>
    <w:p w14:paraId="6A14FD14" w14:textId="77777777">
      <w:pPr>
        <w:pStyle w:val="Geenafstand"/>
        <w:numPr>
          <w:ilvl w:val="1"/>
          <w:numId w:val="26"/>
        </w:numPr>
        <w:ind w:left="1134"/>
      </w:pPr>
      <w:r>
        <w:t xml:space="preserve">Trägerprofil 50/50 oder 21/50 Multi: 334 mm</w:t>
      </w:r>
    </w:p>
    <w:p w14:paraId="423DCC12" w14:textId="363A04F8">
      <w:pPr>
        <w:pStyle w:val="Geenafstand"/>
      </w:pPr>
    </w:p>
    <w:p w14:paraId="57CAA647" w14:textId="77777777">
      <w:pPr>
        <w:pStyle w:val="Kop2"/>
      </w:pPr>
      <w:r>
        <w:t>Oberflächenbehandlung:</w:t>
      </w:r>
    </w:p>
    <w:p w14:paraId="1459E689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57EDC918" w14:textId="36EE7A7A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584887D1" w14:textId="6ADD6A12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718F3E8E" w14:textId="77777777">
      <w:pPr>
        <w:pStyle w:val="Geenafstand"/>
      </w:pPr>
    </w:p>
    <w:p w14:paraId="1F5FC16D" w14:textId="77777777">
      <w:pPr>
        <w:pStyle w:val="Kop2"/>
      </w:pPr>
      <w:r>
        <w:t xml:space="preserve">Funktionelle Merkmale:</w:t>
      </w:r>
    </w:p>
    <w:p w14:paraId="378C458B" w14:textId="7172C479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1B54C243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Zuluft: 13,52</w:t>
      </w:r>
    </w:p>
    <w:p w14:paraId="1DAD32DF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Abluft: 13,52</w:t>
      </w:r>
    </w:p>
    <w:p w14:paraId="18856723" w14:textId="1DAC1EA9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0,272</w:t>
      </w:r>
    </w:p>
    <w:p w14:paraId="50D26030" w14:textId="4F07A2D1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0,272</w:t>
      </w:r>
    </w:p>
    <w:p w14:paraId="081290C2" w14:textId="77777777">
      <w:pPr>
        <w:pStyle w:val="Geenafstand"/>
        <w:rPr>
          <w:rFonts w:cs="Tahoma"/>
        </w:rPr>
      </w:pPr>
    </w:p>
    <w:p w14:paraId="426BC952" w14:textId="599DE24D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3C1729D4" w14:textId="2ED3EF70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Zuluft: 16,00</w:t>
      </w:r>
    </w:p>
    <w:p w14:paraId="5FAC7817" w14:textId="36A972F6">
      <w:pPr>
        <w:pStyle w:val="P68B1DB1-Geenafstand3"/>
        <w:numPr>
          <w:ilvl w:val="1"/>
          <w:numId w:val="17"/>
        </w:numPr>
        <w:rPr>
          <w:rFonts w:cs="Tahoma"/>
        </w:rPr>
      </w:pPr>
      <w:r>
        <w:t xml:space="preserve">K-Faktor Abluft: 16,00</w:t>
      </w:r>
    </w:p>
    <w:p w14:paraId="7687EE88" w14:textId="521F7549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0,25</w:t>
      </w:r>
    </w:p>
    <w:p w14:paraId="57D6D1FD" w14:textId="77777777">
      <w:pPr>
        <w:pStyle w:val="P68B1DB1-Geenafstand3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0,25</w:t>
      </w:r>
    </w:p>
    <w:p w14:paraId="31C0ED4D" w14:textId="77777777">
      <w:pPr>
        <w:spacing w:after="200" w:line="276" w:lineRule="auto"/>
        <w:rPr>
          <w:rFonts w:ascii="Arial" w:hAnsi="Arial" w:cstheme="majorBidi" w:eastAsiaTheme="majorEastAsia"/>
          <w:color w:val="43B02A"/>
          <w:sz w:val="22"/>
        </w:rPr>
      </w:pPr>
      <w:r>
        <w:br w:type="page"/>
      </w:r>
    </w:p>
    <w:p w14:paraId="515C70F9" w14:textId="01ABACD7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6266DDAB" w14:textId="39743778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0,0m/s: Klasse </w:t>
      </w:r>
      <w:r>
        <w:t>A</w:t>
      </w:r>
    </w:p>
    <w:p w14:paraId="1F52C177" w14:textId="45C4EBB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t>B</w:t>
      </w:r>
    </w:p>
    <w:p w14:paraId="44D4ABA0" w14:textId="7CDE243E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1,0m/s: Klasse </w:t>
      </w:r>
      <w:r>
        <w:t>B</w:t>
      </w:r>
    </w:p>
    <w:p w14:paraId="2DC8F836" w14:textId="6EA4858A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Klasse </w:t>
      </w:r>
      <w:r>
        <w:t>C</w:t>
      </w:r>
    </w:p>
    <w:p w14:paraId="11E6F65A" w14:textId="28A04B35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2,0m/s: Klasse </w:t>
      </w:r>
      <w:r>
        <w:t>C</w:t>
      </w:r>
    </w:p>
    <w:p w14:paraId="6485A027" w14:textId="6CB9275A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0EB12833" w14:textId="004FA86F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3,0m/s: Klasse </w:t>
      </w:r>
      <w:r>
        <w:t>D</w:t>
      </w:r>
    </w:p>
    <w:p w14:paraId="3D5FEFE3" w14:textId="315F8D72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4BA9F7C0" w14:textId="77777777">
      <w:pPr>
        <w:pStyle w:val="Geenafstand"/>
      </w:pPr>
    </w:p>
    <w:p w14:paraId="67A38311" w14:textId="188E8129">
      <w:pPr>
        <w:pStyle w:val="Kop3"/>
        <w:numPr>
          <w:ilvl w:val="0"/>
          <w:numId w:val="17"/>
        </w:numPr>
      </w:pPr>
      <w:r>
        <w:t xml:space="preserve">Wasserdichtigkeit Version "+ Optionen“:</w:t>
      </w:r>
    </w:p>
    <w:p w14:paraId="06E7FF1E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0,0m/s: Klasse </w:t>
      </w:r>
      <w:r>
        <w:t>A</w:t>
      </w:r>
    </w:p>
    <w:p w14:paraId="0D32D082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t>B</w:t>
      </w:r>
    </w:p>
    <w:p w14:paraId="7175BDF3" w14:textId="3734D9EE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1,0m/s: Klasse </w:t>
      </w:r>
      <w:r>
        <w:t>B</w:t>
      </w:r>
    </w:p>
    <w:p w14:paraId="4D05125B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Klasse </w:t>
      </w:r>
      <w:r>
        <w:t>C</w:t>
      </w:r>
    </w:p>
    <w:p w14:paraId="569E094B" w14:textId="77777777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2,0m/s: Klasse </w:t>
      </w:r>
      <w:r>
        <w:t>C</w:t>
      </w:r>
    </w:p>
    <w:p w14:paraId="07D77318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6F6701F5" w14:textId="6FA7DB4C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3,0m/s: Klasse </w:t>
      </w:r>
      <w:r>
        <w:t>D</w:t>
      </w:r>
    </w:p>
    <w:p w14:paraId="5DC31494" w14:textId="3754D349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6CF15E66" w14:textId="77777777">
      <w:pPr>
        <w:pStyle w:val="Geenafstand"/>
        <w:rPr>
          <w:rFonts w:cs="Tahoma"/>
        </w:rPr>
      </w:pPr>
    </w:p>
    <w:p w14:paraId="755DE09D" w14:textId="77777777">
      <w:pPr>
        <w:pStyle w:val="Kop3"/>
        <w:numPr>
          <w:ilvl w:val="0"/>
          <w:numId w:val="19"/>
        </w:numPr>
      </w:pPr>
      <w:r>
        <w:t>Dämpfungswert</w:t>
      </w:r>
    </w:p>
    <w:p w14:paraId="2D7EEF2E" w14:textId="77777777">
      <w:pPr>
        <w:pStyle w:val="P68B1DB1-Geenafstand3"/>
        <w:numPr>
          <w:ilvl w:val="1"/>
          <w:numId w:val="19"/>
        </w:numPr>
        <w:rPr>
          <w:rFonts w:cs="Tahoma"/>
        </w:rPr>
      </w:pPr>
      <w:r>
        <w:t xml:space="preserve">Rw (C;Ctr) (in dB): 17 (-1;-3)</w:t>
      </w:r>
    </w:p>
    <w:p w14:paraId="79AA9332" w14:textId="77777777"/>
    <w:p w14:paraId="1FDDDD0D" w14:textId="77777777">
      <w:pPr>
        <w:pStyle w:val="Kop2"/>
      </w:pPr>
      <w:r>
        <w:t xml:space="preserve">Entspricht den Normen oder wurde nach diesen getestet:</w:t>
      </w:r>
    </w:p>
    <w:p w14:paraId="1D76072E" w14:textId="2C5094C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(bei lackierter Ausführung)</w:t>
      </w:r>
    </w:p>
    <w:p w14:paraId="53FE1FD0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57175FEE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36C8007B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p w14:paraId="31C7526A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Kraftberechnungen</w:t>
      </w:r>
    </w:p>
    <w:p w14:paraId="46B17D48" w14:textId="77777777">
      <w:pPr>
        <w:pStyle w:val="P68B1DB1-bestektekst4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akustische Messungen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D723" w14:textId="77777777">
      <w:r>
        <w:separator/>
      </w:r>
    </w:p>
  </w:endnote>
  <w:endnote w:type="continuationSeparator" w:id="0">
    <w:p w14:paraId="2FD721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DCB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B4D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4E3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AF90" w14:textId="77777777">
      <w:r>
        <w:separator/>
      </w:r>
    </w:p>
  </w:footnote>
  <w:footnote w:type="continuationSeparator" w:id="0">
    <w:p w14:paraId="0A7EF7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7ACE" w14:textId="77777777">
    <w:pPr>
      <w:pStyle w:val="Koptekst"/>
    </w:pPr>
    <w:r>
      <w:pict w14:anchorId="71EB00B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2059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DE1" w14:textId="77777777">
    <w:pPr>
      <w:pStyle w:val="Koptekst"/>
    </w:pPr>
    <w:r>
      <w:pict w14:anchorId="135A26C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2058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B2A2" w14:textId="77777777">
    <w:pPr>
      <w:pStyle w:val="Koptekst"/>
    </w:pPr>
    <w:r>
      <w:pict w14:anchorId="747DE69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2060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4752139">
    <w:abstractNumId w:val="26"/>
  </w:num>
  <w:num w:numId="2" w16cid:durableId="1138760380">
    <w:abstractNumId w:val="22"/>
  </w:num>
  <w:num w:numId="3" w16cid:durableId="2050454920">
    <w:abstractNumId w:val="10"/>
  </w:num>
  <w:num w:numId="4" w16cid:durableId="1973242842">
    <w:abstractNumId w:val="6"/>
  </w:num>
  <w:num w:numId="5" w16cid:durableId="331225735">
    <w:abstractNumId w:val="5"/>
  </w:num>
  <w:num w:numId="6" w16cid:durableId="763452081">
    <w:abstractNumId w:val="9"/>
  </w:num>
  <w:num w:numId="7" w16cid:durableId="505021723">
    <w:abstractNumId w:val="4"/>
  </w:num>
  <w:num w:numId="8" w16cid:durableId="462961905">
    <w:abstractNumId w:val="3"/>
  </w:num>
  <w:num w:numId="9" w16cid:durableId="307054225">
    <w:abstractNumId w:val="2"/>
  </w:num>
  <w:num w:numId="10" w16cid:durableId="1853450947">
    <w:abstractNumId w:val="1"/>
  </w:num>
  <w:num w:numId="11" w16cid:durableId="815804512">
    <w:abstractNumId w:val="0"/>
  </w:num>
  <w:num w:numId="12" w16cid:durableId="196819513">
    <w:abstractNumId w:val="7"/>
  </w:num>
  <w:num w:numId="13" w16cid:durableId="229996623">
    <w:abstractNumId w:val="8"/>
  </w:num>
  <w:num w:numId="14" w16cid:durableId="1510487032">
    <w:abstractNumId w:val="25"/>
  </w:num>
  <w:num w:numId="15" w16cid:durableId="433090469">
    <w:abstractNumId w:val="12"/>
  </w:num>
  <w:num w:numId="16" w16cid:durableId="684945703">
    <w:abstractNumId w:val="24"/>
  </w:num>
  <w:num w:numId="17" w16cid:durableId="1966303863">
    <w:abstractNumId w:val="18"/>
  </w:num>
  <w:num w:numId="18" w16cid:durableId="562329158">
    <w:abstractNumId w:val="23"/>
  </w:num>
  <w:num w:numId="19" w16cid:durableId="1264610309">
    <w:abstractNumId w:val="13"/>
  </w:num>
  <w:num w:numId="20" w16cid:durableId="920021060">
    <w:abstractNumId w:val="20"/>
  </w:num>
  <w:num w:numId="21" w16cid:durableId="1619752742">
    <w:abstractNumId w:val="15"/>
  </w:num>
  <w:num w:numId="22" w16cid:durableId="726489372">
    <w:abstractNumId w:val="11"/>
  </w:num>
  <w:num w:numId="23" w16cid:durableId="1166673638">
    <w:abstractNumId w:val="19"/>
  </w:num>
  <w:num w:numId="24" w16cid:durableId="98768275">
    <w:abstractNumId w:val="16"/>
  </w:num>
  <w:num w:numId="25" w16cid:durableId="391315952">
    <w:abstractNumId w:val="21"/>
  </w:num>
  <w:num w:numId="26" w16cid:durableId="432210694">
    <w:abstractNumId w:val="14"/>
  </w:num>
  <w:num w:numId="27" w16cid:durableId="10136066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23E5"/>
    <w:rsid w:val="000A4893"/>
    <w:rsid w:val="000D4094"/>
    <w:rsid w:val="00135149"/>
    <w:rsid w:val="001470E4"/>
    <w:rsid w:val="00153EEE"/>
    <w:rsid w:val="001C3876"/>
    <w:rsid w:val="001C548A"/>
    <w:rsid w:val="002047D0"/>
    <w:rsid w:val="00215D1B"/>
    <w:rsid w:val="00217093"/>
    <w:rsid w:val="00222F29"/>
    <w:rsid w:val="00232A66"/>
    <w:rsid w:val="002368B0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4274F3"/>
    <w:rsid w:val="00430C3F"/>
    <w:rsid w:val="004514E8"/>
    <w:rsid w:val="004772FD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D57F7"/>
    <w:rsid w:val="005D58DB"/>
    <w:rsid w:val="005F05CA"/>
    <w:rsid w:val="0061302D"/>
    <w:rsid w:val="00646F66"/>
    <w:rsid w:val="00671AA8"/>
    <w:rsid w:val="006B03E9"/>
    <w:rsid w:val="006B3E8C"/>
    <w:rsid w:val="006C3D0E"/>
    <w:rsid w:val="006E2E7B"/>
    <w:rsid w:val="006F3CC4"/>
    <w:rsid w:val="007244D2"/>
    <w:rsid w:val="00737673"/>
    <w:rsid w:val="00756A51"/>
    <w:rsid w:val="00787799"/>
    <w:rsid w:val="007A06F7"/>
    <w:rsid w:val="007B4030"/>
    <w:rsid w:val="007D5206"/>
    <w:rsid w:val="00816D7F"/>
    <w:rsid w:val="0082380F"/>
    <w:rsid w:val="008827B7"/>
    <w:rsid w:val="008D1CFA"/>
    <w:rsid w:val="008E3C3F"/>
    <w:rsid w:val="0092495C"/>
    <w:rsid w:val="009A17EA"/>
    <w:rsid w:val="00A231A8"/>
    <w:rsid w:val="00A4428E"/>
    <w:rsid w:val="00A70180"/>
    <w:rsid w:val="00A85256"/>
    <w:rsid w:val="00B10DC4"/>
    <w:rsid w:val="00B20205"/>
    <w:rsid w:val="00B21D6F"/>
    <w:rsid w:val="00B33D5D"/>
    <w:rsid w:val="00B536F1"/>
    <w:rsid w:val="00B75590"/>
    <w:rsid w:val="00B8506D"/>
    <w:rsid w:val="00B96DEA"/>
    <w:rsid w:val="00BC2A15"/>
    <w:rsid w:val="00BF0CC0"/>
    <w:rsid w:val="00C11DFF"/>
    <w:rsid w:val="00C41F04"/>
    <w:rsid w:val="00CB5A3D"/>
    <w:rsid w:val="00CE3E2C"/>
    <w:rsid w:val="00CF16C8"/>
    <w:rsid w:val="00D0178E"/>
    <w:rsid w:val="00D07BE2"/>
    <w:rsid w:val="00D1436E"/>
    <w:rsid w:val="00D34B9C"/>
    <w:rsid w:val="00D52CB2"/>
    <w:rsid w:val="00D72118"/>
    <w:rsid w:val="00DA7063"/>
    <w:rsid w:val="00DB3D58"/>
    <w:rsid w:val="00DD6C36"/>
    <w:rsid w:val="00E623A1"/>
    <w:rsid w:val="00F01670"/>
    <w:rsid w:val="00F02894"/>
    <w:rsid w:val="00F12C0E"/>
    <w:rsid w:val="00F26BA1"/>
    <w:rsid w:val="00F61016"/>
    <w:rsid w:val="00FF4208"/>
    <w:rsid w:val="1A32A959"/>
    <w:rsid w:val="20BDBC25"/>
    <w:rsid w:val="41A95342"/>
    <w:rsid w:val="777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46002901"/>
  <w15:docId w15:val="{2228D219-CFE1-4729-A85C-113C9B0A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  <w:style w:type="paragraph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C5779-4E71-400F-B09F-2FC615F57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FB96F-8163-42C9-9A5F-C7C9A7F8C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807C30-CFD2-489B-9BAF-7D14B16111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33</cp:revision>
  <cp:lastPrinted>2016-03-07T09:51:00Z</cp:lastPrinted>
  <dcterms:created xsi:type="dcterms:W3CDTF">2016-10-17T06:37:00Z</dcterms:created>
  <dcterms:modified xsi:type="dcterms:W3CDTF">2022-11-08T08:21:31Z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