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17B07396" w:rsidR="00C63555" w:rsidRPr="009E7FF6" w:rsidRDefault="009E7FF6" w:rsidP="00C63555">
      <w:pPr>
        <w:pStyle w:val="Kop1"/>
      </w:pPr>
      <w:r w:rsidRPr="009E7FF6">
        <w:t>Zonweringsysteem</w:t>
      </w:r>
      <w:r w:rsidR="00C63555" w:rsidRPr="009E7FF6">
        <w:t xml:space="preserve"> – DUCO Ventilation &amp; Sun Control</w:t>
      </w:r>
      <w:r w:rsidR="001D6DEB" w:rsidRPr="009E7FF6">
        <w:br/>
      </w:r>
      <w:r w:rsidR="00C63555" w:rsidRPr="009E7FF6">
        <w:t>Duco</w:t>
      </w:r>
      <w:r w:rsidRPr="009E7FF6">
        <w:t xml:space="preserve">Sun </w:t>
      </w:r>
      <w:r w:rsidR="00393621">
        <w:t>150CF</w:t>
      </w:r>
      <w:r w:rsidRPr="009E7FF6">
        <w:t xml:space="preserve"> Onderliggend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3F1731D" w14:textId="0C6293E1" w:rsidR="00393621" w:rsidRPr="00915E31" w:rsidRDefault="00393621" w:rsidP="00393621">
      <w:pPr>
        <w:rPr>
          <w:shd w:val="clear" w:color="auto" w:fill="FFFFFF"/>
        </w:rPr>
      </w:pPr>
      <w:r w:rsidRPr="00915E31">
        <w:rPr>
          <w:shd w:val="clear" w:color="auto" w:fill="FFFFFF"/>
        </w:rPr>
        <w:t xml:space="preserve">DucoSun </w:t>
      </w:r>
      <w:r>
        <w:rPr>
          <w:shd w:val="clear" w:color="auto" w:fill="FFFFFF"/>
        </w:rPr>
        <w:t>150CF</w:t>
      </w:r>
      <w:r w:rsidRPr="00915E31">
        <w:rPr>
          <w:shd w:val="clear" w:color="auto" w:fill="FFFFFF"/>
        </w:rPr>
        <w:t xml:space="preserve"> is een architecturaal componentensysteem met vaste lamellen. Met het gepatenteerde </w:t>
      </w:r>
      <w:r w:rsidR="00810A6B">
        <w:rPr>
          <w:shd w:val="clear" w:color="auto" w:fill="FFFFFF"/>
        </w:rPr>
        <w:t>DUCO</w:t>
      </w:r>
      <w:r w:rsidRPr="00915E31">
        <w:rPr>
          <w:shd w:val="clear" w:color="auto" w:fill="FFFFFF"/>
        </w:rPr>
        <w:t xml:space="preserve"> “Schuif-Klik” systeem worden de lamellen snel en eenvoudig in een vaste hellingshoek aan de draagconstructie bevestigd.</w:t>
      </w:r>
      <w:r>
        <w:rPr>
          <w:shd w:val="clear" w:color="auto" w:fill="FFFFFF"/>
        </w:rPr>
        <w:t xml:space="preserve"> De 150CF lamellen combineren de functionele voordelen van de basislamel 95C met het fraaie ellipsvormige design van de DucoSun Ellips lamel.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78CF5132" w:rsidR="00C63555" w:rsidRDefault="00C635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F3167A">
        <w:rPr>
          <w:lang w:val="da-DK"/>
        </w:rPr>
        <w:t>Vorm lamel</w:t>
      </w:r>
      <w:r w:rsidRPr="00F3167A">
        <w:rPr>
          <w:lang w:val="da-DK"/>
        </w:rPr>
        <w:tab/>
      </w:r>
      <w:r w:rsidRPr="00F3167A">
        <w:rPr>
          <w:lang w:val="da-DK"/>
        </w:rPr>
        <w:tab/>
      </w:r>
      <w:r w:rsidR="006A0222">
        <w:rPr>
          <w:lang w:val="da-DK"/>
        </w:rPr>
        <w:t>150CF</w:t>
      </w:r>
    </w:p>
    <w:p w14:paraId="0926B4FF" w14:textId="5E3D4783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Breedte lamel</w:t>
      </w:r>
      <w:r>
        <w:rPr>
          <w:lang w:val="da-DK"/>
        </w:rPr>
        <w:tab/>
      </w:r>
      <w:r>
        <w:rPr>
          <w:lang w:val="da-DK"/>
        </w:rPr>
        <w:tab/>
      </w:r>
      <w:r w:rsidR="006A0222">
        <w:rPr>
          <w:lang w:val="da-DK"/>
        </w:rPr>
        <w:t>150</w:t>
      </w:r>
      <w:r>
        <w:rPr>
          <w:lang w:val="da-DK"/>
        </w:rPr>
        <w:t xml:space="preserve"> mm</w:t>
      </w:r>
    </w:p>
    <w:p w14:paraId="67F63FD5" w14:textId="66D55525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Hoogte lamel</w:t>
      </w:r>
      <w:r>
        <w:rPr>
          <w:lang w:val="da-DK"/>
        </w:rPr>
        <w:tab/>
      </w:r>
      <w:r>
        <w:rPr>
          <w:lang w:val="da-DK"/>
        </w:rPr>
        <w:tab/>
      </w:r>
      <w:r w:rsidR="006A0222">
        <w:rPr>
          <w:lang w:val="da-DK"/>
        </w:rPr>
        <w:t>30</w:t>
      </w:r>
      <w:r>
        <w:rPr>
          <w:lang w:val="da-DK"/>
        </w:rPr>
        <w:t xml:space="preserve"> mm</w:t>
      </w:r>
    </w:p>
    <w:p w14:paraId="26FB88FC" w14:textId="1793DF54" w:rsidR="00F3167A" w:rsidRDefault="009C2556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Hoek</w:t>
      </w:r>
      <w:r w:rsidR="009D1646">
        <w:rPr>
          <w:lang w:val="da-DK"/>
        </w:rPr>
        <w:t xml:space="preserve"> lamel</w:t>
      </w:r>
      <w:r w:rsidR="009D1646">
        <w:rPr>
          <w:lang w:val="da-DK"/>
        </w:rPr>
        <w:tab/>
      </w:r>
      <w:r w:rsidR="009D1646">
        <w:rPr>
          <w:lang w:val="da-DK"/>
        </w:rPr>
        <w:tab/>
      </w:r>
      <w:r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50EFBF72" w:rsidR="00C63555" w:rsidRDefault="00C63555" w:rsidP="009C2556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</w:r>
      <w:r w:rsidR="009C2556">
        <w:t>1</w:t>
      </w:r>
      <w:r w:rsidR="00393621">
        <w:t>40</w:t>
      </w:r>
      <w:r w:rsidR="009C2556">
        <w:t xml:space="preserve"> mm</w:t>
      </w:r>
    </w:p>
    <w:p w14:paraId="3961C7CF" w14:textId="4F043E18" w:rsidR="000D622F" w:rsidRDefault="000D622F" w:rsidP="009C2556">
      <w:pPr>
        <w:pStyle w:val="Lijstalinea"/>
        <w:numPr>
          <w:ilvl w:val="0"/>
          <w:numId w:val="19"/>
        </w:numPr>
      </w:pPr>
      <w:r>
        <w:t>Lengte lamel</w:t>
      </w:r>
      <w:r>
        <w:tab/>
      </w:r>
      <w:r>
        <w:tab/>
        <w:t>Maximum 6000 mm</w:t>
      </w:r>
    </w:p>
    <w:p w14:paraId="2FA0C5D6" w14:textId="39F6C04F" w:rsidR="00581C3D" w:rsidRDefault="00581C3D" w:rsidP="009C2556">
      <w:pPr>
        <w:pStyle w:val="Lijstalinea"/>
        <w:numPr>
          <w:ilvl w:val="0"/>
          <w:numId w:val="19"/>
        </w:numPr>
      </w:pPr>
      <w:r>
        <w:t>Draagprofiel</w:t>
      </w:r>
      <w:r>
        <w:tab/>
      </w:r>
      <w:r>
        <w:tab/>
        <w:t>42</w:t>
      </w:r>
      <w:r w:rsidR="008D1FC4">
        <w:t>/</w:t>
      </w:r>
      <w:r>
        <w:t>62</w:t>
      </w:r>
    </w:p>
    <w:p w14:paraId="5C64C6EA" w14:textId="0A8B3D42" w:rsidR="00581C3D" w:rsidRDefault="00581C3D" w:rsidP="00581C3D">
      <w:pPr>
        <w:pStyle w:val="Lijstalinea"/>
        <w:ind w:left="2832"/>
      </w:pPr>
      <w:r>
        <w:t>42</w:t>
      </w:r>
      <w:r w:rsidR="008D1FC4">
        <w:t>/</w:t>
      </w:r>
      <w:r>
        <w:t>72</w:t>
      </w:r>
    </w:p>
    <w:p w14:paraId="14B5BE1A" w14:textId="77777777" w:rsidR="0057586A" w:rsidRDefault="00A4370B" w:rsidP="00A43AC9">
      <w:pPr>
        <w:pStyle w:val="Lijstalinea"/>
        <w:numPr>
          <w:ilvl w:val="0"/>
          <w:numId w:val="23"/>
        </w:numPr>
      </w:pPr>
      <w:r>
        <w:t>Muurplaat</w:t>
      </w:r>
      <w:r>
        <w:tab/>
      </w:r>
      <w:r>
        <w:tab/>
      </w:r>
      <w:r w:rsidR="0057586A">
        <w:t xml:space="preserve">Beide draagprofielen kunnen met alle muurplaten </w:t>
      </w:r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01318B" w14:paraId="6CD1DBDE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02927D" w14:textId="0F99A759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Muurplaat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1BAB55A" w14:textId="77777777" w:rsidR="0057586A" w:rsidRPr="004C0761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Sierplaat (optioneel)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02CC25C6" w14:textId="77777777" w:rsidR="0057586A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Maximum verschuiving</w:t>
            </w:r>
          </w:p>
        </w:tc>
      </w:tr>
      <w:tr w:rsidR="0001318B" w14:paraId="180AFF7F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9ECC3AB" w14:textId="77777777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B56CF" w14:textId="77777777" w:rsidR="0057586A" w:rsidRPr="00C63555" w:rsidRDefault="0057586A" w:rsidP="0001318B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02DDF4F5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01318B" w14:paraId="59D758D3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8F87038" w14:textId="77777777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61751" w14:textId="77777777" w:rsidR="0057586A" w:rsidRPr="00C63555" w:rsidRDefault="0057586A" w:rsidP="0001318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14E96BC0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01318B" w14:paraId="66E96700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57779B5" w14:textId="77777777" w:rsidR="0057586A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4F38A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5E7FC65B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7F5087D8" w14:textId="0F99A759" w:rsidR="00A4370B" w:rsidRDefault="0057586A" w:rsidP="0057586A">
      <w:pPr>
        <w:pStyle w:val="Lijstalinea"/>
        <w:ind w:left="2136" w:firstLine="696"/>
      </w:pPr>
      <w:r>
        <w:t>gecombineerd worden.</w:t>
      </w:r>
    </w:p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page" w:tblpX="3196" w:tblpY="3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86205" w14:paraId="26240E6B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E9E5D16" w14:textId="77777777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Draagprofiel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C65FBA4" w14:textId="254F9199" w:rsidR="00786205" w:rsidRPr="004C0761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Sierlijst (</w:t>
            </w:r>
            <w:r w:rsidR="007626A3">
              <w:rPr>
                <w:b/>
                <w:bCs/>
                <w:color w:val="FFFFFF"/>
                <w:lang w:val="en-US"/>
              </w:rPr>
              <w:t>o</w:t>
            </w:r>
            <w:r>
              <w:rPr>
                <w:b/>
                <w:bCs/>
                <w:color w:val="FFFFFF"/>
                <w:lang w:val="en-US"/>
              </w:rPr>
              <w:t>ptioneel)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F73BCEF" w14:textId="77777777" w:rsidR="0078620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Trekstang</w:t>
            </w:r>
          </w:p>
        </w:tc>
      </w:tr>
      <w:tr w:rsidR="00786205" w14:paraId="0B59C576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049E06F" w14:textId="6404A935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8D1FC4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D9B1" w14:textId="77777777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>162 Vlak</w:t>
            </w:r>
          </w:p>
        </w:tc>
        <w:tc>
          <w:tcPr>
            <w:tcW w:w="1984" w:type="dxa"/>
            <w:vAlign w:val="center"/>
          </w:tcPr>
          <w:p w14:paraId="09332D33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86205" w14:paraId="44EAE340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DF901BC" w14:textId="18364E7F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8D1FC4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42FD0" w14:textId="77777777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>175 Vlak</w:t>
            </w:r>
          </w:p>
        </w:tc>
        <w:tc>
          <w:tcPr>
            <w:tcW w:w="1984" w:type="dxa"/>
            <w:vAlign w:val="center"/>
          </w:tcPr>
          <w:p w14:paraId="156AFFFA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Optioneel</w:t>
            </w:r>
          </w:p>
        </w:tc>
      </w:tr>
    </w:tbl>
    <w:p w14:paraId="0BAF1B44" w14:textId="3F0C6AEE" w:rsidR="00A54C27" w:rsidRDefault="00786205" w:rsidP="00786205">
      <w:pPr>
        <w:pStyle w:val="Lijstalinea"/>
        <w:numPr>
          <w:ilvl w:val="0"/>
          <w:numId w:val="23"/>
        </w:numPr>
      </w:pPr>
      <w:r>
        <w:t>Sierlijst</w:t>
      </w:r>
      <w:r w:rsidR="00100E6B">
        <w:t xml:space="preserve"> en trekstang</w:t>
      </w:r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5A6F0626" w:rsidR="00C63555" w:rsidRDefault="00C63555" w:rsidP="00C63555">
      <w:pPr>
        <w:pStyle w:val="Kop2"/>
      </w:pPr>
      <w:r>
        <w:lastRenderedPageBreak/>
        <w:t>Materiaal en oppervlaktebehandeling</w:t>
      </w:r>
    </w:p>
    <w:p w14:paraId="25BD22A2" w14:textId="77777777" w:rsidR="00785B1D" w:rsidRDefault="00785B1D" w:rsidP="00785B1D">
      <w:pPr>
        <w:pStyle w:val="Kop3"/>
      </w:pPr>
      <w:r>
        <w:t>Lamellen, draagprofielen en sierprofielen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284105E" w:rsidR="00C63555" w:rsidRDefault="00C63555" w:rsidP="00C63555">
      <w:pPr>
        <w:pStyle w:val="Lijstalinea"/>
        <w:ind w:left="2832"/>
      </w:pPr>
      <w:r>
        <w:t>Profieldikte</w:t>
      </w:r>
      <w:r w:rsidR="000D622F">
        <w:t xml:space="preserve"> draagprofiel</w:t>
      </w:r>
      <w:r>
        <w:t xml:space="preserve">: min. </w:t>
      </w:r>
      <w:r w:rsidR="00C40215">
        <w:t>2</w:t>
      </w:r>
      <w:r>
        <w:t>,5 mm</w:t>
      </w:r>
    </w:p>
    <w:p w14:paraId="7EF74AF0" w14:textId="7D562FC0" w:rsidR="00785B1D" w:rsidRDefault="00C40215" w:rsidP="00785B1D">
      <w:pPr>
        <w:pStyle w:val="Lijstalinea"/>
        <w:ind w:left="2832"/>
      </w:pPr>
      <w:r>
        <w:t>Profieldikte lamel: min. 1,3 mm</w:t>
      </w:r>
    </w:p>
    <w:p w14:paraId="49EFC19D" w14:textId="77777777" w:rsidR="00B835EF" w:rsidRDefault="00B835EF" w:rsidP="00B835EF">
      <w:pPr>
        <w:pStyle w:val="Lijstalinea"/>
        <w:numPr>
          <w:ilvl w:val="0"/>
          <w:numId w:val="20"/>
        </w:numPr>
      </w:pPr>
      <w:r>
        <w:t>Afwerking</w:t>
      </w:r>
    </w:p>
    <w:p w14:paraId="0DE38200" w14:textId="77777777" w:rsidR="00B835EF" w:rsidRDefault="00B835EF" w:rsidP="00B835EF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6BFEE4EE" w14:textId="46F4FB2E" w:rsidR="00B835EF" w:rsidRDefault="00B835EF" w:rsidP="00B835EF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3748B0"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0901DB5D" w14:textId="77777777" w:rsidR="00BF5A00" w:rsidRDefault="00BF5A00" w:rsidP="00BF5A00">
      <w:pPr>
        <w:pStyle w:val="Kop3"/>
      </w:pPr>
      <w:r>
        <w:t>Lamelhouders</w:t>
      </w:r>
    </w:p>
    <w:p w14:paraId="3C66FF03" w14:textId="1F8678FC" w:rsidR="00934447" w:rsidRDefault="00C40215" w:rsidP="00B835EF">
      <w:pPr>
        <w:pStyle w:val="Lijstalinea"/>
        <w:numPr>
          <w:ilvl w:val="0"/>
          <w:numId w:val="20"/>
        </w:numPr>
      </w:pPr>
      <w:r>
        <w:t>Kunststof</w:t>
      </w:r>
      <w:r>
        <w:tab/>
      </w:r>
      <w:r>
        <w:tab/>
      </w:r>
      <w:r w:rsidR="00934447">
        <w:t xml:space="preserve">Polyamide PA 6.6 </w:t>
      </w:r>
      <w:r w:rsidR="00B835EF">
        <w:t>–</w:t>
      </w:r>
      <w:r w:rsidR="00934447">
        <w:t xml:space="preserve"> glasvezelversterkt</w:t>
      </w:r>
    </w:p>
    <w:p w14:paraId="3F2736A6" w14:textId="77777777" w:rsidR="00B835EF" w:rsidRDefault="00B835EF" w:rsidP="00B835EF">
      <w:pPr>
        <w:pStyle w:val="Kop3"/>
      </w:pPr>
      <w:r>
        <w:t>Muurplaten</w:t>
      </w:r>
    </w:p>
    <w:p w14:paraId="35BFF16A" w14:textId="32D94346" w:rsidR="00F90524" w:rsidRDefault="00F90524" w:rsidP="00B835EF">
      <w:pPr>
        <w:pStyle w:val="Lijstalinea"/>
        <w:numPr>
          <w:ilvl w:val="0"/>
          <w:numId w:val="20"/>
        </w:numPr>
      </w:pPr>
      <w:r>
        <w:t>Staal</w:t>
      </w:r>
      <w:r>
        <w:tab/>
      </w:r>
      <w:r>
        <w:tab/>
      </w:r>
      <w:r>
        <w:tab/>
        <w:t xml:space="preserve">Warmbad gegalvaniseerd </w:t>
      </w:r>
      <w:r w:rsidR="00633BFB">
        <w:t>(5</w:t>
      </w:r>
      <w:r w:rsidR="00633BFB" w:rsidRPr="00351F07">
        <w:t>0-</w:t>
      </w:r>
      <w:r w:rsidR="00633BFB">
        <w:t>6</w:t>
      </w:r>
      <w:r w:rsidR="00633BFB" w:rsidRPr="00351F07">
        <w:t xml:space="preserve">0 </w:t>
      </w:r>
      <w:r w:rsidR="00633BFB" w:rsidRPr="00B835EF">
        <w:rPr>
          <w:rFonts w:cs="Calibri"/>
        </w:rPr>
        <w:t>μ</w:t>
      </w:r>
      <w:r w:rsidR="00633BFB" w:rsidRPr="00351F07">
        <w:t>m</w:t>
      </w:r>
      <w:r w:rsidR="00633BFB">
        <w:t>)</w:t>
      </w:r>
    </w:p>
    <w:p w14:paraId="0E4A317F" w14:textId="05357D57" w:rsidR="00633BFB" w:rsidRDefault="00633BFB" w:rsidP="00F90524">
      <w:pPr>
        <w:pStyle w:val="Lijstalinea"/>
        <w:ind w:left="2832"/>
      </w:pPr>
      <w:r>
        <w:t>Standaard ongelakt, sierplaat optioneel verkrijgbaar</w:t>
      </w:r>
    </w:p>
    <w:p w14:paraId="4C0BD0F4" w14:textId="5B396594" w:rsidR="00642002" w:rsidRDefault="00642002"/>
    <w:sectPr w:rsidR="0064200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8D1FC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8D1FC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8D1FC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A7C5A"/>
    <w:rsid w:val="001B3290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059C"/>
    <w:rsid w:val="002A46E2"/>
    <w:rsid w:val="002D28BD"/>
    <w:rsid w:val="002D2A9D"/>
    <w:rsid w:val="0036316A"/>
    <w:rsid w:val="003748B0"/>
    <w:rsid w:val="00393621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7586A"/>
    <w:rsid w:val="00581C3D"/>
    <w:rsid w:val="00584936"/>
    <w:rsid w:val="005950EA"/>
    <w:rsid w:val="005C0FF6"/>
    <w:rsid w:val="005F05CA"/>
    <w:rsid w:val="00607809"/>
    <w:rsid w:val="00613B13"/>
    <w:rsid w:val="00621A44"/>
    <w:rsid w:val="00626FE4"/>
    <w:rsid w:val="00632F30"/>
    <w:rsid w:val="00633BFB"/>
    <w:rsid w:val="0063663D"/>
    <w:rsid w:val="0064092A"/>
    <w:rsid w:val="00642002"/>
    <w:rsid w:val="00642AFD"/>
    <w:rsid w:val="006A0222"/>
    <w:rsid w:val="006B03E9"/>
    <w:rsid w:val="006F2EC0"/>
    <w:rsid w:val="006F5C57"/>
    <w:rsid w:val="0070727C"/>
    <w:rsid w:val="00737673"/>
    <w:rsid w:val="007626A3"/>
    <w:rsid w:val="00785B1D"/>
    <w:rsid w:val="00786205"/>
    <w:rsid w:val="00791124"/>
    <w:rsid w:val="007926B3"/>
    <w:rsid w:val="007A274D"/>
    <w:rsid w:val="007B4030"/>
    <w:rsid w:val="007D5206"/>
    <w:rsid w:val="00807143"/>
    <w:rsid w:val="00810649"/>
    <w:rsid w:val="00810A6B"/>
    <w:rsid w:val="00821C28"/>
    <w:rsid w:val="00837BC1"/>
    <w:rsid w:val="00843129"/>
    <w:rsid w:val="008754B4"/>
    <w:rsid w:val="008D1CFA"/>
    <w:rsid w:val="008D1FC4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4A54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835EF"/>
    <w:rsid w:val="00BA6DC7"/>
    <w:rsid w:val="00BB3A53"/>
    <w:rsid w:val="00BC2A15"/>
    <w:rsid w:val="00BC613E"/>
    <w:rsid w:val="00BE43D2"/>
    <w:rsid w:val="00BF5A00"/>
    <w:rsid w:val="00C25E4C"/>
    <w:rsid w:val="00C26544"/>
    <w:rsid w:val="00C40215"/>
    <w:rsid w:val="00C437AC"/>
    <w:rsid w:val="00C63555"/>
    <w:rsid w:val="00C76EBD"/>
    <w:rsid w:val="00CB5A3D"/>
    <w:rsid w:val="00D0178E"/>
    <w:rsid w:val="00D34B9C"/>
    <w:rsid w:val="00D35796"/>
    <w:rsid w:val="00D56A9A"/>
    <w:rsid w:val="00D60B2A"/>
    <w:rsid w:val="00D70C41"/>
    <w:rsid w:val="00D762B7"/>
    <w:rsid w:val="00D84209"/>
    <w:rsid w:val="00D9760C"/>
    <w:rsid w:val="00DF0E8A"/>
    <w:rsid w:val="00DF2C1B"/>
    <w:rsid w:val="00DF66DF"/>
    <w:rsid w:val="00E25306"/>
    <w:rsid w:val="00E520D6"/>
    <w:rsid w:val="00E623A1"/>
    <w:rsid w:val="00E72991"/>
    <w:rsid w:val="00E94C9C"/>
    <w:rsid w:val="00EA3BDC"/>
    <w:rsid w:val="00EC6E2F"/>
    <w:rsid w:val="00ED011E"/>
    <w:rsid w:val="00EE5051"/>
    <w:rsid w:val="00EF514F"/>
    <w:rsid w:val="00F01670"/>
    <w:rsid w:val="00F1061E"/>
    <w:rsid w:val="00F310D0"/>
    <w:rsid w:val="00F3167A"/>
    <w:rsid w:val="00F51EBA"/>
    <w:rsid w:val="00F66F03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05365-8952-4DC5-AFC8-BE557B4D137A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195</Words>
  <Characters>1299</Characters>
  <Application>Microsoft Office Word</Application>
  <DocSecurity>0</DocSecurity>
  <Lines>72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2024-10-07T09:00:00Z</dcterms:created>
  <dcterms:modified xsi:type="dcterms:W3CDTF">2024-10-09T12:28:00Z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