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11D4E823" w:rsidR="00BA6BA2" w:rsidRPr="00671C34" w:rsidRDefault="00640BC0">
      <w:pPr>
        <w:pStyle w:val="Kop3"/>
        <w:rPr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671C34">
        <w:rPr>
          <w:lang w:val="en-US"/>
        </w:rPr>
        <w:t>Self-regulating flap window ventilator</w:t>
      </w:r>
      <w:r w:rsidRPr="00671C34">
        <w:rPr>
          <w:rStyle w:val="MeetChar"/>
          <w:lang w:val="en-US"/>
        </w:rPr>
        <w:t xml:space="preserve"> PQ mm</w:t>
      </w:r>
      <w:bookmarkEnd w:id="0"/>
      <w:bookmarkEnd w:id="1"/>
      <w:bookmarkEnd w:id="2"/>
      <w:bookmarkEnd w:id="3"/>
      <w:bookmarkEnd w:id="4"/>
      <w:bookmarkEnd w:id="5"/>
      <w:r w:rsidRPr="00671C34">
        <w:rPr>
          <w:rStyle w:val="MerkChar"/>
          <w:lang w:val="en-US"/>
        </w:rPr>
        <w:t xml:space="preserve">  </w:t>
      </w:r>
      <w:r w:rsidRPr="00671C34">
        <w:rPr>
          <w:rStyle w:val="Referentie"/>
          <w:lang w:val="en-US"/>
        </w:rPr>
        <w:t xml:space="preserve"> DUCO 'Ventilation &amp; Sun Control'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 w:rsidR="6C70C822" w:rsidRPr="00671C34">
        <w:rPr>
          <w:rStyle w:val="Referentie"/>
          <w:lang w:val="en-US"/>
        </w:rPr>
        <w:t>SkyVent</w:t>
      </w:r>
      <w:proofErr w:type="spellEnd"/>
      <w:r w:rsidR="6C70C822" w:rsidRPr="00671C34">
        <w:rPr>
          <w:rStyle w:val="Referentie"/>
          <w:lang w:val="en-US"/>
        </w:rPr>
        <w:t xml:space="preserve"> </w:t>
      </w:r>
      <w:r>
        <w:rPr>
          <w:rStyle w:val="Referentie"/>
          <w:lang w:val="en-US"/>
        </w:rPr>
        <w:t>UK</w:t>
      </w:r>
      <w:r w:rsidR="00AB231B">
        <w:rPr>
          <w:rStyle w:val="Referentie"/>
          <w:lang w:val="en-US"/>
        </w:rPr>
        <w:t xml:space="preserve"> </w:t>
      </w:r>
      <w:r w:rsidR="00D81C40">
        <w:rPr>
          <w:rStyle w:val="Referentie"/>
          <w:lang w:val="en-US"/>
        </w:rPr>
        <w:t xml:space="preserve">SR </w:t>
      </w:r>
      <w:r w:rsidR="00AB231B">
        <w:rPr>
          <w:rStyle w:val="Referentie"/>
          <w:lang w:val="en-US"/>
        </w:rPr>
        <w:t>AK</w:t>
      </w:r>
    </w:p>
    <w:p w14:paraId="5A244C5D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Description:</w:t>
      </w:r>
    </w:p>
    <w:p w14:paraId="3F93DADD" w14:textId="646DB897" w:rsidR="00BA6BA2" w:rsidRPr="00671C34" w:rsidRDefault="000F70DE">
      <w:pPr>
        <w:spacing w:line="259" w:lineRule="auto"/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AB231B">
        <w:rPr>
          <w:rStyle w:val="CarMarque"/>
          <w:lang w:val="en-US"/>
        </w:rPr>
        <w:t>SkyVent</w:t>
      </w:r>
      <w:proofErr w:type="spellEnd"/>
      <w:r w:rsidRPr="00AB231B">
        <w:rPr>
          <w:rStyle w:val="CarMarque"/>
          <w:lang w:val="en-US"/>
        </w:rPr>
        <w:t xml:space="preserve"> UK</w:t>
      </w:r>
      <w:r w:rsidR="00AB231B" w:rsidRPr="00AB231B">
        <w:rPr>
          <w:rStyle w:val="CarMarque"/>
          <w:lang w:val="en-US"/>
        </w:rPr>
        <w:t xml:space="preserve"> </w:t>
      </w:r>
      <w:r w:rsidR="00A63D08">
        <w:rPr>
          <w:rStyle w:val="CarMarque"/>
          <w:lang w:val="en-US"/>
        </w:rPr>
        <w:t xml:space="preserve">SR </w:t>
      </w:r>
      <w:r w:rsidR="00AB231B">
        <w:rPr>
          <w:rStyle w:val="CarMarque"/>
          <w:lang w:val="en-US"/>
        </w:rPr>
        <w:t>AK</w:t>
      </w:r>
      <w:r>
        <w:rPr>
          <w:lang w:val="en-US"/>
        </w:rPr>
        <w:t xml:space="preserve"> is a t</w:t>
      </w:r>
      <w:r w:rsidR="00640BC0" w:rsidRPr="00671C34">
        <w:rPr>
          <w:lang w:val="en-US"/>
        </w:rPr>
        <w:t xml:space="preserve">hermally insulated </w:t>
      </w:r>
      <w:proofErr w:type="spellStart"/>
      <w:r w:rsidR="00640BC0" w:rsidRPr="00671C34">
        <w:rPr>
          <w:lang w:val="en-US"/>
        </w:rPr>
        <w:t>aluminium</w:t>
      </w:r>
      <w:proofErr w:type="spellEnd"/>
      <w:r w:rsidR="00640BC0" w:rsidRPr="00671C34">
        <w:rPr>
          <w:lang w:val="en-US"/>
        </w:rPr>
        <w:t xml:space="preserve"> self-regulating flap window grille with an integrated ventilation flap</w:t>
      </w:r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, equipped with an </w:t>
      </w:r>
      <w:proofErr w:type="spellStart"/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>aluminium</w:t>
      </w:r>
      <w:proofErr w:type="spellEnd"/>
      <w:r w:rsidR="00640BC0" w:rsidRPr="00671C34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outer profile for maximum wind and watertightness</w:t>
      </w:r>
      <w:r w:rsidR="00640BC0" w:rsidRPr="00671C34">
        <w:rPr>
          <w:lang w:val="en-US"/>
        </w:rPr>
        <w:t xml:space="preserve">. </w:t>
      </w:r>
      <w:r w:rsidR="0050265C">
        <w:rPr>
          <w:lang w:val="en-US"/>
        </w:rPr>
        <w:t>This grille has 3 variants, whe</w:t>
      </w:r>
      <w:r w:rsidR="006D0027">
        <w:rPr>
          <w:lang w:val="en-US"/>
        </w:rPr>
        <w:t xml:space="preserve">re te internal ventilation flap is limited at the equivalent area to 5000, 7500 or 10000 mm. </w:t>
      </w:r>
      <w:r w:rsidR="00640BC0" w:rsidRPr="00671C34">
        <w:rPr>
          <w:rFonts w:eastAsia="Calibri" w:cs="Calibri"/>
          <w:lang w:val="en-US"/>
        </w:rPr>
        <w:t>Discreet fitting, allowing them to be placed in plain sight.</w:t>
      </w:r>
    </w:p>
    <w:p w14:paraId="590EF215" w14:textId="77777777" w:rsidR="00BA6BA2" w:rsidRPr="00671C34" w:rsidRDefault="00BA6BA2">
      <w:pPr>
        <w:rPr>
          <w:lang w:val="en-US"/>
        </w:rPr>
      </w:pPr>
    </w:p>
    <w:p w14:paraId="2D6A044B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Specifically suitable for installation on wooden, plastic or </w:t>
      </w:r>
      <w:proofErr w:type="spellStart"/>
      <w:r w:rsidRPr="00671C34">
        <w:rPr>
          <w:lang w:val="en-US"/>
        </w:rPr>
        <w:t>aluminium</w:t>
      </w:r>
      <w:proofErr w:type="spellEnd"/>
      <w:r w:rsidRPr="00671C34">
        <w:rPr>
          <w:lang w:val="en-US"/>
        </w:rPr>
        <w:t xml:space="preserve"> windows.</w:t>
      </w:r>
    </w:p>
    <w:p w14:paraId="505EAF62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The grille has been developed in such a way that it can be installed invisibly behind the facing brick.</w:t>
      </w:r>
    </w:p>
    <w:p w14:paraId="573383F7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Anchor channel available for fast attachment.</w:t>
      </w:r>
    </w:p>
    <w:p w14:paraId="6E5A88F3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Inner profile: removable, washable with "invisible" perforation (insect repellent).</w:t>
      </w:r>
    </w:p>
    <w:p w14:paraId="2244B389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The self-regulating flap ensures energy gain and a constant flow rate.</w:t>
      </w:r>
    </w:p>
    <w:p w14:paraId="40A85FEB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Upward air flow for comfortable indoor climate (Coanda effect). </w:t>
      </w:r>
    </w:p>
    <w:p w14:paraId="10C52EBF" w14:textId="77777777" w:rsidR="00BA6BA2" w:rsidRPr="00671C34" w:rsidRDefault="00BA6BA2">
      <w:pPr>
        <w:rPr>
          <w:rFonts w:eastAsia="MS Mincho"/>
          <w:lang w:val="en-US"/>
        </w:rPr>
      </w:pPr>
    </w:p>
    <w:p w14:paraId="2F66BA2B" w14:textId="7BC00678" w:rsidR="00BA6BA2" w:rsidRPr="00671C34" w:rsidRDefault="00640BC0">
      <w:pPr>
        <w:pStyle w:val="P68B1DB1-Standaard1"/>
        <w:rPr>
          <w:lang w:val="en-US"/>
        </w:rPr>
      </w:pPr>
      <w:r w:rsidRPr="00671C34">
        <w:rPr>
          <w:lang w:val="en-US"/>
        </w:rPr>
        <w:t>To avoid the thermal bridge being visible, an extended bottom profile is automatically supplied with the Alto version when mounting on a window thickness of 60 mm to 110 mm. In the Largo version, this is from 60 mm to 160 mm.</w:t>
      </w:r>
    </w:p>
    <w:p w14:paraId="3530CF21" w14:textId="77777777" w:rsidR="00BA6BA2" w:rsidRPr="00671C34" w:rsidRDefault="00BA6BA2">
      <w:pPr>
        <w:rPr>
          <w:rFonts w:eastAsia="MS Mincho"/>
          <w:lang w:val="en-US"/>
        </w:rPr>
      </w:pPr>
    </w:p>
    <w:p w14:paraId="447EB13C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Material:</w:t>
      </w:r>
    </w:p>
    <w:p w14:paraId="4B622D41" w14:textId="77777777" w:rsidR="00BA6BA2" w:rsidRPr="00671C34" w:rsidRDefault="00640BC0">
      <w:pPr>
        <w:rPr>
          <w:lang w:val="en-US"/>
        </w:rPr>
      </w:pPr>
      <w:proofErr w:type="spellStart"/>
      <w:r w:rsidRPr="00671C34">
        <w:rPr>
          <w:lang w:val="en-US"/>
        </w:rPr>
        <w:t>Aluminium</w:t>
      </w:r>
      <w:proofErr w:type="spellEnd"/>
      <w:r w:rsidRPr="00671C34">
        <w:rPr>
          <w:lang w:val="en-US"/>
        </w:rPr>
        <w:t>: EN AW - 6063 T66</w:t>
      </w:r>
    </w:p>
    <w:p w14:paraId="106EE404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Plastic parts: ABS and PVC (impact-resistant, </w:t>
      </w:r>
      <w:proofErr w:type="spellStart"/>
      <w:r w:rsidRPr="00671C34">
        <w:rPr>
          <w:lang w:val="en-US"/>
        </w:rPr>
        <w:t>colourfast</w:t>
      </w:r>
      <w:proofErr w:type="spellEnd"/>
      <w:r w:rsidRPr="00671C34">
        <w:rPr>
          <w:lang w:val="en-US"/>
        </w:rPr>
        <w:t xml:space="preserve"> and weatherproof)</w:t>
      </w:r>
    </w:p>
    <w:p w14:paraId="092E3949" w14:textId="1BDCF4F2" w:rsidR="00BA6BA2" w:rsidRPr="00671C34" w:rsidRDefault="00640BC0">
      <w:pPr>
        <w:rPr>
          <w:lang w:val="en-US"/>
        </w:rPr>
      </w:pPr>
      <w:r w:rsidRPr="00671C34">
        <w:rPr>
          <w:lang w:val="en-US"/>
        </w:rPr>
        <w:t>Damping foam: acoustic foam 34 kg/m³</w:t>
      </w:r>
    </w:p>
    <w:p w14:paraId="4D58521A" w14:textId="77777777" w:rsidR="00BA6BA2" w:rsidRPr="00671C34" w:rsidRDefault="00BA6BA2">
      <w:pPr>
        <w:rPr>
          <w:highlight w:val="yellow"/>
          <w:lang w:val="en-US"/>
        </w:rPr>
      </w:pPr>
    </w:p>
    <w:p w14:paraId="50528C35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Surface treatment:</w:t>
      </w:r>
    </w:p>
    <w:p w14:paraId="09D9A227" w14:textId="77777777" w:rsidR="00BA6BA2" w:rsidRPr="00671C34" w:rsidRDefault="00640BC0">
      <w:pPr>
        <w:jc w:val="left"/>
        <w:rPr>
          <w:lang w:val="en-US"/>
        </w:rPr>
      </w:pPr>
      <w:r w:rsidRPr="00671C34">
        <w:rPr>
          <w:lang w:val="en-US"/>
        </w:rPr>
        <w:t>Powder coating (</w:t>
      </w:r>
      <w:proofErr w:type="spellStart"/>
      <w:r w:rsidRPr="00671C34">
        <w:rPr>
          <w:lang w:val="en-US"/>
        </w:rPr>
        <w:t>enamelled</w:t>
      </w:r>
      <w:proofErr w:type="spellEnd"/>
      <w:r w:rsidRPr="00671C34">
        <w:rPr>
          <w:lang w:val="en-US"/>
        </w:rPr>
        <w:t xml:space="preserve"> polyester powder coating): according to </w:t>
      </w:r>
      <w:proofErr w:type="spellStart"/>
      <w:r w:rsidRPr="00671C34">
        <w:rPr>
          <w:lang w:val="en-US"/>
        </w:rPr>
        <w:t>Qualicoat</w:t>
      </w:r>
      <w:proofErr w:type="spellEnd"/>
      <w:r w:rsidRPr="00671C34">
        <w:rPr>
          <w:lang w:val="en-US"/>
        </w:rPr>
        <w:t xml:space="preserve"> Seaside type A, layer thickness 60-80 µm</w:t>
      </w:r>
    </w:p>
    <w:p w14:paraId="7D2E5DEC" w14:textId="77777777" w:rsidR="00BA6BA2" w:rsidRPr="00671C34" w:rsidRDefault="00BA6BA2">
      <w:pPr>
        <w:jc w:val="left"/>
        <w:rPr>
          <w:lang w:val="en-US"/>
        </w:rPr>
      </w:pPr>
    </w:p>
    <w:p w14:paraId="76D629EE" w14:textId="77777777" w:rsidR="00BA6BA2" w:rsidRDefault="00640BC0">
      <w:pPr>
        <w:pStyle w:val="Kop5"/>
      </w:pPr>
      <w:proofErr w:type="spellStart"/>
      <w:r>
        <w:t>Available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>:</w:t>
      </w:r>
    </w:p>
    <w:p w14:paraId="111391C4" w14:textId="77777777" w:rsidR="00BA6BA2" w:rsidRPr="00671C34" w:rsidRDefault="00640BC0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671C34">
        <w:rPr>
          <w:lang w:val="en-US"/>
        </w:rPr>
        <w:t xml:space="preserve">Standard RAL </w:t>
      </w:r>
      <w:proofErr w:type="spellStart"/>
      <w:r w:rsidRPr="00671C34">
        <w:rPr>
          <w:lang w:val="en-US"/>
        </w:rPr>
        <w:t>colours</w:t>
      </w:r>
      <w:proofErr w:type="spellEnd"/>
      <w:r w:rsidRPr="00671C34">
        <w:rPr>
          <w:lang w:val="en-US"/>
        </w:rPr>
        <w:t xml:space="preserve"> 70% gloss (except RAL 9010: 90% gloss); matt 30% gloss; fine-textured</w:t>
      </w:r>
    </w:p>
    <w:p w14:paraId="40CD5029" w14:textId="77777777" w:rsidR="00BA6BA2" w:rsidRDefault="00640BC0">
      <w:pPr>
        <w:pStyle w:val="Lijstalinea"/>
        <w:numPr>
          <w:ilvl w:val="0"/>
          <w:numId w:val="3"/>
        </w:numPr>
        <w:jc w:val="left"/>
      </w:pPr>
      <w:r>
        <w:t>Bi-colour</w:t>
      </w:r>
    </w:p>
    <w:p w14:paraId="1F89097E" w14:textId="68131D0D" w:rsidR="00BA6BA2" w:rsidRPr="00671C34" w:rsidRDefault="00640BC0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671C34">
        <w:rPr>
          <w:lang w:val="en-US"/>
        </w:rPr>
        <w:t xml:space="preserve">Possible end-piece </w:t>
      </w:r>
      <w:proofErr w:type="spellStart"/>
      <w:r w:rsidRPr="00671C34">
        <w:rPr>
          <w:lang w:val="en-US"/>
        </w:rPr>
        <w:t>colours</w:t>
      </w:r>
      <w:proofErr w:type="spellEnd"/>
      <w:r w:rsidRPr="00671C34">
        <w:rPr>
          <w:lang w:val="en-US"/>
        </w:rPr>
        <w:t>: white/black</w:t>
      </w:r>
    </w:p>
    <w:p w14:paraId="673DDD05" w14:textId="77777777" w:rsidR="00BA6BA2" w:rsidRPr="00671C34" w:rsidRDefault="00BA6BA2">
      <w:pPr>
        <w:rPr>
          <w:lang w:val="en-US"/>
        </w:rPr>
      </w:pPr>
    </w:p>
    <w:p w14:paraId="3C8C2C29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Technical specifications</w:t>
      </w:r>
    </w:p>
    <w:p w14:paraId="7CD387EF" w14:textId="19D735C3" w:rsidR="00BA6BA2" w:rsidRPr="00671C34" w:rsidRDefault="00640BC0">
      <w:pPr>
        <w:rPr>
          <w:lang w:val="en-US"/>
        </w:rPr>
      </w:pPr>
      <w:r w:rsidRPr="00671C34">
        <w:rPr>
          <w:lang w:val="en-US"/>
        </w:rPr>
        <w:t>Fitting depths: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BA6BA2" w14:paraId="16CFBC3F" w14:textId="77777777" w:rsidTr="00C83638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12D714" w14:textId="77777777" w:rsidR="00BA6BA2" w:rsidRDefault="00640BC0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FD212D4" w14:textId="77777777" w:rsidR="00BA6BA2" w:rsidRDefault="00640BC0">
            <w:pPr>
              <w:pStyle w:val="P68B1DB1-Standaard2"/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</w:p>
          <w:p w14:paraId="59290C75" w14:textId="77777777" w:rsidR="00BA6BA2" w:rsidRDefault="00640BC0">
            <w:pPr>
              <w:pStyle w:val="P68B1DB1-Standaard2"/>
              <w:jc w:val="center"/>
            </w:pPr>
            <w:r>
              <w:t>(mm)</w:t>
            </w:r>
          </w:p>
        </w:tc>
      </w:tr>
      <w:tr w:rsidR="00BA6BA2" w14:paraId="3B1FEDA4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758B43" w14:textId="77777777" w:rsidR="00BA6BA2" w:rsidRDefault="00BA6BA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6C6307" w14:textId="77777777" w:rsidR="00BA6BA2" w:rsidRDefault="00BA6BA2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A6BA2" w14:paraId="3E371A8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E35" w14:textId="77777777" w:rsidR="00BA6BA2" w:rsidRDefault="00640BC0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B18" w14:textId="77777777" w:rsidR="00BA6BA2" w:rsidRDefault="00640BC0">
            <w:pPr>
              <w:pStyle w:val="P68B1DB1-Standaard2"/>
              <w:jc w:val="center"/>
            </w:pPr>
            <w:r>
              <w:t>60-85 mm</w:t>
            </w:r>
          </w:p>
        </w:tc>
      </w:tr>
      <w:tr w:rsidR="00BA6BA2" w14:paraId="4650285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08C7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76E" w14:textId="77777777" w:rsidR="00BA6BA2" w:rsidRDefault="00640BC0">
            <w:pPr>
              <w:pStyle w:val="P68B1DB1-Standaard2"/>
              <w:jc w:val="center"/>
            </w:pPr>
            <w:r>
              <w:t>60-115 mm</w:t>
            </w:r>
          </w:p>
        </w:tc>
      </w:tr>
      <w:tr w:rsidR="00BA6BA2" w14:paraId="3C25F0B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28C3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792F" w14:textId="2605B230" w:rsidR="00BA6BA2" w:rsidRDefault="00640BC0">
            <w:pPr>
              <w:pStyle w:val="P68B1DB1-Standaard2"/>
              <w:jc w:val="center"/>
            </w:pPr>
            <w:r>
              <w:t>110*-165 mm</w:t>
            </w:r>
          </w:p>
        </w:tc>
      </w:tr>
      <w:tr w:rsidR="00BA6BA2" w14:paraId="01ECF4B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071" w14:textId="77777777" w:rsidR="00BA6BA2" w:rsidRDefault="00640BC0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063C" w14:textId="4391AADD" w:rsidR="00BA6BA2" w:rsidRDefault="00640BC0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060667D9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* Also applicable from 60 mm with extended bottom profile</w:t>
      </w:r>
    </w:p>
    <w:p w14:paraId="7A746D1C" w14:textId="77777777" w:rsidR="00BA6BA2" w:rsidRPr="00671C34" w:rsidRDefault="00BA6BA2">
      <w:pPr>
        <w:rPr>
          <w:lang w:val="en-US"/>
        </w:rPr>
      </w:pPr>
    </w:p>
    <w:p w14:paraId="67337C45" w14:textId="77777777" w:rsidR="00BA6BA2" w:rsidRPr="00671C34" w:rsidRDefault="00640BC0">
      <w:pPr>
        <w:jc w:val="left"/>
        <w:rPr>
          <w:lang w:val="en-US"/>
        </w:rPr>
      </w:pPr>
      <w:r w:rsidRPr="00671C34">
        <w:rPr>
          <w:lang w:val="en-US"/>
        </w:rPr>
        <w:br w:type="page"/>
      </w:r>
    </w:p>
    <w:p w14:paraId="6E94906C" w14:textId="531E461A" w:rsidR="00BA6BA2" w:rsidRPr="00711F20" w:rsidRDefault="00640BC0">
      <w:pPr>
        <w:rPr>
          <w:lang w:val="fr-FR"/>
        </w:rPr>
      </w:pPr>
      <w:r w:rsidRPr="25306861">
        <w:rPr>
          <w:lang w:val="fr-FR"/>
        </w:rPr>
        <w:lastRenderedPageBreak/>
        <w:t>Ventilation values: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906"/>
        <w:gridCol w:w="907"/>
        <w:gridCol w:w="907"/>
        <w:gridCol w:w="906"/>
        <w:gridCol w:w="907"/>
        <w:gridCol w:w="907"/>
        <w:gridCol w:w="1460"/>
        <w:gridCol w:w="1460"/>
      </w:tblGrid>
      <w:tr w:rsidR="00A43F05" w:rsidRPr="007E5F1F" w14:paraId="4CD95D41" w14:textId="77777777" w:rsidTr="007E5F1F">
        <w:trPr>
          <w:trHeight w:val="361"/>
        </w:trPr>
        <w:tc>
          <w:tcPr>
            <w:tcW w:w="596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54757D0A" w14:textId="77777777" w:rsidR="00BA6BA2" w:rsidRDefault="00640BC0" w:rsidP="00A43F05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1433" w:type="pct"/>
            <w:gridSpan w:val="3"/>
            <w:shd w:val="clear" w:color="auto" w:fill="D6E3BC" w:themeFill="accent3" w:themeFillTint="66"/>
            <w:noWrap/>
            <w:vAlign w:val="center"/>
            <w:hideMark/>
          </w:tcPr>
          <w:p w14:paraId="3A4AC193" w14:textId="77777777" w:rsidR="00BA6BA2" w:rsidRPr="00671C34" w:rsidRDefault="00640BC0" w:rsidP="00A43F05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Airflow (Q) in l/s/m at...</w:t>
            </w:r>
          </w:p>
        </w:tc>
        <w:tc>
          <w:tcPr>
            <w:tcW w:w="1433" w:type="pct"/>
            <w:gridSpan w:val="3"/>
            <w:shd w:val="clear" w:color="auto" w:fill="D6E3BC" w:themeFill="accent3" w:themeFillTint="66"/>
            <w:vAlign w:val="center"/>
            <w:hideMark/>
          </w:tcPr>
          <w:p w14:paraId="60F0EF2E" w14:textId="77777777" w:rsidR="00BA6BA2" w:rsidRPr="00671C34" w:rsidRDefault="00640BC0" w:rsidP="00A43F05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Airflow (Q) in m3/h/m at...</w:t>
            </w:r>
          </w:p>
        </w:tc>
        <w:tc>
          <w:tcPr>
            <w:tcW w:w="769" w:type="pct"/>
            <w:vMerge w:val="restart"/>
            <w:shd w:val="clear" w:color="auto" w:fill="D6E3BC" w:themeFill="accent3" w:themeFillTint="66"/>
            <w:noWrap/>
            <w:vAlign w:val="center"/>
          </w:tcPr>
          <w:p w14:paraId="16149C31" w14:textId="77777777" w:rsidR="00BA6BA2" w:rsidRPr="00671C34" w:rsidRDefault="00640BC0" w:rsidP="00A43F05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Equivalent area</w:t>
            </w:r>
          </w:p>
          <w:p w14:paraId="2FB8CD88" w14:textId="77777777" w:rsidR="00BA6BA2" w:rsidRPr="00671C34" w:rsidRDefault="00640BC0" w:rsidP="00A43F05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at 1 Pa</w:t>
            </w:r>
          </w:p>
          <w:p w14:paraId="5FB1AA0E" w14:textId="77777777" w:rsidR="00BA6BA2" w:rsidRPr="00671C34" w:rsidRDefault="00640BC0" w:rsidP="00A43F05">
            <w:pPr>
              <w:pStyle w:val="P68B1DB1-P68B1DB1-Standaard2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in mm²/m</w:t>
            </w:r>
          </w:p>
        </w:tc>
        <w:tc>
          <w:tcPr>
            <w:tcW w:w="769" w:type="pct"/>
            <w:vMerge w:val="restart"/>
            <w:shd w:val="clear" w:color="auto" w:fill="D6E3BC" w:themeFill="accent3" w:themeFillTint="66"/>
            <w:vAlign w:val="center"/>
          </w:tcPr>
          <w:p w14:paraId="3DD5B826" w14:textId="77777777" w:rsidR="00BA6BA2" w:rsidRPr="00671C34" w:rsidRDefault="00640BC0" w:rsidP="00A43F05">
            <w:pPr>
              <w:pStyle w:val="P68B1DB1-Standaard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Geometrical Free Area</w:t>
            </w:r>
          </w:p>
          <w:p w14:paraId="4B065435" w14:textId="77777777" w:rsidR="00BA6BA2" w:rsidRPr="00671C34" w:rsidRDefault="00640BC0" w:rsidP="00A43F05">
            <w:pPr>
              <w:pStyle w:val="P68B1DB1-P68B1DB1-Standaard22"/>
              <w:jc w:val="center"/>
              <w:rPr>
                <w:lang w:val="en-US"/>
              </w:rPr>
            </w:pPr>
            <w:r w:rsidRPr="00671C34">
              <w:rPr>
                <w:lang w:val="en-US"/>
              </w:rPr>
              <w:t>in mm²/m</w:t>
            </w:r>
          </w:p>
        </w:tc>
      </w:tr>
      <w:tr w:rsidR="00A43F05" w14:paraId="7C221678" w14:textId="77777777" w:rsidTr="007E5F1F">
        <w:trPr>
          <w:trHeight w:val="361"/>
        </w:trPr>
        <w:tc>
          <w:tcPr>
            <w:tcW w:w="596" w:type="pct"/>
            <w:vMerge/>
            <w:vAlign w:val="center"/>
            <w:hideMark/>
          </w:tcPr>
          <w:p w14:paraId="49DB64F3" w14:textId="77777777" w:rsidR="00BA6BA2" w:rsidRPr="00671C34" w:rsidRDefault="00BA6BA2" w:rsidP="00A43F05">
            <w:pPr>
              <w:jc w:val="center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77" w:type="pct"/>
            <w:shd w:val="clear" w:color="auto" w:fill="D6E3BC" w:themeFill="accent3" w:themeFillTint="66"/>
            <w:vAlign w:val="center"/>
            <w:hideMark/>
          </w:tcPr>
          <w:p w14:paraId="00BC8C0F" w14:textId="77777777" w:rsidR="00BA6BA2" w:rsidRDefault="00640BC0" w:rsidP="00A43F05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78" w:type="pct"/>
            <w:shd w:val="clear" w:color="auto" w:fill="D6E3BC" w:themeFill="accent3" w:themeFillTint="66"/>
            <w:vAlign w:val="center"/>
          </w:tcPr>
          <w:p w14:paraId="5C55BD64" w14:textId="77777777" w:rsidR="00BA6BA2" w:rsidRDefault="00640BC0" w:rsidP="00A43F05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78" w:type="pct"/>
            <w:shd w:val="clear" w:color="auto" w:fill="D6E3BC" w:themeFill="accent3" w:themeFillTint="66"/>
            <w:vAlign w:val="center"/>
          </w:tcPr>
          <w:p w14:paraId="604F8A08" w14:textId="77777777" w:rsidR="00BA6BA2" w:rsidRDefault="00640BC0" w:rsidP="00A43F05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666F3F01" w14:textId="77777777" w:rsidR="00BA6BA2" w:rsidRDefault="00640BC0" w:rsidP="00A43F05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78" w:type="pct"/>
            <w:shd w:val="clear" w:color="auto" w:fill="D6E3BC" w:themeFill="accent3" w:themeFillTint="66"/>
            <w:vAlign w:val="center"/>
          </w:tcPr>
          <w:p w14:paraId="54D0EAFE" w14:textId="77777777" w:rsidR="00BA6BA2" w:rsidRDefault="00640BC0" w:rsidP="00A43F05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78" w:type="pct"/>
            <w:shd w:val="clear" w:color="auto" w:fill="D6E3BC" w:themeFill="accent3" w:themeFillTint="66"/>
            <w:vAlign w:val="center"/>
          </w:tcPr>
          <w:p w14:paraId="6DD4061C" w14:textId="77777777" w:rsidR="00BA6BA2" w:rsidRDefault="00640BC0" w:rsidP="00A43F05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769" w:type="pct"/>
            <w:vMerge/>
            <w:noWrap/>
            <w:vAlign w:val="center"/>
            <w:hideMark/>
          </w:tcPr>
          <w:p w14:paraId="79FB5954" w14:textId="77777777" w:rsidR="00BA6BA2" w:rsidRDefault="00BA6BA2" w:rsidP="00A43F05">
            <w:pPr>
              <w:pStyle w:val="P68B1DB1-Standaard2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3A9EE0C7" w14:textId="77777777" w:rsidR="00BA6BA2" w:rsidRDefault="00BA6BA2" w:rsidP="00A43F05">
            <w:pPr>
              <w:pStyle w:val="P68B1DB1-Standaard2"/>
              <w:jc w:val="center"/>
            </w:pPr>
          </w:p>
        </w:tc>
      </w:tr>
      <w:tr w:rsidR="00A43F05" w14:paraId="42592F85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40AD4BEB" w14:textId="120209AB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EA5000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346596D" w14:textId="77777777" w:rsidR="00BA6BA2" w:rsidRDefault="00640BC0" w:rsidP="00A43F05">
            <w:pPr>
              <w:pStyle w:val="P68B1DB1-Standaard2"/>
              <w:jc w:val="center"/>
            </w:pPr>
            <w:r>
              <w:t>4,0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CE18962" w14:textId="77777777" w:rsidR="00BA6BA2" w:rsidRDefault="00640BC0" w:rsidP="00A43F05">
            <w:pPr>
              <w:pStyle w:val="P68B1DB1-Standaard2"/>
              <w:jc w:val="center"/>
            </w:pPr>
            <w:r>
              <w:t>5,9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36045D4" w14:textId="77777777" w:rsidR="00BA6BA2" w:rsidRDefault="00640BC0" w:rsidP="00A43F05">
            <w:pPr>
              <w:pStyle w:val="P68B1DB1-Standaard2"/>
              <w:jc w:val="center"/>
            </w:pPr>
            <w:r>
              <w:t>7,2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F638599" w14:textId="77777777" w:rsidR="00BA6BA2" w:rsidRDefault="00640BC0" w:rsidP="00A43F05">
            <w:pPr>
              <w:pStyle w:val="P68B1DB1-Standaard2"/>
              <w:jc w:val="center"/>
            </w:pPr>
            <w:r>
              <w:t>14,4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808FF2C" w14:textId="77777777" w:rsidR="00BA6BA2" w:rsidRDefault="00640BC0" w:rsidP="00A43F05">
            <w:pPr>
              <w:pStyle w:val="P68B1DB1-Standaard2"/>
              <w:jc w:val="center"/>
            </w:pPr>
            <w:r>
              <w:t>21,3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C32047E" w14:textId="77777777" w:rsidR="00BA6BA2" w:rsidRDefault="00640BC0" w:rsidP="00A43F05">
            <w:pPr>
              <w:pStyle w:val="P68B1DB1-Standaard2"/>
              <w:jc w:val="center"/>
            </w:pPr>
            <w:r>
              <w:t>25,9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45E31084" w14:textId="77777777" w:rsidR="00BA6BA2" w:rsidRDefault="00640BC0" w:rsidP="00A43F05">
            <w:pPr>
              <w:pStyle w:val="P68B1DB1-Standaard2"/>
              <w:jc w:val="center"/>
            </w:pPr>
            <w:r>
              <w:t>5087,6</w:t>
            </w:r>
          </w:p>
        </w:tc>
        <w:tc>
          <w:tcPr>
            <w:tcW w:w="769" w:type="pct"/>
            <w:vAlign w:val="center"/>
          </w:tcPr>
          <w:p w14:paraId="32FD8161" w14:textId="77777777" w:rsidR="00BA6BA2" w:rsidRDefault="00640BC0" w:rsidP="00A43F05">
            <w:pPr>
              <w:pStyle w:val="P68B1DB1-Standaard2"/>
              <w:jc w:val="center"/>
            </w:pPr>
            <w:r>
              <w:t>5600</w:t>
            </w:r>
          </w:p>
        </w:tc>
      </w:tr>
      <w:tr w:rsidR="00A43F05" w14:paraId="4B9DB8AF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7280CD84" w14:textId="55C3B2E5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EA7500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25936BD" w14:textId="77777777" w:rsidR="00BA6BA2" w:rsidRDefault="00640BC0" w:rsidP="00A43F05">
            <w:pPr>
              <w:pStyle w:val="P68B1DB1-Standaard2"/>
              <w:jc w:val="center"/>
            </w:pPr>
            <w:r>
              <w:t>5,9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395DF2E" w14:textId="77777777" w:rsidR="00BA6BA2" w:rsidRDefault="00640BC0" w:rsidP="00A43F05">
            <w:pPr>
              <w:pStyle w:val="P68B1DB1-Standaard2"/>
              <w:jc w:val="center"/>
            </w:pPr>
            <w:r>
              <w:t>8,7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79FBE7A" w14:textId="77777777" w:rsidR="00BA6BA2" w:rsidRDefault="00640BC0" w:rsidP="00A43F05">
            <w:pPr>
              <w:pStyle w:val="P68B1DB1-Standaard2"/>
              <w:jc w:val="center"/>
            </w:pPr>
            <w:r>
              <w:t>10,6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65B3532" w14:textId="77777777" w:rsidR="00BA6BA2" w:rsidRDefault="00640BC0" w:rsidP="00A43F05">
            <w:pPr>
              <w:pStyle w:val="P68B1DB1-Standaard2"/>
              <w:jc w:val="center"/>
            </w:pPr>
            <w:r>
              <w:t>21,2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414A811" w14:textId="77777777" w:rsidR="00BA6BA2" w:rsidRDefault="00640BC0" w:rsidP="00A43F05">
            <w:pPr>
              <w:pStyle w:val="P68B1DB1-Standaard2"/>
              <w:jc w:val="center"/>
            </w:pPr>
            <w:r>
              <w:t>31,4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780530A" w14:textId="77777777" w:rsidR="00BA6BA2" w:rsidRDefault="00640BC0" w:rsidP="00A43F05">
            <w:pPr>
              <w:pStyle w:val="P68B1DB1-Standaard2"/>
              <w:jc w:val="center"/>
            </w:pPr>
            <w:r>
              <w:t>38,2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20FE8FAF" w14:textId="77777777" w:rsidR="00BA6BA2" w:rsidRDefault="00640BC0" w:rsidP="00A43F05">
            <w:pPr>
              <w:pStyle w:val="P68B1DB1-Standaard2"/>
              <w:jc w:val="center"/>
            </w:pPr>
            <w:r>
              <w:t>7504,2</w:t>
            </w:r>
          </w:p>
        </w:tc>
        <w:tc>
          <w:tcPr>
            <w:tcW w:w="769" w:type="pct"/>
            <w:vAlign w:val="center"/>
          </w:tcPr>
          <w:p w14:paraId="60DAF960" w14:textId="77777777" w:rsidR="00BA6BA2" w:rsidRDefault="00640BC0" w:rsidP="00A43F05">
            <w:pPr>
              <w:pStyle w:val="P68B1DB1-Standaard2"/>
              <w:jc w:val="center"/>
            </w:pPr>
            <w:r>
              <w:t>8200</w:t>
            </w:r>
          </w:p>
        </w:tc>
      </w:tr>
      <w:tr w:rsidR="00A43F05" w14:paraId="40116AAF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7CC2DF1F" w14:textId="3F342F5B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EA10000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AF6A863" w14:textId="77777777" w:rsidR="00BA6BA2" w:rsidRDefault="00640BC0" w:rsidP="00A43F05">
            <w:pPr>
              <w:pStyle w:val="P68B1DB1-Standaard2"/>
              <w:jc w:val="center"/>
            </w:pPr>
            <w:r>
              <w:t>7,9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3A6CF2E" w14:textId="77777777" w:rsidR="00BA6BA2" w:rsidRDefault="00640BC0" w:rsidP="00A43F05">
            <w:pPr>
              <w:pStyle w:val="P68B1DB1-Standaard2"/>
              <w:jc w:val="center"/>
            </w:pPr>
            <w:r>
              <w:t>11,7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1670328" w14:textId="77777777" w:rsidR="00BA6BA2" w:rsidRDefault="00640BC0" w:rsidP="00A43F05">
            <w:pPr>
              <w:pStyle w:val="P68B1DB1-Standaard2"/>
              <w:jc w:val="center"/>
            </w:pPr>
            <w:r>
              <w:t>14,2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7F10181" w14:textId="77777777" w:rsidR="00BA6BA2" w:rsidRDefault="00640BC0" w:rsidP="00A43F05">
            <w:pPr>
              <w:pStyle w:val="P68B1DB1-Standaard2"/>
              <w:jc w:val="center"/>
            </w:pPr>
            <w:r>
              <w:t>28,4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D381F7" w14:textId="77777777" w:rsidR="00BA6BA2" w:rsidRDefault="00640BC0" w:rsidP="00A43F05">
            <w:pPr>
              <w:pStyle w:val="P68B1DB1-Standaard2"/>
              <w:jc w:val="center"/>
            </w:pPr>
            <w:r>
              <w:t>42,1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42D9AE0" w14:textId="77777777" w:rsidR="00BA6BA2" w:rsidRDefault="00640BC0" w:rsidP="00A43F05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549B5B6A" w14:textId="77777777" w:rsidR="00BA6BA2" w:rsidRDefault="00640BC0" w:rsidP="00A43F05">
            <w:pPr>
              <w:pStyle w:val="P68B1DB1-Standaard2"/>
              <w:jc w:val="center"/>
            </w:pPr>
            <w:r>
              <w:t>10048,0</w:t>
            </w:r>
          </w:p>
        </w:tc>
        <w:tc>
          <w:tcPr>
            <w:tcW w:w="769" w:type="pct"/>
            <w:vAlign w:val="center"/>
          </w:tcPr>
          <w:p w14:paraId="670EDBC1" w14:textId="77777777" w:rsidR="00BA6BA2" w:rsidRDefault="00640BC0" w:rsidP="00A43F05">
            <w:pPr>
              <w:pStyle w:val="P68B1DB1-Standaard2"/>
              <w:jc w:val="center"/>
            </w:pPr>
            <w:r>
              <w:t>11000</w:t>
            </w:r>
          </w:p>
        </w:tc>
      </w:tr>
    </w:tbl>
    <w:p w14:paraId="773680CE" w14:textId="3D335C13" w:rsidR="00BA6BA2" w:rsidRDefault="00BA6BA2">
      <w:pPr>
        <w:jc w:val="left"/>
      </w:pPr>
    </w:p>
    <w:p w14:paraId="6AA92352" w14:textId="100C9A3C" w:rsidR="00BA6BA2" w:rsidRPr="00671C34" w:rsidRDefault="00640BC0">
      <w:pPr>
        <w:rPr>
          <w:lang w:val="en-US"/>
        </w:rPr>
      </w:pPr>
      <w:r w:rsidRPr="00671C34">
        <w:rPr>
          <w:lang w:val="en-US"/>
        </w:rPr>
        <w:t>Sound reduction: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1044"/>
        <w:gridCol w:w="1044"/>
        <w:gridCol w:w="1044"/>
        <w:gridCol w:w="1048"/>
        <w:gridCol w:w="1044"/>
        <w:gridCol w:w="1044"/>
        <w:gridCol w:w="1044"/>
        <w:gridCol w:w="1048"/>
      </w:tblGrid>
      <w:tr w:rsidR="00BA6BA2" w14:paraId="262ACB12" w14:textId="77777777" w:rsidTr="00A43F05">
        <w:trPr>
          <w:trHeight w:val="455"/>
        </w:trPr>
        <w:tc>
          <w:tcPr>
            <w:tcW w:w="596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75BCF334" w14:textId="77777777" w:rsidR="00BA6BA2" w:rsidRDefault="00640BC0" w:rsidP="00A43F05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4404" w:type="pct"/>
            <w:gridSpan w:val="8"/>
            <w:shd w:val="clear" w:color="auto" w:fill="D6E3BC" w:themeFill="accent3" w:themeFillTint="66"/>
            <w:vAlign w:val="center"/>
            <w:hideMark/>
          </w:tcPr>
          <w:p w14:paraId="6CCAF9BD" w14:textId="77777777" w:rsidR="00BA6BA2" w:rsidRDefault="00640BC0" w:rsidP="00A43F05">
            <w:pPr>
              <w:pStyle w:val="P68B1DB1-Standaard2"/>
              <w:jc w:val="center"/>
            </w:pPr>
            <w:r>
              <w:t xml:space="preserve">Sound </w:t>
            </w:r>
            <w:proofErr w:type="spellStart"/>
            <w:r>
              <w:t>absorption</w:t>
            </w:r>
            <w:proofErr w:type="spellEnd"/>
          </w:p>
          <w:p w14:paraId="41DBBE92" w14:textId="77777777" w:rsidR="00BA6BA2" w:rsidRDefault="00640BC0" w:rsidP="00A43F05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>
              <w:rPr>
                <w:vertAlign w:val="subscript"/>
              </w:rPr>
              <w:t>tr</w:t>
            </w:r>
            <w:proofErr w:type="spellEnd"/>
            <w:r>
              <w:t>),</w:t>
            </w:r>
            <w:r>
              <w:br/>
            </w:r>
            <w:r>
              <w:rPr>
                <w:vertAlign w:val="subscript"/>
              </w:rPr>
              <w:t>in dB</w:t>
            </w:r>
          </w:p>
        </w:tc>
      </w:tr>
      <w:tr w:rsidR="00BA6BA2" w14:paraId="06A1C33A" w14:textId="77777777" w:rsidTr="00A43F05">
        <w:trPr>
          <w:trHeight w:val="465"/>
        </w:trPr>
        <w:tc>
          <w:tcPr>
            <w:tcW w:w="596" w:type="pct"/>
            <w:vMerge/>
            <w:shd w:val="clear" w:color="auto" w:fill="D6E3BC" w:themeFill="accent3" w:themeFillTint="66"/>
            <w:vAlign w:val="center"/>
            <w:hideMark/>
          </w:tcPr>
          <w:p w14:paraId="52BD37D2" w14:textId="77777777" w:rsidR="00BA6BA2" w:rsidRDefault="00BA6BA2" w:rsidP="00A43F0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02" w:type="pct"/>
            <w:gridSpan w:val="4"/>
            <w:shd w:val="clear" w:color="auto" w:fill="D6E3BC" w:themeFill="accent3" w:themeFillTint="66"/>
            <w:vAlign w:val="center"/>
            <w:hideMark/>
          </w:tcPr>
          <w:p w14:paraId="40135BAA" w14:textId="77777777" w:rsidR="00BA6BA2" w:rsidRDefault="00640BC0" w:rsidP="00A43F05">
            <w:pPr>
              <w:pStyle w:val="P68B1DB1-Standaard2"/>
              <w:jc w:val="center"/>
              <w:rPr>
                <w:vertAlign w:val="subscript"/>
              </w:rPr>
            </w:pPr>
            <w:r>
              <w:t>OPEN</w:t>
            </w:r>
          </w:p>
          <w:p w14:paraId="41B06392" w14:textId="77777777" w:rsidR="00BA6BA2" w:rsidRDefault="00640BC0" w:rsidP="00A43F05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202" w:type="pct"/>
            <w:gridSpan w:val="4"/>
            <w:shd w:val="clear" w:color="auto" w:fill="D6E3BC" w:themeFill="accent3" w:themeFillTint="66"/>
            <w:vAlign w:val="center"/>
          </w:tcPr>
          <w:p w14:paraId="26E8B793" w14:textId="77777777" w:rsidR="00BA6BA2" w:rsidRDefault="00640BC0" w:rsidP="00A43F05">
            <w:pPr>
              <w:pStyle w:val="P68B1DB1-Standaard2"/>
              <w:jc w:val="center"/>
            </w:pPr>
            <w:r>
              <w:t>CLOSED</w:t>
            </w:r>
          </w:p>
          <w:p w14:paraId="48D74C95" w14:textId="77777777" w:rsidR="00BA6BA2" w:rsidRDefault="00640BC0" w:rsidP="00A43F05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A43F05" w14:paraId="23067BAC" w14:textId="77777777" w:rsidTr="007E5F1F">
        <w:trPr>
          <w:trHeight w:val="113"/>
        </w:trPr>
        <w:tc>
          <w:tcPr>
            <w:tcW w:w="596" w:type="pct"/>
            <w:vMerge/>
            <w:shd w:val="clear" w:color="auto" w:fill="D6E3BC" w:themeFill="accent3" w:themeFillTint="66"/>
            <w:vAlign w:val="center"/>
          </w:tcPr>
          <w:p w14:paraId="06CB4C69" w14:textId="77777777" w:rsidR="00711F20" w:rsidRDefault="00711F20" w:rsidP="00A43F0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403EFE6F" w14:textId="77777777" w:rsidR="00711F20" w:rsidRDefault="00711F20" w:rsidP="00A43F05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4BB3BB32" w14:textId="77777777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492142F5" w14:textId="77777777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1C128A05" w14:textId="77777777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2FC6AD33" w14:textId="0BBDB831" w:rsidR="00711F20" w:rsidRDefault="00711F20" w:rsidP="00A43F05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73EF5245" w14:textId="084FE813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3F340B9D" w14:textId="7C86E42F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50" w:type="pct"/>
            <w:shd w:val="clear" w:color="auto" w:fill="D6E3BC" w:themeFill="accent3" w:themeFillTint="66"/>
            <w:vAlign w:val="center"/>
          </w:tcPr>
          <w:p w14:paraId="0E45B391" w14:textId="5DECE39F" w:rsidR="00711F20" w:rsidRDefault="00711F20" w:rsidP="00A43F05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A43F05" w14:paraId="235B20DD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1938DDB6" w14:textId="0839DAE2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EA5000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59E4A63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38 (0;-1)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4988572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40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A4412D9" w14:textId="77777777" w:rsidR="00BA6BA2" w:rsidRDefault="00640BC0" w:rsidP="00A43F05">
            <w:pPr>
              <w:pStyle w:val="P68B1DB1-Standaard2"/>
              <w:jc w:val="center"/>
            </w:pPr>
            <w:r>
              <w:t>41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093DDA8" w14:textId="77777777" w:rsidR="00BA6BA2" w:rsidRDefault="00640BC0" w:rsidP="00A43F05">
            <w:pPr>
              <w:pStyle w:val="P68B1DB1-Standaard2"/>
              <w:jc w:val="center"/>
            </w:pPr>
            <w:r>
              <w:t>43 (0;-2)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3AB532B" w14:textId="77777777" w:rsidR="00BA6BA2" w:rsidRDefault="00640BC0" w:rsidP="00A43F05">
            <w:pPr>
              <w:pStyle w:val="P68B1DB1-Standaard2"/>
              <w:jc w:val="center"/>
            </w:pPr>
            <w:r>
              <w:t>53 (0;-2)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EA269FD" w14:textId="77777777" w:rsidR="00BA6BA2" w:rsidRDefault="00640BC0" w:rsidP="00A43F05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7C91927" w14:textId="77777777" w:rsidR="00BA6BA2" w:rsidRDefault="00640BC0" w:rsidP="00A43F05">
            <w:pPr>
              <w:pStyle w:val="P68B1DB1-Standaard2"/>
              <w:jc w:val="center"/>
            </w:pPr>
            <w:r>
              <w:t>54 (-1;-4)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8D6CBF4" w14:textId="77777777" w:rsidR="00BA6BA2" w:rsidRDefault="00640BC0" w:rsidP="00A43F05">
            <w:pPr>
              <w:pStyle w:val="P68B1DB1-Standaard2"/>
              <w:jc w:val="center"/>
            </w:pPr>
            <w:r>
              <w:t>58 (-1;-4)</w:t>
            </w:r>
          </w:p>
        </w:tc>
      </w:tr>
      <w:tr w:rsidR="00A43F05" w14:paraId="5BC3D751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7A08943A" w14:textId="193DB78E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EA7500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62B5C06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36 (0;-1)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8761BD6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38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616A96D" w14:textId="77777777" w:rsidR="00BA6BA2" w:rsidRDefault="00640BC0" w:rsidP="00A43F05">
            <w:pPr>
              <w:pStyle w:val="P68B1DB1-Standaard2"/>
              <w:jc w:val="center"/>
            </w:pPr>
            <w:r>
              <w:t>40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E6E756A" w14:textId="77777777" w:rsidR="00BA6BA2" w:rsidRDefault="00640BC0" w:rsidP="00A43F05">
            <w:pPr>
              <w:pStyle w:val="P68B1DB1-Standaard2"/>
              <w:jc w:val="center"/>
            </w:pPr>
            <w:r>
              <w:t>41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E9B53E6" w14:textId="77777777" w:rsidR="00BA6BA2" w:rsidRDefault="00640BC0" w:rsidP="00A43F05">
            <w:pPr>
              <w:pStyle w:val="P68B1DB1-Standaard2"/>
              <w:jc w:val="center"/>
            </w:pPr>
            <w:r>
              <w:t>52 (0;-2)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7EE8A14" w14:textId="77777777" w:rsidR="00BA6BA2" w:rsidRDefault="00640BC0" w:rsidP="00A43F05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533EDEC" w14:textId="77777777" w:rsidR="00BA6BA2" w:rsidRDefault="00640BC0" w:rsidP="00A43F05">
            <w:pPr>
              <w:pStyle w:val="P68B1DB1-Standaard2"/>
              <w:jc w:val="center"/>
            </w:pPr>
            <w:r>
              <w:t>54 (-1;-3)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43B233E" w14:textId="77777777" w:rsidR="00BA6BA2" w:rsidRDefault="00640BC0" w:rsidP="00A43F05">
            <w:pPr>
              <w:pStyle w:val="P68B1DB1-Standaard2"/>
              <w:jc w:val="center"/>
            </w:pPr>
            <w:r>
              <w:t>58 (-1;-4)</w:t>
            </w:r>
          </w:p>
        </w:tc>
      </w:tr>
      <w:tr w:rsidR="00A43F05" w14:paraId="78773411" w14:textId="77777777" w:rsidTr="00A43F05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03281772" w14:textId="73480447" w:rsidR="00BA6BA2" w:rsidRDefault="00640BC0" w:rsidP="00A43F05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EA10000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4181BCC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35 (0;-1)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BEF4179" w14:textId="77777777" w:rsidR="00BA6BA2" w:rsidRDefault="00640BC0" w:rsidP="00A43F05">
            <w:pPr>
              <w:pStyle w:val="P68B1DB1-Standaard2"/>
              <w:jc w:val="center"/>
              <w:rPr>
                <w:color w:val="auto"/>
              </w:rPr>
            </w:pPr>
            <w:r>
              <w:t>36 (0;-2)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4AF79B3" w14:textId="77777777" w:rsidR="00BA6BA2" w:rsidRDefault="00640BC0" w:rsidP="00A43F05">
            <w:pPr>
              <w:pStyle w:val="P68B1DB1-Standaard2"/>
              <w:jc w:val="center"/>
            </w:pPr>
            <w:r>
              <w:t>38 (-1;-2)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DCB174" w14:textId="77777777" w:rsidR="00BA6BA2" w:rsidRDefault="00640BC0" w:rsidP="00A43F05">
            <w:pPr>
              <w:pStyle w:val="P68B1DB1-Standaard2"/>
              <w:jc w:val="center"/>
            </w:pPr>
            <w:r>
              <w:t>39 (0;-2)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F90786C" w14:textId="77777777" w:rsidR="00BA6BA2" w:rsidRDefault="00640BC0" w:rsidP="00A43F05">
            <w:pPr>
              <w:pStyle w:val="P68B1DB1-Standaard2"/>
              <w:jc w:val="center"/>
            </w:pPr>
            <w:r>
              <w:t>51 (0;-1)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4689371" w14:textId="77777777" w:rsidR="00BA6BA2" w:rsidRDefault="00640BC0" w:rsidP="00A43F05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AECFF1D" w14:textId="77777777" w:rsidR="00BA6BA2" w:rsidRDefault="00640BC0" w:rsidP="00A43F05">
            <w:pPr>
              <w:pStyle w:val="P68B1DB1-Standaard2"/>
              <w:jc w:val="center"/>
            </w:pPr>
            <w:r>
              <w:t>54 (-1;-3)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103C3B1" w14:textId="77777777" w:rsidR="00BA6BA2" w:rsidRDefault="00640BC0" w:rsidP="00A43F05">
            <w:pPr>
              <w:pStyle w:val="P68B1DB1-Standaard2"/>
              <w:jc w:val="center"/>
            </w:pPr>
            <w:r>
              <w:t>58 (-1;-4)</w:t>
            </w:r>
          </w:p>
        </w:tc>
      </w:tr>
    </w:tbl>
    <w:p w14:paraId="1015570E" w14:textId="77777777" w:rsidR="00BA6BA2" w:rsidRDefault="00BA6BA2">
      <w:pPr>
        <w:rPr>
          <w:highlight w:val="yellow"/>
        </w:rPr>
      </w:pPr>
    </w:p>
    <w:p w14:paraId="41398B7E" w14:textId="49303BB1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>Water tightness (when closed):</w:t>
      </w:r>
      <w:r w:rsidRPr="00B80A7D">
        <w:rPr>
          <w:lang w:val="en-US"/>
        </w:rPr>
        <w:tab/>
        <w:t>1.350 Pa</w:t>
      </w:r>
    </w:p>
    <w:p w14:paraId="57A92E40" w14:textId="77777777" w:rsidR="00BA6BA2" w:rsidRPr="00B80A7D" w:rsidRDefault="00BA6BA2">
      <w:pPr>
        <w:tabs>
          <w:tab w:val="left" w:pos="3686"/>
        </w:tabs>
        <w:rPr>
          <w:lang w:val="en-US"/>
        </w:rPr>
      </w:pPr>
    </w:p>
    <w:p w14:paraId="4D7D5736" w14:textId="1577CAFE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>Subtraction of glass height:</w:t>
      </w:r>
      <w:r w:rsidRPr="00B80A7D">
        <w:rPr>
          <w:lang w:val="en-US"/>
        </w:rPr>
        <w:tab/>
        <w:t>0 mm</w:t>
      </w:r>
    </w:p>
    <w:p w14:paraId="5C8783FD" w14:textId="77777777" w:rsidR="00BA6BA2" w:rsidRPr="00B80A7D" w:rsidRDefault="00BA6BA2">
      <w:pPr>
        <w:tabs>
          <w:tab w:val="left" w:pos="3686"/>
        </w:tabs>
        <w:rPr>
          <w:lang w:val="en-US"/>
        </w:rPr>
      </w:pPr>
    </w:p>
    <w:p w14:paraId="55DF64CA" w14:textId="0874A3D8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>Vent height</w:t>
      </w:r>
      <w:r w:rsidRPr="00B80A7D">
        <w:rPr>
          <w:lang w:val="en-US"/>
        </w:rPr>
        <w:tab/>
        <w:t>65 mm</w:t>
      </w:r>
    </w:p>
    <w:p w14:paraId="762A7817" w14:textId="77777777" w:rsidR="00BA6BA2" w:rsidRPr="00B80A7D" w:rsidRDefault="00BA6BA2">
      <w:pPr>
        <w:tabs>
          <w:tab w:val="left" w:pos="3686"/>
        </w:tabs>
        <w:rPr>
          <w:lang w:val="en-US"/>
        </w:rPr>
      </w:pPr>
    </w:p>
    <w:p w14:paraId="564DFAF9" w14:textId="44670DAC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 xml:space="preserve">Built-in height </w:t>
      </w:r>
      <w:r w:rsidRPr="00B80A7D">
        <w:rPr>
          <w:lang w:val="en-US"/>
        </w:rPr>
        <w:tab/>
        <w:t>70 mm</w:t>
      </w:r>
    </w:p>
    <w:p w14:paraId="08A1FC99" w14:textId="77777777" w:rsidR="00BA6BA2" w:rsidRPr="00B80A7D" w:rsidRDefault="00BA6BA2">
      <w:pPr>
        <w:tabs>
          <w:tab w:val="left" w:pos="3686"/>
        </w:tabs>
        <w:rPr>
          <w:highlight w:val="yellow"/>
          <w:lang w:val="en-US"/>
        </w:rPr>
      </w:pPr>
    </w:p>
    <w:p w14:paraId="496440C3" w14:textId="4E37E36B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 xml:space="preserve">Operation: </w:t>
      </w:r>
      <w:r w:rsidRPr="00B80A7D">
        <w:rPr>
          <w:lang w:val="en-US"/>
        </w:rPr>
        <w:tab/>
        <w:t>…</w:t>
      </w:r>
    </w:p>
    <w:p w14:paraId="2615681C" w14:textId="77777777" w:rsidR="00BA6BA2" w:rsidRPr="00B80A7D" w:rsidRDefault="00640BC0">
      <w:pPr>
        <w:pStyle w:val="OFWEL"/>
        <w:tabs>
          <w:tab w:val="left" w:pos="3686"/>
        </w:tabs>
        <w:ind w:left="2880" w:firstLine="806"/>
        <w:rPr>
          <w:lang w:val="en-US"/>
        </w:rPr>
      </w:pPr>
      <w:r w:rsidRPr="00B80A7D">
        <w:rPr>
          <w:lang w:val="en-US"/>
        </w:rPr>
        <w:t>In steps, manually</w:t>
      </w:r>
    </w:p>
    <w:p w14:paraId="43193A39" w14:textId="5930FE34" w:rsidR="00BA6BA2" w:rsidRPr="00B80A7D" w:rsidRDefault="00640BC0">
      <w:pPr>
        <w:pStyle w:val="OFWEL"/>
        <w:tabs>
          <w:tab w:val="left" w:pos="3686"/>
        </w:tabs>
        <w:ind w:left="2880" w:firstLine="806"/>
        <w:rPr>
          <w:lang w:val="en-US"/>
        </w:rPr>
      </w:pPr>
      <w:r w:rsidRPr="00B80A7D">
        <w:rPr>
          <w:lang w:val="en-US"/>
        </w:rPr>
        <w:t>In steps, with rod</w:t>
      </w:r>
    </w:p>
    <w:p w14:paraId="39DB62FE" w14:textId="77777777" w:rsidR="00BA6BA2" w:rsidRPr="00B80A7D" w:rsidRDefault="00BA6BA2">
      <w:pPr>
        <w:tabs>
          <w:tab w:val="left" w:pos="3686"/>
        </w:tabs>
        <w:ind w:firstLine="806"/>
        <w:rPr>
          <w:lang w:val="en-US"/>
        </w:rPr>
      </w:pPr>
    </w:p>
    <w:p w14:paraId="54AA2769" w14:textId="059E6A84" w:rsidR="00BA6BA2" w:rsidRPr="00B80A7D" w:rsidRDefault="00640BC0">
      <w:pPr>
        <w:tabs>
          <w:tab w:val="left" w:pos="3686"/>
        </w:tabs>
        <w:rPr>
          <w:lang w:val="en-US"/>
        </w:rPr>
      </w:pPr>
      <w:r w:rsidRPr="00B80A7D">
        <w:rPr>
          <w:lang w:val="en-US"/>
        </w:rPr>
        <w:t xml:space="preserve">Vent length </w:t>
      </w:r>
      <w:r w:rsidRPr="00B80A7D">
        <w:rPr>
          <w:lang w:val="en-US"/>
        </w:rPr>
        <w:tab/>
        <w:t>… mm</w:t>
      </w:r>
    </w:p>
    <w:p w14:paraId="626E645E" w14:textId="77777777" w:rsidR="00BA6BA2" w:rsidRPr="00B80A7D" w:rsidRDefault="00640BC0">
      <w:pPr>
        <w:pStyle w:val="Nota"/>
        <w:tabs>
          <w:tab w:val="left" w:pos="3686"/>
        </w:tabs>
        <w:ind w:left="2880" w:firstLine="806"/>
        <w:rPr>
          <w:lang w:val="en-US"/>
        </w:rPr>
      </w:pPr>
      <w:r w:rsidRPr="00B80A7D">
        <w:rPr>
          <w:lang w:val="en-US"/>
        </w:rPr>
        <w:t>Up to 4000mm under warranty</w:t>
      </w:r>
    </w:p>
    <w:p w14:paraId="400D4AE2" w14:textId="77777777" w:rsidR="00BA6BA2" w:rsidRPr="00671C34" w:rsidRDefault="00640BC0">
      <w:pPr>
        <w:pStyle w:val="Nota"/>
        <w:tabs>
          <w:tab w:val="left" w:pos="3686"/>
        </w:tabs>
        <w:ind w:left="2880" w:firstLine="806"/>
        <w:rPr>
          <w:lang w:val="en-US"/>
        </w:rPr>
      </w:pPr>
      <w:r w:rsidRPr="00671C34">
        <w:rPr>
          <w:lang w:val="en-US"/>
        </w:rPr>
        <w:t>From 1310 mm split flap and dual operation</w:t>
      </w:r>
    </w:p>
    <w:p w14:paraId="58FE86AF" w14:textId="77777777" w:rsidR="00BA6BA2" w:rsidRPr="00671C34" w:rsidRDefault="00640BC0">
      <w:pPr>
        <w:pStyle w:val="Nota"/>
        <w:tabs>
          <w:tab w:val="left" w:pos="3686"/>
        </w:tabs>
        <w:ind w:left="3686"/>
        <w:rPr>
          <w:lang w:val="en-US"/>
        </w:rPr>
      </w:pPr>
      <w:r w:rsidRPr="00671C34">
        <w:rPr>
          <w:lang w:val="en-US"/>
        </w:rPr>
        <w:t>With a vent length &gt; 2710 mm, a maximum working flap length of 2610 mm is provided; the rest of the flap is secured in closed position.</w:t>
      </w:r>
    </w:p>
    <w:p w14:paraId="7D8ACDF5" w14:textId="40B9075E" w:rsidR="00BA6BA2" w:rsidRPr="00671C34" w:rsidRDefault="00BA6BA2">
      <w:pPr>
        <w:jc w:val="left"/>
        <w:rPr>
          <w:b/>
          <w:highlight w:val="yellow"/>
          <w:u w:val="single"/>
          <w:lang w:val="en-US"/>
        </w:rPr>
      </w:pPr>
    </w:p>
    <w:p w14:paraId="54F11DDA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Nature of the agreement:</w:t>
      </w:r>
    </w:p>
    <w:p w14:paraId="4113196C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>Presumed quantity (PQ)</w:t>
      </w:r>
    </w:p>
    <w:p w14:paraId="7B7F60A7" w14:textId="77777777" w:rsidR="00BA6BA2" w:rsidRPr="00671C34" w:rsidRDefault="00BA6BA2">
      <w:pPr>
        <w:rPr>
          <w:lang w:val="en-US"/>
        </w:rPr>
      </w:pPr>
    </w:p>
    <w:p w14:paraId="14C32D49" w14:textId="77777777" w:rsidR="00BA6BA2" w:rsidRPr="00671C34" w:rsidRDefault="00640BC0">
      <w:pPr>
        <w:pStyle w:val="Kop5"/>
        <w:rPr>
          <w:lang w:val="en-US"/>
        </w:rPr>
      </w:pPr>
      <w:r w:rsidRPr="00671C34">
        <w:rPr>
          <w:lang w:val="en-US"/>
        </w:rPr>
        <w:t>Measurement method:</w:t>
      </w:r>
    </w:p>
    <w:p w14:paraId="1EAD1653" w14:textId="77777777" w:rsidR="00BA6BA2" w:rsidRPr="00671C34" w:rsidRDefault="00640BC0">
      <w:pPr>
        <w:pStyle w:val="Meting"/>
        <w:rPr>
          <w:lang w:val="en-US"/>
        </w:rPr>
      </w:pPr>
      <w:r w:rsidRPr="00671C34">
        <w:rPr>
          <w:lang w:val="en-US"/>
        </w:rPr>
        <w:t>Unit of measurement:</w:t>
      </w:r>
      <w:r w:rsidRPr="00671C34">
        <w:rPr>
          <w:lang w:val="en-US"/>
        </w:rPr>
        <w:tab/>
        <w:t xml:space="preserve">  mm</w:t>
      </w:r>
    </w:p>
    <w:p w14:paraId="713E2898" w14:textId="77777777" w:rsidR="00BA6BA2" w:rsidRPr="00671C34" w:rsidRDefault="00BA6BA2">
      <w:pPr>
        <w:pStyle w:val="Meting"/>
        <w:rPr>
          <w:lang w:val="en-US"/>
        </w:rPr>
      </w:pPr>
    </w:p>
    <w:p w14:paraId="78A84321" w14:textId="77777777" w:rsidR="00BA6BA2" w:rsidRPr="00671C34" w:rsidRDefault="00640BC0">
      <w:pPr>
        <w:pStyle w:val="Meting"/>
        <w:rPr>
          <w:lang w:val="en-US"/>
        </w:rPr>
      </w:pPr>
      <w:r w:rsidRPr="00671C34">
        <w:rPr>
          <w:lang w:val="en-US"/>
        </w:rPr>
        <w:t>Measurement code:</w:t>
      </w:r>
      <w:r w:rsidRPr="00671C34">
        <w:rPr>
          <w:lang w:val="en-US"/>
        </w:rPr>
        <w:tab/>
      </w:r>
    </w:p>
    <w:p w14:paraId="3B57E6B2" w14:textId="199896C1" w:rsidR="00BA6BA2" w:rsidRPr="00671C34" w:rsidRDefault="00BA6BA2">
      <w:pPr>
        <w:pStyle w:val="P68B1DB1-Standaard4"/>
        <w:jc w:val="left"/>
        <w:rPr>
          <w:lang w:val="en-US"/>
        </w:rPr>
      </w:pPr>
    </w:p>
    <w:p w14:paraId="0D18AE8D" w14:textId="60ABD6AF" w:rsidR="00BA6BA2" w:rsidRPr="00671C34" w:rsidRDefault="00640BC0">
      <w:pPr>
        <w:pStyle w:val="P68B1DB1-Standaard4"/>
        <w:rPr>
          <w:lang w:val="en-US"/>
        </w:rPr>
      </w:pPr>
      <w:r w:rsidRPr="00671C34">
        <w:rPr>
          <w:lang w:val="en-US"/>
        </w:rPr>
        <w:t>Accessories:</w:t>
      </w:r>
    </w:p>
    <w:p w14:paraId="3B5316E8" w14:textId="6ADE91D9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All octave band values (in dB) are freely available from </w:t>
      </w:r>
      <w:r w:rsidRPr="00671C34">
        <w:rPr>
          <w:rStyle w:val="MerkChar"/>
          <w:lang w:val="en-US"/>
        </w:rPr>
        <w:t>DUCO Ventilation &amp; Sun Control</w:t>
      </w:r>
      <w:r w:rsidRPr="00671C34">
        <w:rPr>
          <w:lang w:val="en-US"/>
        </w:rPr>
        <w:t>.</w:t>
      </w:r>
    </w:p>
    <w:p w14:paraId="7DA28ABC" w14:textId="77777777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Follow the manufacturer's installation instructions and calculation </w:t>
      </w:r>
      <w:proofErr w:type="spellStart"/>
      <w:r w:rsidRPr="00671C34">
        <w:rPr>
          <w:lang w:val="en-US"/>
        </w:rPr>
        <w:t>programmes</w:t>
      </w:r>
      <w:proofErr w:type="spellEnd"/>
      <w:r w:rsidRPr="00671C34">
        <w:rPr>
          <w:lang w:val="en-US"/>
        </w:rPr>
        <w:t>.</w:t>
      </w:r>
    </w:p>
    <w:p w14:paraId="5FB140F0" w14:textId="757FF75C" w:rsidR="00BA6BA2" w:rsidRPr="00671C34" w:rsidRDefault="00640BC0">
      <w:pPr>
        <w:rPr>
          <w:lang w:val="en-US"/>
        </w:rPr>
      </w:pPr>
      <w:r w:rsidRPr="00671C34">
        <w:rPr>
          <w:lang w:val="en-US"/>
        </w:rPr>
        <w:t xml:space="preserve">For commercial and technical assistance (assembly and installation instructions, spare parts lists, calculations, etc.), please contact your regional dealer or the </w:t>
      </w:r>
      <w:r w:rsidRPr="00671C34">
        <w:rPr>
          <w:rStyle w:val="MerkChar"/>
          <w:lang w:val="en-US"/>
        </w:rPr>
        <w:t>DUCO 'Ventilation &amp; Sun Control'</w:t>
      </w:r>
      <w:r w:rsidRPr="00671C34">
        <w:rPr>
          <w:lang w:val="en-US"/>
        </w:rPr>
        <w:t xml:space="preserve"> project department.</w:t>
      </w:r>
    </w:p>
    <w:sectPr w:rsidR="00BA6BA2" w:rsidRPr="00671C3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0FB0" w14:textId="77777777" w:rsidR="00772A4E" w:rsidRDefault="00772A4E">
      <w:r>
        <w:separator/>
      </w:r>
    </w:p>
  </w:endnote>
  <w:endnote w:type="continuationSeparator" w:id="0">
    <w:p w14:paraId="34D24324" w14:textId="77777777" w:rsidR="00772A4E" w:rsidRDefault="00772A4E">
      <w:r>
        <w:continuationSeparator/>
      </w:r>
    </w:p>
  </w:endnote>
  <w:endnote w:type="continuationNotice" w:id="1">
    <w:p w14:paraId="58C2DC55" w14:textId="77777777" w:rsidR="00772A4E" w:rsidRDefault="00772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BA6BA2" w:rsidRDefault="00000000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550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38C2" w14:textId="77777777" w:rsidR="00772A4E" w:rsidRDefault="00772A4E">
      <w:r>
        <w:separator/>
      </w:r>
    </w:p>
  </w:footnote>
  <w:footnote w:type="continuationSeparator" w:id="0">
    <w:p w14:paraId="4BF14280" w14:textId="77777777" w:rsidR="00772A4E" w:rsidRDefault="00772A4E">
      <w:r>
        <w:continuationSeparator/>
      </w:r>
    </w:p>
  </w:footnote>
  <w:footnote w:type="continuationNotice" w:id="1">
    <w:p w14:paraId="3601D386" w14:textId="77777777" w:rsidR="00772A4E" w:rsidRDefault="00772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BA6BA2" w:rsidRDefault="00640B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BA6BA2" w:rsidRDefault="00640BC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951">
    <w:abstractNumId w:val="0"/>
  </w:num>
  <w:num w:numId="2" w16cid:durableId="979698534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3504"/>
    <w:rsid w:val="000142BC"/>
    <w:rsid w:val="00017BF1"/>
    <w:rsid w:val="0002147E"/>
    <w:rsid w:val="000225BB"/>
    <w:rsid w:val="00030D6A"/>
    <w:rsid w:val="0003688E"/>
    <w:rsid w:val="000400D3"/>
    <w:rsid w:val="0004754E"/>
    <w:rsid w:val="00053C13"/>
    <w:rsid w:val="00073090"/>
    <w:rsid w:val="00073111"/>
    <w:rsid w:val="00081691"/>
    <w:rsid w:val="00087997"/>
    <w:rsid w:val="00091BD5"/>
    <w:rsid w:val="00091F21"/>
    <w:rsid w:val="00095119"/>
    <w:rsid w:val="000A75D0"/>
    <w:rsid w:val="000C3BA1"/>
    <w:rsid w:val="000C5BB4"/>
    <w:rsid w:val="000D0E51"/>
    <w:rsid w:val="000D24F1"/>
    <w:rsid w:val="000D6C4C"/>
    <w:rsid w:val="000D72E4"/>
    <w:rsid w:val="000D73FE"/>
    <w:rsid w:val="000D7B21"/>
    <w:rsid w:val="000E22FA"/>
    <w:rsid w:val="000E5CC3"/>
    <w:rsid w:val="000E5D77"/>
    <w:rsid w:val="000F26E9"/>
    <w:rsid w:val="000F2713"/>
    <w:rsid w:val="000F70DE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1F67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7B27"/>
    <w:rsid w:val="001C179C"/>
    <w:rsid w:val="001C5E46"/>
    <w:rsid w:val="001C7085"/>
    <w:rsid w:val="001C7CE2"/>
    <w:rsid w:val="001D20C5"/>
    <w:rsid w:val="001D2A39"/>
    <w:rsid w:val="001E1440"/>
    <w:rsid w:val="001F4016"/>
    <w:rsid w:val="0020404B"/>
    <w:rsid w:val="00204812"/>
    <w:rsid w:val="00226633"/>
    <w:rsid w:val="0022709D"/>
    <w:rsid w:val="00230367"/>
    <w:rsid w:val="00231E0D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4694"/>
    <w:rsid w:val="00315CDA"/>
    <w:rsid w:val="00322422"/>
    <w:rsid w:val="00324363"/>
    <w:rsid w:val="003300F9"/>
    <w:rsid w:val="00330F3E"/>
    <w:rsid w:val="00344C87"/>
    <w:rsid w:val="00345DED"/>
    <w:rsid w:val="003553D0"/>
    <w:rsid w:val="00360B18"/>
    <w:rsid w:val="00360C24"/>
    <w:rsid w:val="00372462"/>
    <w:rsid w:val="00380AF3"/>
    <w:rsid w:val="003945CC"/>
    <w:rsid w:val="003961B3"/>
    <w:rsid w:val="003A128C"/>
    <w:rsid w:val="003A7C53"/>
    <w:rsid w:val="003B46E0"/>
    <w:rsid w:val="003B67FB"/>
    <w:rsid w:val="003B69FE"/>
    <w:rsid w:val="003E1C7C"/>
    <w:rsid w:val="003E2506"/>
    <w:rsid w:val="003E6BB4"/>
    <w:rsid w:val="004017CD"/>
    <w:rsid w:val="00416237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010F"/>
    <w:rsid w:val="0046635F"/>
    <w:rsid w:val="004765EC"/>
    <w:rsid w:val="00482E57"/>
    <w:rsid w:val="00487966"/>
    <w:rsid w:val="00496EAC"/>
    <w:rsid w:val="004A1BBA"/>
    <w:rsid w:val="004A3E98"/>
    <w:rsid w:val="004A4F6C"/>
    <w:rsid w:val="004A6867"/>
    <w:rsid w:val="004C4A09"/>
    <w:rsid w:val="004C6948"/>
    <w:rsid w:val="004C6B46"/>
    <w:rsid w:val="004D24E1"/>
    <w:rsid w:val="004D61BA"/>
    <w:rsid w:val="004D765F"/>
    <w:rsid w:val="004E16CA"/>
    <w:rsid w:val="004E1DB9"/>
    <w:rsid w:val="004E5211"/>
    <w:rsid w:val="004E5677"/>
    <w:rsid w:val="004E74AD"/>
    <w:rsid w:val="004E7513"/>
    <w:rsid w:val="004E7860"/>
    <w:rsid w:val="004F6EE4"/>
    <w:rsid w:val="0050265C"/>
    <w:rsid w:val="005031B4"/>
    <w:rsid w:val="00507846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713FD"/>
    <w:rsid w:val="0058102A"/>
    <w:rsid w:val="00584B87"/>
    <w:rsid w:val="00586E56"/>
    <w:rsid w:val="00587AF8"/>
    <w:rsid w:val="005A3032"/>
    <w:rsid w:val="005C38C5"/>
    <w:rsid w:val="005C4096"/>
    <w:rsid w:val="005C4409"/>
    <w:rsid w:val="005D4123"/>
    <w:rsid w:val="005D46A1"/>
    <w:rsid w:val="005D6060"/>
    <w:rsid w:val="005D77D6"/>
    <w:rsid w:val="005E236A"/>
    <w:rsid w:val="005F666D"/>
    <w:rsid w:val="005F7331"/>
    <w:rsid w:val="005F7CEB"/>
    <w:rsid w:val="00605168"/>
    <w:rsid w:val="00611903"/>
    <w:rsid w:val="00612046"/>
    <w:rsid w:val="0063304B"/>
    <w:rsid w:val="0063441A"/>
    <w:rsid w:val="00636080"/>
    <w:rsid w:val="00640009"/>
    <w:rsid w:val="00640BC0"/>
    <w:rsid w:val="00641752"/>
    <w:rsid w:val="006504B4"/>
    <w:rsid w:val="00651245"/>
    <w:rsid w:val="006548D8"/>
    <w:rsid w:val="00664DF2"/>
    <w:rsid w:val="00666676"/>
    <w:rsid w:val="00670BE1"/>
    <w:rsid w:val="00671C34"/>
    <w:rsid w:val="006721E0"/>
    <w:rsid w:val="00672A63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0027"/>
    <w:rsid w:val="006F2262"/>
    <w:rsid w:val="006F2B20"/>
    <w:rsid w:val="006F4025"/>
    <w:rsid w:val="0071159F"/>
    <w:rsid w:val="00711F20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D58"/>
    <w:rsid w:val="00762B69"/>
    <w:rsid w:val="007663BA"/>
    <w:rsid w:val="00772A4E"/>
    <w:rsid w:val="00775717"/>
    <w:rsid w:val="00787C07"/>
    <w:rsid w:val="00790F34"/>
    <w:rsid w:val="007A3C89"/>
    <w:rsid w:val="007A57BB"/>
    <w:rsid w:val="007C79A5"/>
    <w:rsid w:val="007D1AB2"/>
    <w:rsid w:val="007D45EA"/>
    <w:rsid w:val="007E2E2D"/>
    <w:rsid w:val="007E5F1F"/>
    <w:rsid w:val="007F2E84"/>
    <w:rsid w:val="007F3E75"/>
    <w:rsid w:val="007F4004"/>
    <w:rsid w:val="007F5BF2"/>
    <w:rsid w:val="007F5CCA"/>
    <w:rsid w:val="00800B90"/>
    <w:rsid w:val="0080180C"/>
    <w:rsid w:val="00805797"/>
    <w:rsid w:val="008162F7"/>
    <w:rsid w:val="008223D9"/>
    <w:rsid w:val="00832D44"/>
    <w:rsid w:val="0083445A"/>
    <w:rsid w:val="00837C41"/>
    <w:rsid w:val="00842313"/>
    <w:rsid w:val="00847668"/>
    <w:rsid w:val="00853840"/>
    <w:rsid w:val="00855B4A"/>
    <w:rsid w:val="00862093"/>
    <w:rsid w:val="008620E7"/>
    <w:rsid w:val="00862293"/>
    <w:rsid w:val="00872B48"/>
    <w:rsid w:val="00875B1B"/>
    <w:rsid w:val="00875E0A"/>
    <w:rsid w:val="00876D94"/>
    <w:rsid w:val="00894003"/>
    <w:rsid w:val="0089529A"/>
    <w:rsid w:val="008A37A4"/>
    <w:rsid w:val="008B5232"/>
    <w:rsid w:val="008B649A"/>
    <w:rsid w:val="008B6513"/>
    <w:rsid w:val="008B72F0"/>
    <w:rsid w:val="008C6696"/>
    <w:rsid w:val="008E045F"/>
    <w:rsid w:val="008E1913"/>
    <w:rsid w:val="008F2D27"/>
    <w:rsid w:val="00911456"/>
    <w:rsid w:val="0091271D"/>
    <w:rsid w:val="00915E83"/>
    <w:rsid w:val="00927707"/>
    <w:rsid w:val="00930A05"/>
    <w:rsid w:val="00931DFE"/>
    <w:rsid w:val="0093318A"/>
    <w:rsid w:val="00942A77"/>
    <w:rsid w:val="00946231"/>
    <w:rsid w:val="00950F9A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A5C98"/>
    <w:rsid w:val="009B4CB1"/>
    <w:rsid w:val="009B577C"/>
    <w:rsid w:val="009C12AA"/>
    <w:rsid w:val="009C3861"/>
    <w:rsid w:val="009C5989"/>
    <w:rsid w:val="009C64B4"/>
    <w:rsid w:val="009D6915"/>
    <w:rsid w:val="009E1DD4"/>
    <w:rsid w:val="009E28D3"/>
    <w:rsid w:val="009E47C8"/>
    <w:rsid w:val="009E5510"/>
    <w:rsid w:val="009E57C5"/>
    <w:rsid w:val="009F4DB7"/>
    <w:rsid w:val="00A02013"/>
    <w:rsid w:val="00A037E2"/>
    <w:rsid w:val="00A061A3"/>
    <w:rsid w:val="00A11AF0"/>
    <w:rsid w:val="00A145A1"/>
    <w:rsid w:val="00A20E89"/>
    <w:rsid w:val="00A241A7"/>
    <w:rsid w:val="00A325F5"/>
    <w:rsid w:val="00A43F05"/>
    <w:rsid w:val="00A46EB8"/>
    <w:rsid w:val="00A51CF4"/>
    <w:rsid w:val="00A620A1"/>
    <w:rsid w:val="00A631B0"/>
    <w:rsid w:val="00A63D08"/>
    <w:rsid w:val="00A6696A"/>
    <w:rsid w:val="00A75716"/>
    <w:rsid w:val="00A82426"/>
    <w:rsid w:val="00A84A25"/>
    <w:rsid w:val="00A9083E"/>
    <w:rsid w:val="00A90C7A"/>
    <w:rsid w:val="00A9119B"/>
    <w:rsid w:val="00A93C1D"/>
    <w:rsid w:val="00A94700"/>
    <w:rsid w:val="00A94A10"/>
    <w:rsid w:val="00A94F3B"/>
    <w:rsid w:val="00AA22AD"/>
    <w:rsid w:val="00AA64D7"/>
    <w:rsid w:val="00AB231B"/>
    <w:rsid w:val="00AC2FDB"/>
    <w:rsid w:val="00AC36B6"/>
    <w:rsid w:val="00AC5372"/>
    <w:rsid w:val="00AC5733"/>
    <w:rsid w:val="00AD100E"/>
    <w:rsid w:val="00AD2508"/>
    <w:rsid w:val="00AD5358"/>
    <w:rsid w:val="00AE5820"/>
    <w:rsid w:val="00AF372E"/>
    <w:rsid w:val="00AF4C54"/>
    <w:rsid w:val="00B041AF"/>
    <w:rsid w:val="00B07C2B"/>
    <w:rsid w:val="00B10847"/>
    <w:rsid w:val="00B168DB"/>
    <w:rsid w:val="00B203BD"/>
    <w:rsid w:val="00B24D93"/>
    <w:rsid w:val="00B324F9"/>
    <w:rsid w:val="00B41881"/>
    <w:rsid w:val="00B4255E"/>
    <w:rsid w:val="00B463BC"/>
    <w:rsid w:val="00B61F6D"/>
    <w:rsid w:val="00B66604"/>
    <w:rsid w:val="00B7224D"/>
    <w:rsid w:val="00B73EE9"/>
    <w:rsid w:val="00B7441A"/>
    <w:rsid w:val="00B7464F"/>
    <w:rsid w:val="00B80A7D"/>
    <w:rsid w:val="00B84255"/>
    <w:rsid w:val="00B84819"/>
    <w:rsid w:val="00BA3491"/>
    <w:rsid w:val="00BA44C8"/>
    <w:rsid w:val="00BA5081"/>
    <w:rsid w:val="00BA6BA2"/>
    <w:rsid w:val="00BB1F06"/>
    <w:rsid w:val="00BB48CA"/>
    <w:rsid w:val="00BB555A"/>
    <w:rsid w:val="00BC2B73"/>
    <w:rsid w:val="00BC3501"/>
    <w:rsid w:val="00BD1666"/>
    <w:rsid w:val="00BD36B5"/>
    <w:rsid w:val="00BD4A9F"/>
    <w:rsid w:val="00BD7B0E"/>
    <w:rsid w:val="00BE02DB"/>
    <w:rsid w:val="00BE2BFA"/>
    <w:rsid w:val="00BE5453"/>
    <w:rsid w:val="00BE6C40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5DFE"/>
    <w:rsid w:val="00C26DA9"/>
    <w:rsid w:val="00C319F4"/>
    <w:rsid w:val="00C36D66"/>
    <w:rsid w:val="00C43F90"/>
    <w:rsid w:val="00C535CE"/>
    <w:rsid w:val="00C538B7"/>
    <w:rsid w:val="00C56339"/>
    <w:rsid w:val="00C57DC9"/>
    <w:rsid w:val="00C6378F"/>
    <w:rsid w:val="00C65236"/>
    <w:rsid w:val="00C66230"/>
    <w:rsid w:val="00C70BC8"/>
    <w:rsid w:val="00C74286"/>
    <w:rsid w:val="00C7452B"/>
    <w:rsid w:val="00C75A2B"/>
    <w:rsid w:val="00C760CC"/>
    <w:rsid w:val="00C80D4B"/>
    <w:rsid w:val="00C83638"/>
    <w:rsid w:val="00C83939"/>
    <w:rsid w:val="00C8581E"/>
    <w:rsid w:val="00C86806"/>
    <w:rsid w:val="00C93F25"/>
    <w:rsid w:val="00CB1B4C"/>
    <w:rsid w:val="00CB26A9"/>
    <w:rsid w:val="00CB2ACD"/>
    <w:rsid w:val="00CB2D4B"/>
    <w:rsid w:val="00CB2F8A"/>
    <w:rsid w:val="00CC25F2"/>
    <w:rsid w:val="00CC45B5"/>
    <w:rsid w:val="00CC60C5"/>
    <w:rsid w:val="00CE126D"/>
    <w:rsid w:val="00CF23CC"/>
    <w:rsid w:val="00CF594A"/>
    <w:rsid w:val="00D032A3"/>
    <w:rsid w:val="00D04EC2"/>
    <w:rsid w:val="00D117C8"/>
    <w:rsid w:val="00D127EF"/>
    <w:rsid w:val="00D31961"/>
    <w:rsid w:val="00D35380"/>
    <w:rsid w:val="00D353C2"/>
    <w:rsid w:val="00D3567D"/>
    <w:rsid w:val="00D35E84"/>
    <w:rsid w:val="00D36715"/>
    <w:rsid w:val="00D40733"/>
    <w:rsid w:val="00D41616"/>
    <w:rsid w:val="00D42EB9"/>
    <w:rsid w:val="00D47EE6"/>
    <w:rsid w:val="00D56D45"/>
    <w:rsid w:val="00D57AFA"/>
    <w:rsid w:val="00D63A25"/>
    <w:rsid w:val="00D65D10"/>
    <w:rsid w:val="00D667D5"/>
    <w:rsid w:val="00D66EB4"/>
    <w:rsid w:val="00D672F9"/>
    <w:rsid w:val="00D67EBC"/>
    <w:rsid w:val="00D67F76"/>
    <w:rsid w:val="00D81C40"/>
    <w:rsid w:val="00D83BD4"/>
    <w:rsid w:val="00D86BCA"/>
    <w:rsid w:val="00D87B42"/>
    <w:rsid w:val="00DA5199"/>
    <w:rsid w:val="00DC2B0D"/>
    <w:rsid w:val="00DC3629"/>
    <w:rsid w:val="00DC6B6A"/>
    <w:rsid w:val="00DE0C13"/>
    <w:rsid w:val="00E031D8"/>
    <w:rsid w:val="00E070A5"/>
    <w:rsid w:val="00E10382"/>
    <w:rsid w:val="00E132B5"/>
    <w:rsid w:val="00E2369F"/>
    <w:rsid w:val="00E2573A"/>
    <w:rsid w:val="00E26729"/>
    <w:rsid w:val="00E5565D"/>
    <w:rsid w:val="00E56588"/>
    <w:rsid w:val="00E56722"/>
    <w:rsid w:val="00E67D7C"/>
    <w:rsid w:val="00E71001"/>
    <w:rsid w:val="00E71947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2C5E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6721E"/>
    <w:rsid w:val="00F741EB"/>
    <w:rsid w:val="00F746F9"/>
    <w:rsid w:val="00F77C28"/>
    <w:rsid w:val="00F8129B"/>
    <w:rsid w:val="00F8353A"/>
    <w:rsid w:val="00F845BB"/>
    <w:rsid w:val="00F87C3D"/>
    <w:rsid w:val="00F92B9E"/>
    <w:rsid w:val="00F970AD"/>
    <w:rsid w:val="00FB0A7F"/>
    <w:rsid w:val="00FB4122"/>
    <w:rsid w:val="00FB77E9"/>
    <w:rsid w:val="00FB7DFD"/>
    <w:rsid w:val="00FC0D47"/>
    <w:rsid w:val="00FC48FE"/>
    <w:rsid w:val="00FD6280"/>
    <w:rsid w:val="00FE1A71"/>
    <w:rsid w:val="00FE38CE"/>
    <w:rsid w:val="00FE4A02"/>
    <w:rsid w:val="00FF68F6"/>
    <w:rsid w:val="00FF6A3A"/>
    <w:rsid w:val="0B4739E4"/>
    <w:rsid w:val="162B3877"/>
    <w:rsid w:val="1664961D"/>
    <w:rsid w:val="1945638F"/>
    <w:rsid w:val="19790004"/>
    <w:rsid w:val="24CBD3D8"/>
    <w:rsid w:val="25306861"/>
    <w:rsid w:val="390E1C2E"/>
    <w:rsid w:val="40EE6898"/>
    <w:rsid w:val="6C70C822"/>
    <w:rsid w:val="6DCDC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C6113B1-B492-47D1-8B72-4DCD9C4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normaltextrun">
    <w:name w:val="normaltextrun"/>
    <w:basedOn w:val="Standaardalinea-lettertype"/>
    <w:rsid w:val="00D3567D"/>
  </w:style>
  <w:style w:type="paragraph" w:customStyle="1" w:styleId="P68B1DB1-Standaard2">
    <w:name w:val="P68B1DB1-Standaard2"/>
    <w:basedOn w:val="Standaard"/>
    <w:rsid w:val="004E16CA"/>
    <w:rPr>
      <w:rFonts w:cs="Arial"/>
      <w:color w:val="000000"/>
    </w:rPr>
  </w:style>
  <w:style w:type="paragraph" w:styleId="Lijstalinea">
    <w:name w:val="List Paragraph"/>
    <w:basedOn w:val="Standaard"/>
    <w:uiPriority w:val="34"/>
    <w:qFormat/>
    <w:rsid w:val="00950F9A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  <w:style w:type="paragraph" w:customStyle="1" w:styleId="P68B1DB1-Standaard4">
    <w:name w:val="P68B1DB1-Standaard4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B3D75-E236-415A-8E55-293B6BC4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EE2EB-10D4-462C-B31A-7EE287041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39207-BA5A-42D1-BAA1-83122FA8C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22</TotalTime>
  <Pages>2</Pages>
  <Words>537</Words>
  <Characters>2955</Characters>
  <Application>Microsoft Office Word</Application>
  <DocSecurity>0</DocSecurity>
  <Lines>24</Lines>
  <Paragraphs>6</Paragraphs>
  <ScaleCrop>false</ScaleCrop>
  <Company>CAAA vzw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17</cp:revision>
  <cp:lastPrinted>2022-03-04T08:56:00Z</cp:lastPrinted>
  <dcterms:created xsi:type="dcterms:W3CDTF">2024-09-04T14:16:00Z</dcterms:created>
  <dcterms:modified xsi:type="dcterms:W3CDTF">2024-09-05T07:59:00Z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