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D691D7C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5F2B8F">
        <w:t>Ellips</w:t>
      </w:r>
      <w:r w:rsidRPr="00664193">
        <w:t xml:space="preserve"> </w:t>
      </w:r>
      <w:r w:rsidR="00D90FFB">
        <w:t>30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939A887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D90FFB">
        <w:rPr>
          <w:lang w:val="en-US"/>
        </w:rPr>
        <w:t>30</w:t>
      </w:r>
      <w:r w:rsidR="00616F22">
        <w:rPr>
          <w:lang w:val="en-US"/>
        </w:rPr>
        <w:t>0</w:t>
      </w:r>
    </w:p>
    <w:p w14:paraId="4EE18A19" w14:textId="73C0E11F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5F2B8F">
        <w:t>ellips</w:t>
      </w:r>
    </w:p>
    <w:p w14:paraId="6DEAF48C" w14:textId="1BBA0140" w:rsidR="001618AE" w:rsidRPr="00CF3EED" w:rsidRDefault="001618AE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Lamelhoogte</w:t>
      </w:r>
      <w:r w:rsidRPr="00CF3EED">
        <w:rPr>
          <w:color w:val="000000" w:themeColor="text1"/>
        </w:rPr>
        <w:tab/>
      </w:r>
      <w:r w:rsidRPr="00CF3EED">
        <w:rPr>
          <w:color w:val="000000" w:themeColor="text1"/>
        </w:rPr>
        <w:tab/>
      </w:r>
      <w:r w:rsidR="00D90FFB">
        <w:rPr>
          <w:color w:val="000000" w:themeColor="text1"/>
        </w:rPr>
        <w:t>30</w:t>
      </w:r>
      <w:r w:rsidR="00A545B6" w:rsidRPr="00CF3EED">
        <w:rPr>
          <w:color w:val="000000" w:themeColor="text1"/>
        </w:rPr>
        <w:t>0</w:t>
      </w:r>
      <w:r w:rsidRPr="00CF3EED">
        <w:rPr>
          <w:color w:val="000000" w:themeColor="text1"/>
        </w:rPr>
        <w:t> mm</w:t>
      </w:r>
    </w:p>
    <w:p w14:paraId="7F9E48FB" w14:textId="7BBBDBA5" w:rsidR="001618AE" w:rsidRPr="00CF3EED" w:rsidRDefault="00395F55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Lamelbreedte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E45DFE">
        <w:rPr>
          <w:color w:val="000000" w:themeColor="text1"/>
        </w:rPr>
        <w:t>50</w:t>
      </w:r>
      <w:r w:rsidR="001618AE" w:rsidRPr="00CF3EED">
        <w:rPr>
          <w:color w:val="000000" w:themeColor="text1"/>
        </w:rPr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4C4930EE" w:rsidR="00C63555" w:rsidRPr="00CF3EED" w:rsidRDefault="00C63555" w:rsidP="00C63555">
      <w:pPr>
        <w:pStyle w:val="Lijstalinea"/>
        <w:ind w:left="2832"/>
        <w:rPr>
          <w:color w:val="000000" w:themeColor="text1"/>
        </w:rPr>
      </w:pPr>
      <w:r w:rsidRPr="00CF3EED">
        <w:rPr>
          <w:color w:val="000000" w:themeColor="text1"/>
        </w:rPr>
        <w:t>Profieldikte: min. 1,</w:t>
      </w:r>
      <w:r w:rsidR="00E45DFE">
        <w:rPr>
          <w:color w:val="000000" w:themeColor="text1"/>
        </w:rPr>
        <w:t>7</w:t>
      </w:r>
      <w:r w:rsidR="001C6780" w:rsidRPr="00CF3EED">
        <w:rPr>
          <w:color w:val="000000" w:themeColor="text1"/>
        </w:rPr>
        <w:t> </w:t>
      </w:r>
      <w:r w:rsidRPr="00CF3EED">
        <w:rPr>
          <w:color w:val="000000" w:themeColor="text1"/>
        </w:rP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45DF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45DF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45DF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74A5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F2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0FFB"/>
    <w:rsid w:val="00D9760C"/>
    <w:rsid w:val="00DA0288"/>
    <w:rsid w:val="00DB6004"/>
    <w:rsid w:val="00DC2732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45DFE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ae866069-34ca-4a1f-845e-9d4fa01fe5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5f11ee-c2f3-4803-a260-eb5445b87c72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2025-02-21T12:02:00Z</dcterms:created>
  <dcterms:modified xsi:type="dcterms:W3CDTF">2025-02-21T12:03:00Z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