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82A" w14:textId="77777777">
      <w:pPr>
        <w:pStyle w:val="Kop1"/>
      </w:pPr>
      <w:r>
        <w:t xml:space="preserve">Recessed mounting louvre DucoGrille Acoustic G 150</w:t>
      </w:r>
    </w:p>
    <w:p w14:paraId="6C06A82B" w14:textId="77777777">
      <w:pPr>
        <w:pStyle w:val="Geenafstand"/>
      </w:pPr>
    </w:p>
    <w:p w14:paraId="6C06A82C" w14:textId="72844142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6C06A82D" w14:textId="68CE8F90">
      <w:pPr>
        <w:pStyle w:val="P68B1DB1-Geenafstand1"/>
      </w:pPr>
      <w:r>
        <w:t xml:space="preserve">The DucoGrille Acoustic G150 is a sound-absorbing built-in wall louvre, manufactured from extruded aluminium sections. The louvre blades can be clipped onto plastic blade holders quickly and simply, and are fitted on the inside with sound-absorbing, non-flammable mineral wool. Thanks to its heavy-duty construction, the DucoGrille Acoustic G150 has a high attenuation value plus a low resistance factor (and can consequently supply larger flow rates).</w:t>
      </w:r>
    </w:p>
    <w:p w14:paraId="6C06A82E" w14:textId="77777777">
      <w:pPr>
        <w:pStyle w:val="Geenafstand"/>
      </w:pPr>
    </w:p>
    <w:p w14:paraId="6C06A82F" w14:textId="77777777">
      <w:pPr>
        <w:pStyle w:val="Kop2"/>
      </w:pPr>
      <w:r>
        <w:t>Features:</w:t>
      </w:r>
    </w:p>
    <w:p w14:paraId="6C06A830" w14:textId="57666DAA">
      <w:pPr>
        <w:pStyle w:val="Geenafstand"/>
        <w:numPr>
          <w:ilvl w:val="0"/>
          <w:numId w:val="15"/>
        </w:numPr>
      </w:pPr>
      <w:r>
        <w:t xml:space="preserve">Louvre pitch: 150 mm</w:t>
      </w:r>
    </w:p>
    <w:p w14:paraId="6C06A831" w14:textId="0F89F13F">
      <w:pPr>
        <w:pStyle w:val="Geenafstand"/>
        <w:numPr>
          <w:ilvl w:val="0"/>
          <w:numId w:val="15"/>
        </w:numPr>
      </w:pPr>
      <w:r>
        <w:t xml:space="preserve">Frame rebate: 48 mm</w:t>
      </w:r>
    </w:p>
    <w:p w14:paraId="6C06A832" w14:textId="39F8B33D">
      <w:pPr>
        <w:pStyle w:val="Geenafstand"/>
        <w:numPr>
          <w:ilvl w:val="0"/>
          <w:numId w:val="15"/>
        </w:numPr>
      </w:pPr>
      <w:r>
        <w:t xml:space="preserve">Installation depth: 158 mm</w:t>
      </w:r>
    </w:p>
    <w:p w14:paraId="6C06A833" w14:textId="1500EB3A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6C06A834" w14:textId="5F4CCF29">
      <w:pPr>
        <w:pStyle w:val="Geenafstand"/>
        <w:numPr>
          <w:ilvl w:val="0"/>
          <w:numId w:val="15"/>
        </w:numPr>
      </w:pPr>
      <w:r>
        <w:t xml:space="preserve">Visual free area: 74 %</w:t>
      </w:r>
    </w:p>
    <w:p w14:paraId="6C06A835" w14:textId="20B42F7D">
      <w:pPr>
        <w:pStyle w:val="Geenafstand"/>
        <w:numPr>
          <w:ilvl w:val="0"/>
          <w:numId w:val="15"/>
        </w:numPr>
      </w:pPr>
      <w:r>
        <w:t xml:space="preserve">Physical free area: 35%</w:t>
      </w:r>
    </w:p>
    <w:p w14:paraId="6C06A836" w14:textId="77777777">
      <w:pPr>
        <w:pStyle w:val="Geenafstand"/>
        <w:ind w:left="720"/>
      </w:pPr>
    </w:p>
    <w:p w14:paraId="6C06A837" w14:textId="77777777">
      <w:pPr>
        <w:pStyle w:val="Kop2"/>
      </w:pPr>
      <w:r>
        <w:t xml:space="preserve">Accessories (included):</w:t>
      </w:r>
    </w:p>
    <w:p w14:paraId="6C06A838" w14:textId="3B8E8ED9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6C06A839" w14:textId="77777777">
      <w:pPr>
        <w:pStyle w:val="Geenafstand"/>
        <w:numPr>
          <w:ilvl w:val="0"/>
          <w:numId w:val="18"/>
        </w:numPr>
        <w:rPr>
          <w:strike/>
        </w:rPr>
      </w:pPr>
      <w:r>
        <w:t xml:space="preserve">Fixing lugs</w:t>
      </w:r>
    </w:p>
    <w:p w14:paraId="6C06A83A" w14:textId="77777777">
      <w:pPr>
        <w:pStyle w:val="Geenafstand"/>
      </w:pPr>
    </w:p>
    <w:p w14:paraId="6C06A83B" w14:textId="77777777">
      <w:pPr>
        <w:pStyle w:val="Kop2"/>
      </w:pPr>
      <w:r>
        <w:t xml:space="preserve">Surface treatment:</w:t>
      </w:r>
    </w:p>
    <w:p w14:paraId="6C06A83C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6C06A83D" w14:textId="4455E1B4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6C06A83E" w14:textId="2DC07EEC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C06A83F" w14:textId="77777777">
      <w:pPr>
        <w:pStyle w:val="Geenafstand"/>
        <w:rPr>
          <w:highlight w:val="yellow"/>
        </w:rPr>
      </w:pPr>
    </w:p>
    <w:p w14:paraId="6C06A840" w14:textId="77777777">
      <w:pPr>
        <w:pStyle w:val="Kop2"/>
      </w:pPr>
      <w:r>
        <w:t xml:space="preserve">Functional specifications:</w:t>
      </w:r>
    </w:p>
    <w:p w14:paraId="6C06A841" w14:textId="562627A5">
      <w:pPr>
        <w:pStyle w:val="Kop3"/>
        <w:numPr>
          <w:ilvl w:val="0"/>
          <w:numId w:val="17"/>
        </w:numPr>
      </w:pPr>
      <w:r>
        <w:t xml:space="preserve">Flow rate:</w:t>
      </w:r>
    </w:p>
    <w:p w14:paraId="6C06A842" w14:textId="00EAF23E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11.49</w:t>
      </w:r>
    </w:p>
    <w:p w14:paraId="6C06A843" w14:textId="48D6556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11.41</w:t>
      </w:r>
    </w:p>
    <w:p w14:paraId="6C06A844" w14:textId="1C5F30F5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0.295</w:t>
      </w:r>
    </w:p>
    <w:p w14:paraId="6C06A845" w14:textId="77D0CF2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0.296</w:t>
      </w:r>
    </w:p>
    <w:p w14:paraId="67640D75" w14:textId="77777777">
      <w:pPr>
        <w:pStyle w:val="Geenafstand"/>
        <w:rPr>
          <w:rFonts w:cs="Tahoma"/>
        </w:rPr>
      </w:pPr>
    </w:p>
    <w:p w14:paraId="6C06A846" w14:textId="4E53FF06">
      <w:pPr>
        <w:pStyle w:val="Kop3"/>
        <w:numPr>
          <w:ilvl w:val="0"/>
          <w:numId w:val="17"/>
        </w:numPr>
      </w:pPr>
      <w:r>
        <w:t xml:space="preserve">Water resistance:</w:t>
      </w:r>
    </w:p>
    <w:p w14:paraId="6C06A847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6C06A848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6C06A84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C06A84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47CEE96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67DCA6C6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6C06A84B" w14:textId="29A3AB5D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6C06A84C" w14:textId="072BAE2F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2F633CBB" w14:textId="77777777">
      <w:pPr>
        <w:pStyle w:val="Geenafstand"/>
        <w:rPr>
          <w:rFonts w:cs="Tahoma"/>
        </w:rPr>
      </w:pPr>
    </w:p>
    <w:p w14:paraId="6C06A84D" w14:textId="77777777">
      <w:pPr>
        <w:pStyle w:val="Kop3"/>
        <w:numPr>
          <w:ilvl w:val="0"/>
          <w:numId w:val="19"/>
        </w:numPr>
      </w:pPr>
      <w:r>
        <w:t xml:space="preserve">Attenuation value</w:t>
      </w:r>
    </w:p>
    <w:p w14:paraId="6C06A84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(in dB): 11 (-1;-2)</w:t>
      </w:r>
    </w:p>
    <w:p w14:paraId="6C06A84F" w14:textId="77777777">
      <w:pPr>
        <w:pStyle w:val="Geenafstand"/>
        <w:rPr>
          <w:rFonts w:cs="Tahoma"/>
          <w:highlight w:val="yellow"/>
        </w:rPr>
      </w:pPr>
    </w:p>
    <w:p w14:paraId="6C06A850" w14:textId="31C5F0CE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6C06A851" w14:textId="77777777">
      <w:pPr>
        <w:pStyle w:val="Kop2"/>
      </w:pPr>
      <w:r>
        <w:t xml:space="preserve">Complies with or tested in accordance with the following standards:</w:t>
      </w:r>
    </w:p>
    <w:p w14:paraId="6C06A852" w14:textId="6FE9CBC1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6C06A853" w14:textId="773A9655">
      <w:pPr>
        <w:pStyle w:val="P68B1DB1-bestektekst3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6C06A854" w14:textId="1DA63863">
      <w:pPr>
        <w:pStyle w:val="P68B1DB1-Geenafstand4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6C06A855" w14:textId="0CCDEB09">
      <w:pPr>
        <w:pStyle w:val="P68B1DB1-Geenafstand4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6C06A856" w14:textId="52BE6D2B">
      <w:pPr>
        <w:pStyle w:val="P68B1DB1-Geenafstand4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acoustic measurements (for acoustic products)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24B0" w14:textId="77777777">
      <w:r>
        <w:separator/>
      </w:r>
    </w:p>
  </w:endnote>
  <w:endnote w:type="continuationSeparator" w:id="0">
    <w:p w14:paraId="75580B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A85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A85E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A86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5CDC" w14:textId="77777777">
      <w:r>
        <w:separator/>
      </w:r>
    </w:p>
  </w:footnote>
  <w:footnote w:type="continuationSeparator" w:id="0">
    <w:p w14:paraId="09871E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A85B" w14:textId="77777777">
    <w:pPr>
      <w:pStyle w:val="Koptekst"/>
    </w:pPr>
    <w:r>
      <w:pict w14:anchorId="6C06A86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A85C" w14:textId="77777777">
    <w:pPr>
      <w:pStyle w:val="Koptekst"/>
    </w:pPr>
    <w:r>
      <w:pict w14:anchorId="6C06A86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A85F" w14:textId="77777777">
    <w:pPr>
      <w:pStyle w:val="Koptekst"/>
    </w:pPr>
    <w:r>
      <w:pict w14:anchorId="6C06A86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2785641">
    <w:abstractNumId w:val="19"/>
  </w:num>
  <w:num w:numId="2" w16cid:durableId="2135562370">
    <w:abstractNumId w:val="15"/>
  </w:num>
  <w:num w:numId="3" w16cid:durableId="413745690">
    <w:abstractNumId w:val="10"/>
  </w:num>
  <w:num w:numId="4" w16cid:durableId="1146237708">
    <w:abstractNumId w:val="6"/>
  </w:num>
  <w:num w:numId="5" w16cid:durableId="962151712">
    <w:abstractNumId w:val="5"/>
  </w:num>
  <w:num w:numId="6" w16cid:durableId="1639995107">
    <w:abstractNumId w:val="9"/>
  </w:num>
  <w:num w:numId="7" w16cid:durableId="1011109304">
    <w:abstractNumId w:val="4"/>
  </w:num>
  <w:num w:numId="8" w16cid:durableId="1336573783">
    <w:abstractNumId w:val="3"/>
  </w:num>
  <w:num w:numId="9" w16cid:durableId="611861929">
    <w:abstractNumId w:val="2"/>
  </w:num>
  <w:num w:numId="10" w16cid:durableId="1455832013">
    <w:abstractNumId w:val="1"/>
  </w:num>
  <w:num w:numId="11" w16cid:durableId="543903758">
    <w:abstractNumId w:val="0"/>
  </w:num>
  <w:num w:numId="12" w16cid:durableId="1331058765">
    <w:abstractNumId w:val="7"/>
  </w:num>
  <w:num w:numId="13" w16cid:durableId="421948243">
    <w:abstractNumId w:val="8"/>
  </w:num>
  <w:num w:numId="14" w16cid:durableId="297104835">
    <w:abstractNumId w:val="18"/>
  </w:num>
  <w:num w:numId="15" w16cid:durableId="1895191330">
    <w:abstractNumId w:val="11"/>
  </w:num>
  <w:num w:numId="16" w16cid:durableId="96366622">
    <w:abstractNumId w:val="17"/>
  </w:num>
  <w:num w:numId="17" w16cid:durableId="903027286">
    <w:abstractNumId w:val="13"/>
  </w:num>
  <w:num w:numId="18" w16cid:durableId="26411265">
    <w:abstractNumId w:val="16"/>
  </w:num>
  <w:num w:numId="19" w16cid:durableId="1212422551">
    <w:abstractNumId w:val="12"/>
  </w:num>
  <w:num w:numId="20" w16cid:durableId="17288419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77D5B"/>
    <w:rsid w:val="000974F5"/>
    <w:rsid w:val="000A4893"/>
    <w:rsid w:val="000B45E7"/>
    <w:rsid w:val="000D4094"/>
    <w:rsid w:val="001470E4"/>
    <w:rsid w:val="00153EEE"/>
    <w:rsid w:val="001806E7"/>
    <w:rsid w:val="001C548A"/>
    <w:rsid w:val="002047D0"/>
    <w:rsid w:val="00222F29"/>
    <w:rsid w:val="002A46E2"/>
    <w:rsid w:val="002B0710"/>
    <w:rsid w:val="002D28BD"/>
    <w:rsid w:val="002F4432"/>
    <w:rsid w:val="00315892"/>
    <w:rsid w:val="00320CF2"/>
    <w:rsid w:val="003214E7"/>
    <w:rsid w:val="00393524"/>
    <w:rsid w:val="003C661E"/>
    <w:rsid w:val="003D076E"/>
    <w:rsid w:val="003E502D"/>
    <w:rsid w:val="00436CD8"/>
    <w:rsid w:val="004772FD"/>
    <w:rsid w:val="00485348"/>
    <w:rsid w:val="004929D2"/>
    <w:rsid w:val="004A6709"/>
    <w:rsid w:val="004B10FD"/>
    <w:rsid w:val="004B5655"/>
    <w:rsid w:val="00515344"/>
    <w:rsid w:val="00522424"/>
    <w:rsid w:val="00584936"/>
    <w:rsid w:val="005A1F6F"/>
    <w:rsid w:val="005D1CE9"/>
    <w:rsid w:val="005F05CA"/>
    <w:rsid w:val="00632DD0"/>
    <w:rsid w:val="006B03E9"/>
    <w:rsid w:val="006C3D0E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77838"/>
    <w:rsid w:val="00887BA9"/>
    <w:rsid w:val="008C67C0"/>
    <w:rsid w:val="008D1CFA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5264A"/>
    <w:rsid w:val="00BC2A15"/>
    <w:rsid w:val="00BF14A3"/>
    <w:rsid w:val="00C11DFF"/>
    <w:rsid w:val="00CA691B"/>
    <w:rsid w:val="00CB5A3D"/>
    <w:rsid w:val="00D0178E"/>
    <w:rsid w:val="00D34B9C"/>
    <w:rsid w:val="00D64E46"/>
    <w:rsid w:val="00DA7063"/>
    <w:rsid w:val="00DD4C07"/>
    <w:rsid w:val="00E545C3"/>
    <w:rsid w:val="00E623A1"/>
    <w:rsid w:val="00E80648"/>
    <w:rsid w:val="00E83F07"/>
    <w:rsid w:val="00F01670"/>
    <w:rsid w:val="00F12C0E"/>
    <w:rsid w:val="00F15A8B"/>
    <w:rsid w:val="00F26EAA"/>
    <w:rsid w:val="00F61016"/>
    <w:rsid w:val="00FA6FBD"/>
    <w:rsid w:val="2FA8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6A82A"/>
  <w15:docId w15:val="{D5052D78-BF44-4EA4-BAC0-2820434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59EDE-44A1-4988-B925-40D6CF123761}"/>
</file>

<file path=customXml/itemProps2.xml><?xml version="1.0" encoding="utf-8"?>
<ds:datastoreItem xmlns:ds="http://schemas.openxmlformats.org/officeDocument/2006/customXml" ds:itemID="{2E74A890-7E50-4E7E-B4E9-DE6A73BB00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A92E5-CF5E-4397-8A57-11877D6FED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2016-09-29T11:58:00Z</cp:lastPrinted>
  <dcterms:created xsi:type="dcterms:W3CDTF">2016-09-29T11:59:00Z</dcterms:created>
  <dcterms:modified xsi:type="dcterms:W3CDTF">2022-11-08T08:27:10Z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