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2AF2A"/>
        </w:rPr>
        <w:t>Inbouwmuurrooster</w:t>
      </w:r>
      <w:r>
        <w:rPr>
          <w:color w:val="42AF2A"/>
          <w:spacing w:val="-5"/>
        </w:rPr>
        <w:t> </w:t>
      </w:r>
      <w:r>
        <w:rPr>
          <w:color w:val="42AF2A"/>
        </w:rPr>
        <w:t>DucoGrille</w:t>
      </w:r>
      <w:r>
        <w:rPr>
          <w:color w:val="42AF2A"/>
          <w:spacing w:val="-9"/>
        </w:rPr>
        <w:t> </w:t>
      </w:r>
      <w:r>
        <w:rPr>
          <w:color w:val="42AF2A"/>
        </w:rPr>
        <w:t>Classic</w:t>
      </w:r>
      <w:r>
        <w:rPr>
          <w:color w:val="42AF2A"/>
          <w:spacing w:val="-4"/>
        </w:rPr>
        <w:t> </w:t>
      </w:r>
      <w:r>
        <w:rPr>
          <w:color w:val="42AF2A"/>
        </w:rPr>
        <w:t>G</w:t>
      </w:r>
      <w:r>
        <w:rPr>
          <w:color w:val="42AF2A"/>
          <w:spacing w:val="-3"/>
        </w:rPr>
        <w:t> </w:t>
      </w:r>
      <w:r>
        <w:rPr>
          <w:color w:val="42AF2A"/>
          <w:spacing w:val="-2"/>
        </w:rPr>
        <w:t>130HP</w:t>
      </w:r>
    </w:p>
    <w:p>
      <w:pPr>
        <w:pStyle w:val="BodyText"/>
        <w:spacing w:before="5"/>
        <w:ind w:firstLine="0"/>
        <w:rPr>
          <w:b/>
          <w:sz w:val="38"/>
        </w:rPr>
      </w:pPr>
    </w:p>
    <w:p>
      <w:pPr>
        <w:spacing w:before="1"/>
        <w:ind w:left="118" w:right="0" w:firstLine="0"/>
        <w:jc w:val="left"/>
        <w:rPr>
          <w:sz w:val="23"/>
        </w:rPr>
      </w:pPr>
      <w:r>
        <w:rPr>
          <w:w w:val="90"/>
          <w:sz w:val="23"/>
        </w:rPr>
        <w:t>Fabricaat: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DUCO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Ventilation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&amp;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Sun</w:t>
      </w:r>
      <w:r>
        <w:rPr>
          <w:spacing w:val="-6"/>
          <w:w w:val="90"/>
          <w:sz w:val="23"/>
        </w:rPr>
        <w:t> </w:t>
      </w:r>
      <w:r>
        <w:rPr>
          <w:spacing w:val="-2"/>
          <w:w w:val="90"/>
          <w:sz w:val="23"/>
        </w:rPr>
        <w:t>Control</w:t>
      </w:r>
    </w:p>
    <w:p>
      <w:pPr>
        <w:spacing w:line="254" w:lineRule="auto" w:before="16"/>
        <w:ind w:left="118" w:right="0" w:firstLine="0"/>
        <w:jc w:val="left"/>
        <w:rPr>
          <w:sz w:val="23"/>
        </w:rPr>
      </w:pPr>
      <w:r>
        <w:rPr>
          <w:w w:val="90"/>
          <w:sz w:val="23"/>
        </w:rPr>
        <w:t>DucoGrille Classic G 130HP is een inbouw muurrooster, voorzien van L-profielen aan de zijkant (voor een betere waterwerendheid) en van 130HP lamellen. Deze aluminium lamellen, die zich </w:t>
      </w:r>
      <w:r>
        <w:rPr>
          <w:spacing w:val="-8"/>
          <w:sz w:val="23"/>
        </w:rPr>
        <w:t>reeds bewezen hebben in het DucoWall-gamma</w:t>
      </w:r>
      <w:r>
        <w:rPr>
          <w:spacing w:val="-9"/>
          <w:sz w:val="23"/>
        </w:rPr>
        <w:t> </w:t>
      </w:r>
      <w:r>
        <w:rPr>
          <w:spacing w:val="-8"/>
          <w:sz w:val="23"/>
        </w:rPr>
        <w:t>(zie brochure "Lamellenwandsystemen"), zijn </w:t>
      </w:r>
      <w:r>
        <w:rPr>
          <w:spacing w:val="-6"/>
          <w:sz w:val="23"/>
        </w:rPr>
        <w:t>speciaal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ontwikkeld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voor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intensieve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ventilatie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dankzij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hun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lage weerstandsfactor.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De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uniek </w:t>
      </w:r>
      <w:r>
        <w:rPr>
          <w:w w:val="90"/>
          <w:sz w:val="23"/>
        </w:rPr>
        <w:t>gevormde aerodynamische ‘High Performance’-lamel zorgt voor een combinatie van zeer goede </w:t>
      </w:r>
      <w:r>
        <w:rPr>
          <w:spacing w:val="-6"/>
          <w:sz w:val="23"/>
        </w:rPr>
        <w:t>luchtdoorlaat (grote debieten) samen met uitstekende waterwerendheid (klasse A).</w:t>
      </w:r>
    </w:p>
    <w:p>
      <w:pPr>
        <w:pStyle w:val="BodyText"/>
        <w:ind w:firstLine="0"/>
      </w:pPr>
    </w:p>
    <w:p>
      <w:pPr>
        <w:pStyle w:val="Heading1"/>
        <w:spacing w:before="134"/>
        <w:rPr>
          <w:u w:val="none"/>
        </w:rPr>
      </w:pPr>
      <w:r>
        <w:rPr>
          <w:color w:val="42AF2A"/>
          <w:spacing w:val="-2"/>
          <w:u w:val="single" w:color="42AF2A"/>
        </w:rPr>
        <w:t>Eigenschappen: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77" w:after="0"/>
        <w:ind w:left="837" w:right="0" w:hanging="359"/>
        <w:jc w:val="left"/>
        <w:rPr>
          <w:rFonts w:ascii="Times New Roman" w:hAnsi="Times New Roman"/>
          <w:color w:val="42AF2A"/>
          <w:sz w:val="22"/>
        </w:rPr>
      </w:pPr>
      <w:r>
        <w:rPr>
          <w:color w:val="42AF2A"/>
          <w:sz w:val="22"/>
        </w:rPr>
        <w:t>Lamellen</w:t>
      </w:r>
      <w:r>
        <w:rPr>
          <w:color w:val="42AF2A"/>
          <w:spacing w:val="-2"/>
          <w:sz w:val="22"/>
        </w:rPr>
        <w:t> </w:t>
      </w:r>
      <w:r>
        <w:rPr>
          <w:color w:val="42AF2A"/>
          <w:sz w:val="22"/>
        </w:rPr>
        <w:t>en</w:t>
      </w:r>
      <w:r>
        <w:rPr>
          <w:color w:val="42AF2A"/>
          <w:spacing w:val="-2"/>
          <w:sz w:val="22"/>
        </w:rPr>
        <w:t> kader:</w:t>
      </w:r>
    </w:p>
    <w:p>
      <w:pPr>
        <w:spacing w:before="1"/>
        <w:ind w:left="838" w:right="0" w:firstLine="0"/>
        <w:jc w:val="left"/>
        <w:rPr>
          <w:sz w:val="23"/>
        </w:rPr>
      </w:pPr>
      <w:r>
        <w:rPr>
          <w:w w:val="90"/>
          <w:sz w:val="23"/>
        </w:rPr>
        <w:t>Aluminium</w:t>
      </w:r>
      <w:r>
        <w:rPr>
          <w:spacing w:val="-4"/>
          <w:sz w:val="23"/>
        </w:rPr>
        <w:t> </w:t>
      </w:r>
      <w:r>
        <w:rPr>
          <w:w w:val="90"/>
          <w:sz w:val="23"/>
        </w:rPr>
        <w:t>extrusies</w:t>
      </w:r>
      <w:r>
        <w:rPr>
          <w:spacing w:val="-6"/>
          <w:sz w:val="23"/>
        </w:rPr>
        <w:t> </w:t>
      </w:r>
      <w:r>
        <w:rPr>
          <w:w w:val="90"/>
          <w:sz w:val="23"/>
        </w:rPr>
        <w:t>(EN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AW-6063</w:t>
      </w:r>
      <w:r>
        <w:rPr>
          <w:spacing w:val="-6"/>
          <w:sz w:val="23"/>
        </w:rPr>
        <w:t> </w:t>
      </w:r>
      <w:r>
        <w:rPr>
          <w:w w:val="90"/>
          <w:sz w:val="23"/>
        </w:rPr>
        <w:t>T66</w:t>
      </w:r>
      <w:r>
        <w:rPr>
          <w:spacing w:val="-2"/>
          <w:sz w:val="23"/>
        </w:rPr>
        <w:t> </w:t>
      </w:r>
      <w:r>
        <w:rPr>
          <w:w w:val="90"/>
          <w:sz w:val="23"/>
        </w:rPr>
        <w:t>(EN573-3))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die</w:t>
      </w:r>
      <w:r>
        <w:rPr>
          <w:spacing w:val="-5"/>
          <w:sz w:val="23"/>
        </w:rPr>
        <w:t> </w:t>
      </w:r>
      <w:r>
        <w:rPr>
          <w:w w:val="90"/>
          <w:sz w:val="23"/>
        </w:rPr>
        <w:t>geclipst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worden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1"/>
          <w:w w:val="90"/>
          <w:sz w:val="23"/>
        </w:rPr>
        <w:t> </w:t>
      </w:r>
      <w:r>
        <w:rPr>
          <w:spacing w:val="-2"/>
          <w:w w:val="90"/>
          <w:sz w:val="23"/>
        </w:rPr>
        <w:t>lamelhouders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71" w:lineRule="exact" w:before="16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Lamelhoogte:</w:t>
      </w:r>
      <w:r>
        <w:rPr>
          <w:spacing w:val="-3"/>
          <w:sz w:val="22"/>
        </w:rPr>
        <w:t> </w:t>
      </w:r>
      <w:r>
        <w:rPr>
          <w:w w:val="90"/>
          <w:sz w:val="22"/>
        </w:rPr>
        <w:t>87</w:t>
      </w:r>
      <w:r>
        <w:rPr>
          <w:spacing w:val="-1"/>
          <w:sz w:val="22"/>
        </w:rPr>
        <w:t> </w:t>
      </w:r>
      <w:r>
        <w:rPr>
          <w:spacing w:val="-5"/>
          <w:w w:val="90"/>
          <w:sz w:val="22"/>
        </w:rPr>
        <w:t>mm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69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Lamelstap: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50</w:t>
      </w:r>
      <w:r>
        <w:rPr>
          <w:spacing w:val="-6"/>
          <w:w w:val="90"/>
          <w:sz w:val="22"/>
        </w:rPr>
        <w:t> </w:t>
      </w:r>
      <w:r>
        <w:rPr>
          <w:spacing w:val="-5"/>
          <w:w w:val="90"/>
          <w:sz w:val="22"/>
        </w:rPr>
        <w:t>mm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69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Aanslag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van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het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kader: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48</w:t>
      </w:r>
      <w:r>
        <w:rPr>
          <w:spacing w:val="-7"/>
          <w:w w:val="90"/>
          <w:sz w:val="22"/>
        </w:rPr>
        <w:t> </w:t>
      </w:r>
      <w:r>
        <w:rPr>
          <w:spacing w:val="-5"/>
          <w:w w:val="90"/>
          <w:sz w:val="22"/>
        </w:rPr>
        <w:t>mm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69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Inbouwdiepte:</w:t>
      </w:r>
      <w:r>
        <w:rPr>
          <w:spacing w:val="20"/>
          <w:sz w:val="22"/>
        </w:rPr>
        <w:t> </w:t>
      </w:r>
      <w:r>
        <w:rPr>
          <w:w w:val="90"/>
          <w:sz w:val="22"/>
        </w:rPr>
        <w:t>158</w:t>
      </w:r>
      <w:r>
        <w:rPr>
          <w:spacing w:val="21"/>
          <w:sz w:val="22"/>
        </w:rPr>
        <w:t> </w:t>
      </w:r>
      <w:r>
        <w:rPr>
          <w:spacing w:val="-5"/>
          <w:w w:val="90"/>
          <w:sz w:val="22"/>
        </w:rPr>
        <w:t>mm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69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spacing w:val="-6"/>
          <w:sz w:val="22"/>
        </w:rPr>
        <w:t>Profieldikte: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minimum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1,5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mm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69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Visuele</w:t>
      </w:r>
      <w:r>
        <w:rPr>
          <w:spacing w:val="2"/>
          <w:sz w:val="22"/>
        </w:rPr>
        <w:t> </w:t>
      </w:r>
      <w:r>
        <w:rPr>
          <w:w w:val="90"/>
          <w:sz w:val="22"/>
        </w:rPr>
        <w:t>vrije</w:t>
      </w:r>
      <w:r>
        <w:rPr>
          <w:spacing w:val="3"/>
          <w:sz w:val="22"/>
        </w:rPr>
        <w:t> </w:t>
      </w:r>
      <w:r>
        <w:rPr>
          <w:w w:val="90"/>
          <w:sz w:val="22"/>
        </w:rPr>
        <w:t>doorlaat:</w:t>
      </w:r>
      <w:r>
        <w:rPr>
          <w:spacing w:val="2"/>
          <w:sz w:val="22"/>
        </w:rPr>
        <w:t> </w:t>
      </w:r>
      <w:r>
        <w:rPr>
          <w:w w:val="90"/>
          <w:sz w:val="22"/>
        </w:rPr>
        <w:t>88</w:t>
      </w:r>
      <w:r>
        <w:rPr>
          <w:spacing w:val="4"/>
          <w:sz w:val="22"/>
        </w:rPr>
        <w:t> </w:t>
      </w:r>
      <w:r>
        <w:rPr>
          <w:spacing w:val="-10"/>
          <w:w w:val="90"/>
          <w:sz w:val="22"/>
        </w:rPr>
        <w:t>%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71" w:lineRule="exact" w:before="0" w:after="0"/>
        <w:ind w:left="1185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Fysische</w:t>
      </w:r>
      <w:r>
        <w:rPr>
          <w:spacing w:val="-6"/>
          <w:sz w:val="22"/>
        </w:rPr>
        <w:t> </w:t>
      </w:r>
      <w:r>
        <w:rPr>
          <w:w w:val="90"/>
          <w:sz w:val="22"/>
        </w:rPr>
        <w:t>vrije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doorlaat: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70</w:t>
      </w:r>
      <w:r>
        <w:rPr>
          <w:spacing w:val="-5"/>
          <w:sz w:val="22"/>
        </w:rPr>
        <w:t> </w:t>
      </w:r>
      <w:r>
        <w:rPr>
          <w:spacing w:val="-10"/>
          <w:w w:val="90"/>
          <w:sz w:val="22"/>
        </w:rPr>
        <w:t>%</w:t>
      </w:r>
    </w:p>
    <w:p>
      <w:pPr>
        <w:pStyle w:val="BodyText"/>
        <w:spacing w:before="1"/>
        <w:ind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59"/>
        <w:jc w:val="left"/>
        <w:rPr>
          <w:rFonts w:ascii="Times New Roman" w:hAnsi="Times New Roman"/>
          <w:color w:val="42AF2A"/>
          <w:sz w:val="22"/>
        </w:rPr>
      </w:pPr>
      <w:r>
        <w:rPr>
          <w:color w:val="42AF2A"/>
          <w:spacing w:val="-2"/>
          <w:sz w:val="22"/>
        </w:rPr>
        <w:t>Lamelhouders: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37" w:lineRule="auto" w:before="3" w:after="0"/>
        <w:ind w:left="1186" w:right="1309" w:hanging="360"/>
        <w:jc w:val="left"/>
        <w:rPr>
          <w:rFonts w:ascii="Courier New" w:hAnsi="Courier New"/>
          <w:sz w:val="23"/>
        </w:rPr>
      </w:pPr>
      <w:r>
        <w:rPr>
          <w:w w:val="90"/>
          <w:sz w:val="23"/>
        </w:rPr>
        <w:t>spuitgietonderdelen vervaardigd uit Polyamide PA 6.6 glasvezelversterkt </w:t>
      </w:r>
      <w:r>
        <w:rPr>
          <w:spacing w:val="-6"/>
          <w:sz w:val="23"/>
        </w:rPr>
        <w:t>OF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15" w:after="0"/>
        <w:ind w:left="1185" w:right="0" w:hanging="359"/>
        <w:jc w:val="left"/>
        <w:rPr>
          <w:rFonts w:ascii="Courier New" w:hAnsi="Courier New"/>
          <w:sz w:val="23"/>
        </w:rPr>
      </w:pPr>
      <w:r>
        <w:rPr>
          <w:w w:val="90"/>
          <w:sz w:val="23"/>
        </w:rPr>
        <w:t>metalen</w:t>
      </w:r>
      <w:r>
        <w:rPr>
          <w:spacing w:val="-1"/>
          <w:sz w:val="23"/>
        </w:rPr>
        <w:t> </w:t>
      </w:r>
      <w:r>
        <w:rPr>
          <w:w w:val="90"/>
          <w:sz w:val="23"/>
        </w:rPr>
        <w:t>onderdelen</w:t>
      </w:r>
      <w:r>
        <w:rPr>
          <w:sz w:val="23"/>
        </w:rPr>
        <w:t> </w:t>
      </w:r>
      <w:r>
        <w:rPr>
          <w:w w:val="90"/>
          <w:sz w:val="23"/>
        </w:rPr>
        <w:t>Zamak</w:t>
      </w:r>
      <w:r>
        <w:rPr>
          <w:spacing w:val="3"/>
          <w:sz w:val="23"/>
        </w:rPr>
        <w:t> </w:t>
      </w:r>
      <w:r>
        <w:rPr>
          <w:w w:val="90"/>
          <w:sz w:val="23"/>
        </w:rPr>
        <w:t>Electrophoresis</w:t>
      </w:r>
      <w:r>
        <w:rPr>
          <w:spacing w:val="-2"/>
          <w:sz w:val="23"/>
        </w:rPr>
        <w:t> </w:t>
      </w:r>
      <w:r>
        <w:rPr>
          <w:spacing w:val="-2"/>
          <w:w w:val="90"/>
          <w:sz w:val="23"/>
        </w:rPr>
        <w:t>gezwart</w:t>
      </w:r>
    </w:p>
    <w:p>
      <w:pPr>
        <w:pStyle w:val="BodyText"/>
        <w:spacing w:before="3"/>
        <w:ind w:firstLine="0"/>
        <w:rPr>
          <w:sz w:val="33"/>
        </w:rPr>
      </w:pPr>
    </w:p>
    <w:p>
      <w:pPr>
        <w:pStyle w:val="Heading1"/>
        <w:spacing w:before="1"/>
        <w:rPr>
          <w:u w:val="none"/>
        </w:rPr>
      </w:pPr>
      <w:r>
        <w:rPr>
          <w:color w:val="42AF2A"/>
          <w:u w:val="single" w:color="42AF2A"/>
        </w:rPr>
        <w:t>Toebehoren</w:t>
      </w:r>
      <w:r>
        <w:rPr>
          <w:color w:val="42AF2A"/>
          <w:spacing w:val="1"/>
          <w:u w:val="single" w:color="42AF2A"/>
        </w:rPr>
        <w:t> </w:t>
      </w:r>
      <w:r>
        <w:rPr>
          <w:color w:val="42AF2A"/>
          <w:spacing w:val="-2"/>
          <w:u w:val="single" w:color="42AF2A"/>
        </w:rPr>
        <w:t>(inclusief):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74" w:after="0"/>
        <w:ind w:left="838" w:right="0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Insectenwerend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RVS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gaas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2,3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x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2,3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mm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(standaard)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ongediertewerend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gaas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(op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aanvraag)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7" w:after="0"/>
        <w:ind w:left="838" w:right="0" w:hanging="360"/>
        <w:jc w:val="left"/>
        <w:rPr>
          <w:rFonts w:ascii="Times New Roman" w:hAnsi="Times New Roman"/>
          <w:sz w:val="22"/>
        </w:rPr>
      </w:pPr>
      <w:r>
        <w:rPr>
          <w:spacing w:val="-2"/>
          <w:sz w:val="22"/>
        </w:rPr>
        <w:t>Bevestigingsdoken</w:t>
      </w:r>
    </w:p>
    <w:p>
      <w:pPr>
        <w:pStyle w:val="BodyText"/>
        <w:spacing w:before="11"/>
        <w:ind w:firstLine="0"/>
        <w:rPr>
          <w:sz w:val="34"/>
        </w:rPr>
      </w:pPr>
    </w:p>
    <w:p>
      <w:pPr>
        <w:pStyle w:val="Heading1"/>
        <w:rPr>
          <w:u w:val="none"/>
        </w:rPr>
      </w:pPr>
      <w:r>
        <w:rPr>
          <w:color w:val="42AF2A"/>
          <w:spacing w:val="-2"/>
          <w:u w:val="single" w:color="42AF2A"/>
        </w:rPr>
        <w:t>Oppervlaktebehandeling: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2" w:lineRule="auto" w:before="175" w:after="0"/>
        <w:ind w:left="838" w:right="944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Anodisatie: volgens Qualanod, laagdikte 15-20µm, standaard natuurkleur (kleurloze </w:t>
      </w:r>
      <w:r>
        <w:rPr>
          <w:spacing w:val="-2"/>
          <w:sz w:val="22"/>
        </w:rPr>
        <w:t>anodisatie)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4" w:lineRule="auto" w:before="15" w:after="0"/>
        <w:ind w:left="838" w:right="598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Poederlakken: volgens Qualicoat Seaside type A, minimum gemiddelde laagdikte 60µm, </w:t>
      </w:r>
      <w:r>
        <w:rPr>
          <w:spacing w:val="-6"/>
          <w:sz w:val="22"/>
        </w:rPr>
        <w:t>standaard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RAL-kleuren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70%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glans</w:t>
      </w:r>
    </w:p>
    <w:p>
      <w:pPr>
        <w:pStyle w:val="BodyText"/>
        <w:spacing w:line="254" w:lineRule="auto"/>
        <w:ind w:left="478" w:right="19" w:firstLine="0"/>
      </w:pPr>
      <w:r>
        <w:rPr>
          <w:w w:val="90"/>
        </w:rPr>
        <w:t>Op aanvraag: andere afwerkingslaagdiktes, anodisatiekleuren en lakglansgraden, structuurlakken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specifieke</w:t>
      </w:r>
      <w:r>
        <w:rPr>
          <w:spacing w:val="-13"/>
        </w:rPr>
        <w:t> </w:t>
      </w:r>
      <w:r>
        <w:rPr>
          <w:spacing w:val="-2"/>
        </w:rPr>
        <w:t>lakpoederreferenties</w:t>
      </w:r>
    </w:p>
    <w:p>
      <w:pPr>
        <w:pStyle w:val="BodyText"/>
        <w:ind w:firstLine="0"/>
      </w:pPr>
    </w:p>
    <w:p>
      <w:pPr>
        <w:pStyle w:val="Heading1"/>
        <w:spacing w:before="135"/>
        <w:rPr>
          <w:u w:val="none"/>
        </w:rPr>
      </w:pPr>
      <w:r>
        <w:rPr>
          <w:color w:val="42AF2A"/>
          <w:u w:val="single" w:color="42AF2A"/>
        </w:rPr>
        <w:t>Functionele</w:t>
      </w:r>
      <w:r>
        <w:rPr>
          <w:color w:val="42AF2A"/>
          <w:spacing w:val="2"/>
          <w:u w:val="single" w:color="42AF2A"/>
        </w:rPr>
        <w:t> </w:t>
      </w:r>
      <w:r>
        <w:rPr>
          <w:color w:val="42AF2A"/>
          <w:spacing w:val="-2"/>
          <w:u w:val="single" w:color="42AF2A"/>
        </w:rPr>
        <w:t>karakteristieken:</w:t>
      </w:r>
    </w:p>
    <w:p>
      <w:pPr>
        <w:pStyle w:val="BodyText"/>
        <w:spacing w:before="10"/>
        <w:ind w:firstLine="0"/>
        <w:rPr>
          <w:b/>
          <w:sz w:val="13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837"/>
        <w:gridCol w:w="2140"/>
      </w:tblGrid>
      <w:tr>
        <w:trPr>
          <w:trHeight w:val="300" w:hRule="atLeast"/>
        </w:trPr>
        <w:tc>
          <w:tcPr>
            <w:tcW w:w="280" w:type="dxa"/>
          </w:tcPr>
          <w:p>
            <w:pPr>
              <w:pStyle w:val="TableParagraph"/>
              <w:spacing w:before="16"/>
              <w:ind w:left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42AF2A"/>
                <w:w w:val="131"/>
                <w:sz w:val="22"/>
              </w:rPr>
              <w:t>•</w:t>
            </w:r>
          </w:p>
        </w:tc>
        <w:tc>
          <w:tcPr>
            <w:tcW w:w="837" w:type="dxa"/>
          </w:tcPr>
          <w:p>
            <w:pPr>
              <w:pStyle w:val="TableParagraph"/>
              <w:spacing w:before="15"/>
              <w:ind w:left="129"/>
              <w:rPr>
                <w:sz w:val="22"/>
              </w:rPr>
            </w:pPr>
            <w:r>
              <w:rPr>
                <w:color w:val="42AF2A"/>
                <w:spacing w:val="-2"/>
                <w:sz w:val="22"/>
              </w:rPr>
              <w:t>Debiet:</w:t>
            </w:r>
          </w:p>
        </w:tc>
        <w:tc>
          <w:tcPr>
            <w:tcW w:w="2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86" w:hRule="atLeast"/>
        </w:trPr>
        <w:tc>
          <w:tcPr>
            <w:tcW w:w="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270" w:lineRule="atLeast"/>
              <w:ind w:left="490" w:right="212"/>
              <w:jc w:val="both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10"/>
                <w:sz w:val="22"/>
              </w:rPr>
              <w:t>o o o o</w:t>
            </w:r>
          </w:p>
        </w:tc>
        <w:tc>
          <w:tcPr>
            <w:tcW w:w="2140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90"/>
                <w:sz w:val="22"/>
              </w:rPr>
              <w:t>K-factor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aanzuig: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9,02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w w:val="90"/>
                <w:sz w:val="22"/>
              </w:rPr>
              <w:t>K-factor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uitblaas: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12,40</w:t>
            </w:r>
          </w:p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w w:val="90"/>
                <w:position w:val="2"/>
                <w:sz w:val="22"/>
              </w:rPr>
              <w:t>C</w:t>
            </w:r>
            <w:r>
              <w:rPr>
                <w:w w:val="90"/>
                <w:sz w:val="14"/>
              </w:rPr>
              <w:t>e</w:t>
            </w:r>
            <w:r>
              <w:rPr>
                <w:w w:val="90"/>
                <w:position w:val="2"/>
                <w:sz w:val="22"/>
              </w:rPr>
              <w:t>-coëfficient:</w:t>
            </w:r>
            <w:r>
              <w:rPr>
                <w:spacing w:val="10"/>
                <w:position w:val="2"/>
                <w:sz w:val="22"/>
              </w:rPr>
              <w:t> </w:t>
            </w:r>
            <w:r>
              <w:rPr>
                <w:spacing w:val="-2"/>
                <w:w w:val="90"/>
                <w:position w:val="2"/>
                <w:sz w:val="22"/>
              </w:rPr>
              <w:t>0,333</w:t>
            </w:r>
          </w:p>
          <w:p>
            <w:pPr>
              <w:pStyle w:val="TableParagraph"/>
              <w:spacing w:line="253" w:lineRule="exact" w:before="13"/>
              <w:rPr>
                <w:sz w:val="22"/>
              </w:rPr>
            </w:pPr>
            <w:r>
              <w:rPr>
                <w:w w:val="90"/>
                <w:position w:val="2"/>
                <w:sz w:val="22"/>
              </w:rPr>
              <w:t>C</w:t>
            </w:r>
            <w:r>
              <w:rPr>
                <w:w w:val="90"/>
                <w:sz w:val="14"/>
              </w:rPr>
              <w:t>d</w:t>
            </w:r>
            <w:r>
              <w:rPr>
                <w:w w:val="90"/>
                <w:position w:val="2"/>
                <w:sz w:val="22"/>
              </w:rPr>
              <w:t>-coëfficient:</w:t>
            </w:r>
            <w:r>
              <w:rPr>
                <w:spacing w:val="15"/>
                <w:position w:val="2"/>
                <w:sz w:val="22"/>
              </w:rPr>
              <w:t> </w:t>
            </w:r>
            <w:r>
              <w:rPr>
                <w:spacing w:val="-2"/>
                <w:w w:val="90"/>
                <w:position w:val="2"/>
                <w:sz w:val="22"/>
              </w:rPr>
              <w:t>0,284</w:t>
            </w:r>
          </w:p>
        </w:tc>
      </w:tr>
    </w:tbl>
    <w:p>
      <w:pPr>
        <w:spacing w:after="0" w:line="253" w:lineRule="exact"/>
        <w:rPr>
          <w:sz w:val="22"/>
        </w:rPr>
        <w:sectPr>
          <w:footerReference w:type="default" r:id="rId5"/>
          <w:type w:val="continuous"/>
          <w:pgSz w:w="11910" w:h="16840"/>
          <w:pgMar w:footer="894" w:header="0" w:top="1040" w:bottom="1080" w:left="1300" w:right="13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97" w:after="0"/>
        <w:ind w:left="837" w:right="0" w:hanging="359"/>
        <w:jc w:val="left"/>
        <w:rPr>
          <w:rFonts w:ascii="Times New Roman" w:hAnsi="Times New Roman"/>
          <w:color w:val="42AF2A"/>
          <w:sz w:val="22"/>
        </w:rPr>
      </w:pPr>
      <w:r>
        <w:rPr>
          <w:color w:val="42AF2A"/>
          <w:spacing w:val="-2"/>
          <w:sz w:val="22"/>
        </w:rPr>
        <w:t>Waterwerendheid: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71" w:lineRule="exact" w:before="42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0,0m/s: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8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0,5m/s: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8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1,0m/s: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9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1,5m/s: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9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2,0m/s: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9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2,5m/s: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69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3,0m/s: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C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71" w:lineRule="exact" w:before="0" w:after="0"/>
        <w:ind w:left="1557" w:right="0" w:hanging="359"/>
        <w:jc w:val="left"/>
        <w:rPr>
          <w:rFonts w:ascii="Courier New" w:hAnsi="Courier New"/>
          <w:sz w:val="22"/>
        </w:rPr>
      </w:pPr>
      <w:r>
        <w:rPr>
          <w:w w:val="90"/>
          <w:sz w:val="22"/>
        </w:rPr>
        <w:t>v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=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3,5m/s: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klasse</w:t>
      </w:r>
      <w:r>
        <w:rPr>
          <w:spacing w:val="-7"/>
          <w:w w:val="90"/>
          <w:sz w:val="22"/>
        </w:rPr>
        <w:t> </w:t>
      </w:r>
      <w:r>
        <w:rPr>
          <w:spacing w:val="-10"/>
          <w:w w:val="90"/>
          <w:sz w:val="22"/>
        </w:rPr>
        <w:t>C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spacing w:before="7"/>
        <w:ind w:firstLine="0"/>
        <w:rPr>
          <w:sz w:val="32"/>
        </w:rPr>
      </w:pPr>
    </w:p>
    <w:p>
      <w:pPr>
        <w:pStyle w:val="Heading1"/>
        <w:spacing w:before="1"/>
        <w:rPr>
          <w:u w:val="none"/>
        </w:rPr>
      </w:pPr>
      <w:r>
        <w:rPr>
          <w:color w:val="42AF2A"/>
          <w:u w:val="single" w:color="42AF2A"/>
        </w:rPr>
        <w:t>Voldoet</w:t>
      </w:r>
      <w:r>
        <w:rPr>
          <w:color w:val="42AF2A"/>
          <w:spacing w:val="1"/>
          <w:u w:val="single" w:color="42AF2A"/>
        </w:rPr>
        <w:t> </w:t>
      </w:r>
      <w:r>
        <w:rPr>
          <w:color w:val="42AF2A"/>
          <w:u w:val="single" w:color="42AF2A"/>
        </w:rPr>
        <w:t>aan</w:t>
      </w:r>
      <w:r>
        <w:rPr>
          <w:color w:val="42AF2A"/>
          <w:spacing w:val="2"/>
          <w:u w:val="single" w:color="42AF2A"/>
        </w:rPr>
        <w:t> </w:t>
      </w:r>
      <w:r>
        <w:rPr>
          <w:color w:val="42AF2A"/>
          <w:u w:val="single" w:color="42AF2A"/>
        </w:rPr>
        <w:t>of</w:t>
      </w:r>
      <w:r>
        <w:rPr>
          <w:color w:val="42AF2A"/>
          <w:spacing w:val="-2"/>
          <w:u w:val="single" w:color="42AF2A"/>
        </w:rPr>
        <w:t> </w:t>
      </w:r>
      <w:r>
        <w:rPr>
          <w:color w:val="42AF2A"/>
          <w:u w:val="single" w:color="42AF2A"/>
        </w:rPr>
        <w:t>getest</w:t>
      </w:r>
      <w:r>
        <w:rPr>
          <w:color w:val="42AF2A"/>
          <w:spacing w:val="-2"/>
          <w:u w:val="single" w:color="42AF2A"/>
        </w:rPr>
        <w:t> </w:t>
      </w:r>
      <w:r>
        <w:rPr>
          <w:color w:val="42AF2A"/>
          <w:u w:val="single" w:color="42AF2A"/>
        </w:rPr>
        <w:t>volgens</w:t>
      </w:r>
      <w:r>
        <w:rPr>
          <w:color w:val="42AF2A"/>
          <w:spacing w:val="-2"/>
          <w:u w:val="single" w:color="42AF2A"/>
        </w:rPr>
        <w:t> </w:t>
      </w:r>
      <w:r>
        <w:rPr>
          <w:color w:val="42AF2A"/>
          <w:u w:val="single" w:color="42AF2A"/>
        </w:rPr>
        <w:t>de</w:t>
      </w:r>
      <w:r>
        <w:rPr>
          <w:color w:val="42AF2A"/>
          <w:spacing w:val="2"/>
          <w:u w:val="single" w:color="42AF2A"/>
        </w:rPr>
        <w:t> </w:t>
      </w:r>
      <w:r>
        <w:rPr>
          <w:color w:val="42AF2A"/>
          <w:spacing w:val="-2"/>
          <w:u w:val="single" w:color="42AF2A"/>
        </w:rPr>
        <w:t>normen: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74" w:after="0"/>
        <w:ind w:left="838" w:right="0" w:hanging="360"/>
        <w:jc w:val="left"/>
        <w:rPr>
          <w:rFonts w:ascii="Times New Roman" w:hAnsi="Times New Roman"/>
          <w:sz w:val="22"/>
        </w:rPr>
      </w:pPr>
      <w:r>
        <w:rPr>
          <w:spacing w:val="-6"/>
          <w:sz w:val="22"/>
        </w:rPr>
        <w:t>Qualicoat</w:t>
      </w:r>
      <w:r>
        <w:rPr>
          <w:spacing w:val="-10"/>
          <w:sz w:val="22"/>
        </w:rPr>
        <w:t> </w:t>
      </w:r>
      <w:r>
        <w:rPr>
          <w:spacing w:val="-6"/>
          <w:sz w:val="20"/>
        </w:rPr>
        <w:t>Seaside</w:t>
      </w:r>
      <w:r>
        <w:rPr>
          <w:spacing w:val="3"/>
          <w:sz w:val="20"/>
        </w:rPr>
        <w:t> </w:t>
      </w:r>
      <w:r>
        <w:rPr>
          <w:spacing w:val="-6"/>
          <w:sz w:val="20"/>
        </w:rPr>
        <w:t>type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6"/>
          <w:sz w:val="22"/>
        </w:rPr>
        <w:t>(indien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gelakte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afwerking)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7" w:after="0"/>
        <w:ind w:left="838" w:right="0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Qualanod</w:t>
      </w:r>
      <w:r>
        <w:rPr>
          <w:spacing w:val="-2"/>
          <w:sz w:val="22"/>
        </w:rPr>
        <w:t> </w:t>
      </w:r>
      <w:r>
        <w:rPr>
          <w:w w:val="90"/>
          <w:sz w:val="22"/>
        </w:rPr>
        <w:t>(indien</w:t>
      </w:r>
      <w:r>
        <w:rPr>
          <w:spacing w:val="-2"/>
          <w:sz w:val="22"/>
        </w:rPr>
        <w:t> </w:t>
      </w:r>
      <w:r>
        <w:rPr>
          <w:w w:val="90"/>
          <w:sz w:val="22"/>
        </w:rPr>
        <w:t>geanodiseerde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afwerking)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5" w:after="0"/>
        <w:ind w:left="838" w:right="0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EN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573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AW-6063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T66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AW-6060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T66: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legering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aluminium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harding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6" w:after="0"/>
        <w:ind w:left="838" w:right="0" w:hanging="360"/>
        <w:jc w:val="left"/>
        <w:rPr>
          <w:rFonts w:ascii="Times New Roman" w:hAnsi="Times New Roman"/>
          <w:position w:val="2"/>
          <w:sz w:val="22"/>
        </w:rPr>
      </w:pPr>
      <w:r>
        <w:rPr>
          <w:w w:val="90"/>
          <w:position w:val="2"/>
          <w:sz w:val="22"/>
        </w:rPr>
        <w:t>EN</w:t>
      </w:r>
      <w:r>
        <w:rPr>
          <w:spacing w:val="-4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13030:</w:t>
      </w:r>
      <w:r>
        <w:rPr>
          <w:spacing w:val="-3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waterwerendheid</w:t>
      </w:r>
      <w:r>
        <w:rPr>
          <w:spacing w:val="-2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en</w:t>
      </w:r>
      <w:r>
        <w:rPr>
          <w:spacing w:val="-2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bepaling</w:t>
      </w:r>
      <w:r>
        <w:rPr>
          <w:spacing w:val="-2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C</w:t>
      </w:r>
      <w:r>
        <w:rPr>
          <w:w w:val="90"/>
          <w:sz w:val="14"/>
        </w:rPr>
        <w:t>e</w:t>
      </w:r>
      <w:r>
        <w:rPr>
          <w:w w:val="90"/>
          <w:position w:val="2"/>
          <w:sz w:val="22"/>
        </w:rPr>
        <w:t>-</w:t>
      </w:r>
      <w:r>
        <w:rPr>
          <w:spacing w:val="-3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en</w:t>
      </w:r>
      <w:r>
        <w:rPr>
          <w:spacing w:val="-5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C</w:t>
      </w:r>
      <w:r>
        <w:rPr>
          <w:w w:val="90"/>
          <w:sz w:val="14"/>
        </w:rPr>
        <w:t>d</w:t>
      </w:r>
      <w:r>
        <w:rPr>
          <w:w w:val="90"/>
          <w:position w:val="2"/>
          <w:sz w:val="22"/>
        </w:rPr>
        <w:t>-</w:t>
      </w:r>
      <w:r>
        <w:rPr>
          <w:spacing w:val="-2"/>
          <w:w w:val="90"/>
          <w:position w:val="2"/>
          <w:sz w:val="22"/>
        </w:rPr>
        <w:t>coëfficiënten</w:t>
      </w:r>
    </w:p>
    <w:p>
      <w:pPr>
        <w:pStyle w:val="BodyText"/>
        <w:ind w:firstLine="0"/>
        <w:rPr>
          <w:sz w:val="28"/>
        </w:rPr>
      </w:pPr>
    </w:p>
    <w:p>
      <w:pPr>
        <w:pStyle w:val="BodyText"/>
        <w:spacing w:before="2"/>
        <w:ind w:firstLine="0"/>
        <w:rPr>
          <w:sz w:val="30"/>
        </w:rPr>
      </w:pPr>
    </w:p>
    <w:p>
      <w:pPr>
        <w:pStyle w:val="Heading1"/>
        <w:rPr>
          <w:u w:val="none"/>
        </w:rPr>
      </w:pPr>
      <w:r>
        <w:rPr>
          <w:color w:val="42AF2A"/>
          <w:spacing w:val="-2"/>
          <w:u w:val="single" w:color="42AF2A"/>
        </w:rPr>
        <w:t>Brandreactie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75" w:after="0"/>
        <w:ind w:left="837" w:right="0" w:hanging="359"/>
        <w:jc w:val="left"/>
        <w:rPr>
          <w:rFonts w:ascii="Times New Roman" w:hAnsi="Times New Roman"/>
          <w:sz w:val="22"/>
        </w:rPr>
      </w:pPr>
      <w:r>
        <w:rPr>
          <w:sz w:val="22"/>
        </w:rPr>
        <w:t>Indien</w:t>
      </w:r>
      <w:r>
        <w:rPr>
          <w:spacing w:val="-8"/>
          <w:sz w:val="22"/>
        </w:rPr>
        <w:t> </w:t>
      </w:r>
      <w:r>
        <w:rPr>
          <w:sz w:val="22"/>
        </w:rPr>
        <w:t>uitvoering</w:t>
      </w:r>
      <w:r>
        <w:rPr>
          <w:spacing w:val="-6"/>
          <w:sz w:val="22"/>
        </w:rPr>
        <w:t> </w:t>
      </w:r>
      <w:r>
        <w:rPr>
          <w:sz w:val="22"/>
        </w:rPr>
        <w:t>met</w:t>
      </w:r>
      <w:r>
        <w:rPr>
          <w:spacing w:val="-6"/>
          <w:sz w:val="22"/>
        </w:rPr>
        <w:t> </w:t>
      </w:r>
      <w:r>
        <w:rPr>
          <w:sz w:val="22"/>
        </w:rPr>
        <w:t>kunststof</w:t>
      </w:r>
      <w:r>
        <w:rPr>
          <w:spacing w:val="-4"/>
          <w:sz w:val="22"/>
        </w:rPr>
        <w:t> </w:t>
      </w:r>
      <w:r>
        <w:rPr>
          <w:sz w:val="22"/>
        </w:rPr>
        <w:t>lamelhouders:</w:t>
      </w:r>
      <w:r>
        <w:rPr>
          <w:spacing w:val="-7"/>
          <w:sz w:val="22"/>
        </w:rPr>
        <w:t> </w:t>
      </w:r>
      <w:r>
        <w:rPr>
          <w:sz w:val="22"/>
        </w:rPr>
        <w:t>D-s2,d0</w:t>
      </w:r>
      <w:r>
        <w:rPr>
          <w:spacing w:val="-7"/>
          <w:sz w:val="22"/>
        </w:rPr>
        <w:t> </w:t>
      </w:r>
      <w:r>
        <w:rPr>
          <w:sz w:val="22"/>
        </w:rPr>
        <w:t>(EN13501-</w:t>
      </w:r>
      <w:r>
        <w:rPr>
          <w:spacing w:val="-5"/>
          <w:sz w:val="22"/>
        </w:rPr>
        <w:t>1)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56" w:after="0"/>
        <w:ind w:left="837" w:right="0" w:hanging="359"/>
        <w:jc w:val="left"/>
        <w:rPr>
          <w:rFonts w:ascii="Times New Roman" w:hAnsi="Times New Roman"/>
          <w:sz w:val="22"/>
        </w:rPr>
      </w:pPr>
      <w:r>
        <w:rPr>
          <w:sz w:val="22"/>
        </w:rPr>
        <w:t>Indien</w:t>
      </w:r>
      <w:r>
        <w:rPr>
          <w:spacing w:val="-9"/>
          <w:sz w:val="22"/>
        </w:rPr>
        <w:t> </w:t>
      </w:r>
      <w:r>
        <w:rPr>
          <w:sz w:val="22"/>
        </w:rPr>
        <w:t>uitvoering</w:t>
      </w:r>
      <w:r>
        <w:rPr>
          <w:spacing w:val="-7"/>
          <w:sz w:val="22"/>
        </w:rPr>
        <w:t> </w:t>
      </w:r>
      <w:r>
        <w:rPr>
          <w:sz w:val="22"/>
        </w:rPr>
        <w:t>met</w:t>
      </w:r>
      <w:r>
        <w:rPr>
          <w:spacing w:val="-7"/>
          <w:sz w:val="22"/>
        </w:rPr>
        <w:t> </w:t>
      </w:r>
      <w:r>
        <w:rPr>
          <w:sz w:val="22"/>
        </w:rPr>
        <w:t>metalen</w:t>
      </w:r>
      <w:r>
        <w:rPr>
          <w:spacing w:val="-6"/>
          <w:sz w:val="22"/>
        </w:rPr>
        <w:t> </w:t>
      </w:r>
      <w:r>
        <w:rPr>
          <w:sz w:val="22"/>
        </w:rPr>
        <w:t>lamelhouders:</w:t>
      </w:r>
      <w:r>
        <w:rPr>
          <w:spacing w:val="-6"/>
          <w:sz w:val="22"/>
        </w:rPr>
        <w:t> </w:t>
      </w:r>
      <w:r>
        <w:rPr>
          <w:sz w:val="22"/>
        </w:rPr>
        <w:t>A2-s1,d0</w:t>
      </w:r>
      <w:r>
        <w:rPr>
          <w:spacing w:val="-8"/>
          <w:sz w:val="22"/>
        </w:rPr>
        <w:t> </w:t>
      </w:r>
      <w:r>
        <w:rPr>
          <w:sz w:val="22"/>
        </w:rPr>
        <w:t>(EN13501-</w:t>
      </w:r>
      <w:r>
        <w:rPr>
          <w:spacing w:val="-5"/>
          <w:sz w:val="22"/>
        </w:rPr>
        <w:t>1)</w:t>
      </w:r>
    </w:p>
    <w:sectPr>
      <w:pgSz w:w="11910" w:h="16840"/>
      <w:pgMar w:header="0" w:footer="894" w:top="1300" w:bottom="10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341307</wp:posOffset>
          </wp:positionH>
          <wp:positionV relativeFrom="page">
            <wp:posOffset>9997440</wp:posOffset>
          </wp:positionV>
          <wp:extent cx="6874901" cy="3901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4901" cy="390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38" w:hanging="360"/>
      </w:pPr>
      <w:rPr>
        <w:rFonts w:hint="default" w:ascii="Times New Roman" w:hAnsi="Times New Roman" w:eastAsia="Times New Roman" w:cs="Times New Roman"/>
        <w:spacing w:val="0"/>
        <w:w w:val="131"/>
        <w:lang w:val="nl-NL" w:eastAsia="en-US" w:bidi="ar-SA"/>
      </w:rPr>
    </w:lvl>
    <w:lvl w:ilvl="1">
      <w:start w:val="0"/>
      <w:numFmt w:val="bullet"/>
      <w:lvlText w:val="o"/>
      <w:lvlJc w:val="left"/>
      <w:pPr>
        <w:ind w:left="1558" w:hanging="360"/>
      </w:pPr>
      <w:rPr>
        <w:rFonts w:hint="default" w:ascii="Courier New" w:hAnsi="Courier New" w:eastAsia="Courier New" w:cs="Courier New"/>
        <w:spacing w:val="0"/>
        <w:w w:val="100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523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48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449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3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37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339" w:hanging="36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>
      <w:ind w:hanging="359"/>
    </w:pPr>
    <w:rPr>
      <w:rFonts w:ascii="Arial" w:hAnsi="Arial" w:eastAsia="Arial" w:cs="Arial"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438" w:right="1395"/>
      <w:jc w:val="center"/>
    </w:pPr>
    <w:rPr>
      <w:rFonts w:ascii="Arial" w:hAnsi="Arial" w:eastAsia="Arial" w:cs="Arial"/>
      <w:b/>
      <w:bCs/>
      <w:sz w:val="28"/>
      <w:szCs w:val="28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59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13"/>
    </w:pPr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1AB46-8CF3-4CD1-907B-6F76FCB0D115}"/>
</file>

<file path=customXml/itemProps2.xml><?xml version="1.0" encoding="utf-8"?>
<ds:datastoreItem xmlns:ds="http://schemas.openxmlformats.org/officeDocument/2006/customXml" ds:itemID="{ECC89545-EE8B-443C-BE37-F2AD891449F5}"/>
</file>

<file path=customXml/itemProps3.xml><?xml version="1.0" encoding="utf-8"?>
<ds:datastoreItem xmlns:ds="http://schemas.openxmlformats.org/officeDocument/2006/customXml" ds:itemID="{9AAB4B3A-1AC2-46DA-B11C-9D1D971AD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Bestektekst_DucoGrille_Classic_G_130HP-(nl)</dc:title>
  <dc:creator>glk</dc:creator>
  <dcterms:created xsi:type="dcterms:W3CDTF">2023-10-13T09:26:02Z</dcterms:created>
  <dcterms:modified xsi:type="dcterms:W3CDTF">2023-10-13T09:26:02Z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0x010100EB67A208D1920342913487E3EE374E3C</vt:lpwstr>
  </property>
</Properties>
</file>