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1C3A6" w14:textId="733114AD" w:rsidR="00E070A5" w:rsidRPr="00781B6D" w:rsidRDefault="00781B6D" w:rsidP="00665588">
      <w:pPr>
        <w:pStyle w:val="Kop3"/>
        <w:spacing w:before="0" w:after="0"/>
        <w:rPr>
          <w:rFonts w:asciiTheme="minorHAnsi" w:hAnsiTheme="minorHAnsi" w:cstheme="minorHAnsi"/>
          <w:sz w:val="22"/>
          <w:szCs w:val="22"/>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781B6D">
        <w:rPr>
          <w:rFonts w:asciiTheme="minorHAnsi" w:hAnsiTheme="minorHAnsi" w:cstheme="minorHAnsi"/>
          <w:sz w:val="22"/>
          <w:szCs w:val="22"/>
          <w:lang w:val="fr-FR"/>
        </w:rPr>
        <w:t>Protection solaire en tissu</w:t>
      </w:r>
      <w:r w:rsidR="00E070A5" w:rsidRPr="00781B6D">
        <w:rPr>
          <w:rStyle w:val="MeetChar"/>
          <w:rFonts w:asciiTheme="minorHAnsi" w:hAnsiTheme="minorHAnsi" w:cstheme="minorHAnsi"/>
          <w:sz w:val="22"/>
          <w:szCs w:val="22"/>
          <w:lang w:val="fr-FR"/>
        </w:rPr>
        <w:t xml:space="preserve">  VH  mm</w:t>
      </w:r>
      <w:bookmarkEnd w:id="0"/>
      <w:bookmarkEnd w:id="1"/>
      <w:bookmarkEnd w:id="2"/>
      <w:bookmarkEnd w:id="3"/>
      <w:bookmarkEnd w:id="4"/>
      <w:bookmarkEnd w:id="5"/>
      <w:r w:rsidR="005C4409" w:rsidRPr="00781B6D">
        <w:rPr>
          <w:rStyle w:val="MerkChar"/>
          <w:rFonts w:asciiTheme="minorHAnsi" w:hAnsiTheme="minorHAnsi" w:cstheme="minorHAnsi"/>
          <w:sz w:val="22"/>
          <w:szCs w:val="22"/>
          <w:lang w:val="fr-FR"/>
        </w:rPr>
        <w:t xml:space="preserve">  </w:t>
      </w:r>
      <w:r w:rsidR="00455BBC" w:rsidRPr="00781B6D">
        <w:rPr>
          <w:rStyle w:val="Referentie"/>
          <w:rFonts w:asciiTheme="minorHAnsi" w:hAnsiTheme="minorHAnsi" w:cstheme="minorHAnsi"/>
          <w:sz w:val="22"/>
          <w:szCs w:val="22"/>
          <w:lang w:val="fr-FR"/>
        </w:rPr>
        <w:t>DUCO</w:t>
      </w:r>
      <w:r w:rsidR="0072049F" w:rsidRPr="00781B6D">
        <w:rPr>
          <w:rStyle w:val="Referentie"/>
          <w:rFonts w:asciiTheme="minorHAnsi" w:hAnsiTheme="minorHAnsi" w:cstheme="minorHAnsi"/>
          <w:sz w:val="22"/>
          <w:szCs w:val="22"/>
          <w:lang w:val="fr-FR"/>
        </w:rPr>
        <w:t xml:space="preserve"> Ventilation &amp; Sun Control</w:t>
      </w:r>
      <w:r w:rsidR="00E070A5" w:rsidRPr="00781B6D">
        <w:rPr>
          <w:rStyle w:val="Referentie"/>
          <w:rFonts w:asciiTheme="minorHAnsi" w:hAnsiTheme="minorHAnsi" w:cstheme="minorHAnsi"/>
          <w:sz w:val="22"/>
          <w:szCs w:val="22"/>
          <w:lang w:val="fr-FR"/>
        </w:rPr>
        <w:t xml:space="preserve"> </w:t>
      </w:r>
      <w:r w:rsidR="005C4409" w:rsidRPr="00781B6D">
        <w:rPr>
          <w:rStyle w:val="Referentie"/>
          <w:rFonts w:asciiTheme="minorHAnsi" w:hAnsiTheme="minorHAnsi" w:cstheme="minorHAnsi"/>
          <w:sz w:val="22"/>
          <w:szCs w:val="22"/>
          <w:lang w:val="fr-FR"/>
        </w:rPr>
        <w:t xml:space="preserve"> </w:t>
      </w:r>
      <w:proofErr w:type="spellStart"/>
      <w:r w:rsidR="00E070A5" w:rsidRPr="00781B6D">
        <w:rPr>
          <w:rStyle w:val="Referentie"/>
          <w:rFonts w:asciiTheme="minorHAnsi" w:hAnsiTheme="minorHAnsi" w:cstheme="minorHAnsi"/>
          <w:sz w:val="22"/>
          <w:szCs w:val="22"/>
          <w:lang w:val="fr-FR"/>
        </w:rPr>
        <w:t>Duco</w:t>
      </w:r>
      <w:r w:rsidR="00991D2B" w:rsidRPr="00781B6D">
        <w:rPr>
          <w:rStyle w:val="Referentie"/>
          <w:rFonts w:asciiTheme="minorHAnsi" w:hAnsiTheme="minorHAnsi" w:cstheme="minorHAnsi"/>
          <w:sz w:val="22"/>
          <w:szCs w:val="22"/>
          <w:lang w:val="fr-FR"/>
        </w:rPr>
        <w:t>Screen</w:t>
      </w:r>
      <w:proofErr w:type="spellEnd"/>
      <w:r w:rsidR="00190178" w:rsidRPr="00781B6D">
        <w:rPr>
          <w:rStyle w:val="Referentie"/>
          <w:rFonts w:asciiTheme="minorHAnsi" w:hAnsiTheme="minorHAnsi" w:cstheme="minorHAnsi"/>
          <w:sz w:val="22"/>
          <w:szCs w:val="22"/>
          <w:lang w:val="fr-FR"/>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61EEA" w:rsidRPr="00781B6D">
        <w:rPr>
          <w:rStyle w:val="Referentie"/>
          <w:rFonts w:asciiTheme="minorHAnsi" w:hAnsiTheme="minorHAnsi" w:cstheme="minorHAnsi"/>
          <w:sz w:val="22"/>
          <w:szCs w:val="22"/>
          <w:lang w:val="fr-FR"/>
        </w:rPr>
        <w:t>Front 15</w:t>
      </w:r>
      <w:r w:rsidR="003020D6" w:rsidRPr="00781B6D">
        <w:rPr>
          <w:rStyle w:val="Referentie"/>
          <w:rFonts w:asciiTheme="minorHAnsi" w:hAnsiTheme="minorHAnsi" w:cstheme="minorHAnsi"/>
          <w:sz w:val="22"/>
          <w:szCs w:val="22"/>
          <w:lang w:val="fr-FR"/>
        </w:rPr>
        <w:t>0</w:t>
      </w:r>
      <w:r w:rsidR="00224F4F" w:rsidRPr="00781B6D">
        <w:rPr>
          <w:rStyle w:val="Referentie"/>
          <w:rFonts w:asciiTheme="minorHAnsi" w:hAnsiTheme="minorHAnsi" w:cstheme="minorHAnsi"/>
          <w:sz w:val="22"/>
          <w:szCs w:val="22"/>
          <w:lang w:val="fr-FR"/>
        </w:rPr>
        <w:t xml:space="preserve"> CW</w:t>
      </w:r>
    </w:p>
    <w:p w14:paraId="3BBB77F8" w14:textId="77777777" w:rsidR="00665588" w:rsidRPr="00781B6D" w:rsidRDefault="00665588" w:rsidP="00665588">
      <w:pPr>
        <w:pStyle w:val="Volgnr"/>
        <w:rPr>
          <w:rFonts w:asciiTheme="minorHAnsi" w:hAnsiTheme="minorHAnsi" w:cstheme="minorHAnsi"/>
          <w:lang w:val="fr-FR"/>
        </w:rPr>
      </w:pPr>
    </w:p>
    <w:p w14:paraId="15498169" w14:textId="4EFA02AD" w:rsidR="00E070A5" w:rsidRPr="00781B6D" w:rsidRDefault="00781B6D" w:rsidP="00512B88">
      <w:pPr>
        <w:pStyle w:val="Kop4"/>
        <w:rPr>
          <w:lang w:val="fr-FR"/>
        </w:rPr>
      </w:pPr>
      <w:r w:rsidRPr="00781B6D">
        <w:rPr>
          <w:lang w:val="fr-FR"/>
        </w:rPr>
        <w:t>Description</w:t>
      </w:r>
    </w:p>
    <w:p w14:paraId="5CCDF7F7" w14:textId="2800B27F" w:rsidR="00781B6D" w:rsidRPr="00781B6D" w:rsidRDefault="006E392D" w:rsidP="00132165">
      <w:pPr>
        <w:rPr>
          <w:rFonts w:asciiTheme="minorHAnsi" w:hAnsiTheme="minorHAnsi" w:cstheme="minorHAnsi"/>
          <w:lang w:val="fr-FR"/>
        </w:rPr>
      </w:pPr>
      <w:proofErr w:type="spellStart"/>
      <w:r w:rsidRPr="00781B6D">
        <w:rPr>
          <w:rStyle w:val="MerkChar"/>
          <w:rFonts w:asciiTheme="minorHAnsi" w:hAnsiTheme="minorHAnsi" w:cstheme="minorHAnsi"/>
          <w:lang w:val="fr-FR"/>
        </w:rPr>
        <w:t>DucoScreen</w:t>
      </w:r>
      <w:proofErr w:type="spellEnd"/>
      <w:r w:rsidRPr="00781B6D">
        <w:rPr>
          <w:rStyle w:val="MerkChar"/>
          <w:rFonts w:asciiTheme="minorHAnsi" w:hAnsiTheme="minorHAnsi" w:cstheme="minorHAnsi"/>
          <w:lang w:val="fr-FR"/>
        </w:rPr>
        <w:t xml:space="preserve"> </w:t>
      </w:r>
      <w:r w:rsidR="00C61EEA" w:rsidRPr="00781B6D">
        <w:rPr>
          <w:rStyle w:val="MerkChar"/>
          <w:rFonts w:asciiTheme="minorHAnsi" w:hAnsiTheme="minorHAnsi" w:cstheme="minorHAnsi"/>
          <w:lang w:val="fr-FR"/>
        </w:rPr>
        <w:t>Front 15</w:t>
      </w:r>
      <w:r w:rsidR="003020D6" w:rsidRPr="00781B6D">
        <w:rPr>
          <w:rStyle w:val="MerkChar"/>
          <w:rFonts w:asciiTheme="minorHAnsi" w:hAnsiTheme="minorHAnsi" w:cstheme="minorHAnsi"/>
          <w:lang w:val="fr-FR"/>
        </w:rPr>
        <w:t>0</w:t>
      </w:r>
      <w:r w:rsidR="00224F4F" w:rsidRPr="00781B6D">
        <w:rPr>
          <w:rStyle w:val="MerkChar"/>
          <w:rFonts w:asciiTheme="minorHAnsi" w:hAnsiTheme="minorHAnsi" w:cstheme="minorHAnsi"/>
          <w:lang w:val="fr-FR"/>
        </w:rPr>
        <w:t xml:space="preserve"> CW</w:t>
      </w:r>
      <w:r w:rsidR="007B7B8D" w:rsidRPr="00781B6D">
        <w:rPr>
          <w:rFonts w:asciiTheme="minorHAnsi" w:hAnsiTheme="minorHAnsi" w:cstheme="minorHAnsi"/>
          <w:lang w:val="fr-FR"/>
        </w:rPr>
        <w:t xml:space="preserve"> </w:t>
      </w:r>
      <w:r w:rsidR="00781B6D" w:rsidRPr="00781B6D">
        <w:rPr>
          <w:rFonts w:asciiTheme="minorHAnsi" w:hAnsiTheme="minorHAnsi" w:cstheme="minorHAnsi"/>
          <w:lang w:val="fr-FR"/>
        </w:rPr>
        <w:t>est un système de protection solaire en tissu/extérieur dans un cadre en aluminium laqué, placé devant le mur-rideau/la fenêtre, permettant de tout installer et entretenir de l'extérieur.</w:t>
      </w:r>
      <w:r w:rsidR="00781B6D" w:rsidRPr="00781B6D">
        <w:rPr>
          <w:lang w:val="fr-FR"/>
        </w:rPr>
        <w:t xml:space="preserve"> </w:t>
      </w:r>
      <w:r w:rsidR="00781B6D" w:rsidRPr="00781B6D">
        <w:rPr>
          <w:rFonts w:asciiTheme="minorHAnsi" w:hAnsiTheme="minorHAnsi" w:cstheme="minorHAnsi"/>
          <w:lang w:val="fr-FR"/>
        </w:rPr>
        <w:t>Les screens sont montés avec des coulisses latérales d'accouplement sur le cadre du mur-rideau.</w:t>
      </w:r>
    </w:p>
    <w:p w14:paraId="18E66D4D" w14:textId="77777777" w:rsidR="00781B6D" w:rsidRDefault="00781B6D" w:rsidP="00132165">
      <w:pPr>
        <w:rPr>
          <w:rFonts w:asciiTheme="minorHAnsi" w:hAnsiTheme="minorHAnsi" w:cstheme="minorHAnsi"/>
          <w:lang w:val="fr-FR"/>
        </w:rPr>
      </w:pPr>
    </w:p>
    <w:p w14:paraId="0B280266" w14:textId="396C8AE6" w:rsidR="00781B6D" w:rsidRPr="00781B6D" w:rsidRDefault="00781B6D" w:rsidP="00132165">
      <w:pPr>
        <w:rPr>
          <w:rFonts w:asciiTheme="minorHAnsi" w:hAnsiTheme="minorHAnsi" w:cstheme="minorHAnsi"/>
          <w:lang w:val="fr-FR"/>
        </w:rPr>
      </w:pPr>
      <w:r w:rsidRPr="00781B6D">
        <w:rPr>
          <w:rFonts w:asciiTheme="minorHAnsi" w:hAnsiTheme="minorHAnsi" w:cstheme="minorHAnsi"/>
          <w:lang w:val="fr-FR"/>
        </w:rPr>
        <w:t>La protection solaire en tissu convient donc aussi parfaitement pour les constructions passives ou les maisons à faible consommation d'énergie.</w:t>
      </w:r>
      <w:r w:rsidRPr="00781B6D">
        <w:rPr>
          <w:lang w:val="fr-FR"/>
        </w:rPr>
        <w:t xml:space="preserve"> </w:t>
      </w:r>
      <w:r w:rsidRPr="00781B6D">
        <w:rPr>
          <w:rFonts w:asciiTheme="minorHAnsi" w:hAnsiTheme="minorHAnsi" w:cstheme="minorHAnsi"/>
          <w:lang w:val="fr-FR"/>
        </w:rPr>
        <w:t>La protection solaire en tissu convient donc aussi parfaitement pour les constructions passives ou les maisons à faible consommation d'énergie.</w:t>
      </w:r>
    </w:p>
    <w:p w14:paraId="6849320A" w14:textId="77777777" w:rsidR="00781B6D" w:rsidRDefault="00781B6D" w:rsidP="00132165">
      <w:pPr>
        <w:rPr>
          <w:rFonts w:asciiTheme="minorHAnsi" w:hAnsiTheme="minorHAnsi" w:cstheme="minorHAnsi"/>
          <w:lang w:val="fr-FR"/>
        </w:rPr>
      </w:pPr>
    </w:p>
    <w:p w14:paraId="4B1E3CEC" w14:textId="74366750" w:rsidR="00781B6D" w:rsidRPr="00781B6D" w:rsidRDefault="00781B6D" w:rsidP="00132165">
      <w:pPr>
        <w:rPr>
          <w:rFonts w:asciiTheme="minorHAnsi" w:hAnsiTheme="minorHAnsi" w:cstheme="minorHAnsi"/>
          <w:lang w:val="fr-FR"/>
        </w:rPr>
      </w:pPr>
      <w:r w:rsidRPr="00781B6D">
        <w:rPr>
          <w:rFonts w:asciiTheme="minorHAnsi" w:hAnsiTheme="minorHAnsi" w:cstheme="minorHAnsi"/>
          <w:lang w:val="fr-FR"/>
        </w:rPr>
        <w:t>Il est également possible de commander un store screen factice, par exemple pour combler une porte, afin d'obtenir une vue uniforme.</w:t>
      </w:r>
    </w:p>
    <w:p w14:paraId="2F84F2BD" w14:textId="77777777" w:rsidR="00A92829" w:rsidRPr="00DD01E9" w:rsidRDefault="00A92829" w:rsidP="00904110">
      <w:pPr>
        <w:jc w:val="left"/>
        <w:rPr>
          <w:rFonts w:asciiTheme="minorHAnsi" w:hAnsiTheme="minorHAnsi" w:cstheme="minorHAnsi"/>
          <w:lang w:val="fr-FR"/>
        </w:rPr>
      </w:pPr>
    </w:p>
    <w:p w14:paraId="20816826" w14:textId="607254FA" w:rsidR="00E070A5" w:rsidRPr="00DD01E9" w:rsidRDefault="00781B6D" w:rsidP="00512B88">
      <w:pPr>
        <w:pStyle w:val="Kop4"/>
        <w:rPr>
          <w:lang w:val="fr-FR"/>
        </w:rPr>
      </w:pPr>
      <w:r w:rsidRPr="00DD01E9">
        <w:rPr>
          <w:lang w:val="fr-FR"/>
        </w:rPr>
        <w:t>Coffre</w:t>
      </w:r>
    </w:p>
    <w:p w14:paraId="54A263C2" w14:textId="436E91F2" w:rsidR="00C51AE4" w:rsidRPr="00282A9C" w:rsidRDefault="00282A9C" w:rsidP="00132165">
      <w:pPr>
        <w:rPr>
          <w:rFonts w:asciiTheme="minorHAnsi" w:hAnsiTheme="minorHAnsi" w:cstheme="minorHAnsi"/>
          <w:lang w:val="fr-FR"/>
        </w:rPr>
      </w:pPr>
      <w:r w:rsidRPr="00282A9C">
        <w:rPr>
          <w:rFonts w:asciiTheme="minorHAnsi" w:hAnsiTheme="minorHAnsi" w:cstheme="minorHAnsi"/>
          <w:lang w:val="fr-FR"/>
        </w:rPr>
        <w:t xml:space="preserve">Le coffre du </w:t>
      </w:r>
      <w:proofErr w:type="spellStart"/>
      <w:r w:rsidRPr="00282A9C">
        <w:rPr>
          <w:rStyle w:val="MerkChar"/>
          <w:lang w:val="fr-FR"/>
        </w:rPr>
        <w:t>DucoScreen</w:t>
      </w:r>
      <w:proofErr w:type="spellEnd"/>
      <w:r w:rsidRPr="00282A9C">
        <w:rPr>
          <w:rStyle w:val="MerkChar"/>
          <w:lang w:val="fr-FR"/>
        </w:rPr>
        <w:t xml:space="preserve"> Front</w:t>
      </w:r>
      <w:r w:rsidRPr="00282A9C">
        <w:rPr>
          <w:rFonts w:asciiTheme="minorHAnsi" w:hAnsiTheme="minorHAnsi" w:cstheme="minorHAnsi"/>
          <w:lang w:val="fr-FR"/>
        </w:rPr>
        <w:t xml:space="preserve"> a une forme rectangulaire avec une hauteur de 150 mm et une profondeur de 110 </w:t>
      </w:r>
      <w:proofErr w:type="spellStart"/>
      <w:r w:rsidRPr="00282A9C">
        <w:rPr>
          <w:rFonts w:asciiTheme="minorHAnsi" w:hAnsiTheme="minorHAnsi" w:cstheme="minorHAnsi"/>
          <w:lang w:val="fr-FR"/>
        </w:rPr>
        <w:t>mm.</w:t>
      </w:r>
      <w:proofErr w:type="spellEnd"/>
    </w:p>
    <w:p w14:paraId="74D9DBF8" w14:textId="77777777" w:rsidR="00C51AE4" w:rsidRDefault="00C51AE4" w:rsidP="00132165">
      <w:pPr>
        <w:rPr>
          <w:rFonts w:asciiTheme="minorHAnsi" w:hAnsiTheme="minorHAnsi" w:cstheme="minorHAnsi"/>
          <w:lang w:val="fr-FR"/>
        </w:rPr>
      </w:pPr>
    </w:p>
    <w:p w14:paraId="3D093C27" w14:textId="41D13C60" w:rsidR="0003578F" w:rsidRPr="004F30CF" w:rsidRDefault="0003578F" w:rsidP="00132165">
      <w:pPr>
        <w:rPr>
          <w:rFonts w:asciiTheme="minorHAnsi" w:hAnsiTheme="minorHAnsi" w:cstheme="minorHAnsi"/>
          <w:lang w:val="fr-FR"/>
        </w:rPr>
      </w:pPr>
      <w:r w:rsidRPr="0003578F">
        <w:rPr>
          <w:rFonts w:asciiTheme="minorHAnsi" w:hAnsiTheme="minorHAnsi" w:cstheme="minorHAnsi"/>
          <w:lang w:val="fr-FR"/>
        </w:rPr>
        <w:t>Le coffre se compose d'un profilé fixe et d'un profilé inférieur amovible, tous deux en aluminium extrudé (EN</w:t>
      </w:r>
      <w:r w:rsidR="004F30CF">
        <w:rPr>
          <w:rFonts w:asciiTheme="minorHAnsi" w:hAnsiTheme="minorHAnsi" w:cstheme="minorHAnsi"/>
          <w:lang w:val="fr-FR"/>
        </w:rPr>
        <w:t> </w:t>
      </w:r>
      <w:r w:rsidRPr="0003578F">
        <w:rPr>
          <w:rFonts w:asciiTheme="minorHAnsi" w:hAnsiTheme="minorHAnsi" w:cstheme="minorHAnsi"/>
          <w:lang w:val="fr-FR"/>
        </w:rPr>
        <w:t>AW</w:t>
      </w:r>
      <w:r w:rsidR="004F30CF">
        <w:rPr>
          <w:rFonts w:asciiTheme="minorHAnsi" w:hAnsiTheme="minorHAnsi" w:cstheme="minorHAnsi"/>
          <w:lang w:val="fr-FR"/>
        </w:rPr>
        <w:t> – </w:t>
      </w:r>
      <w:r w:rsidRPr="0003578F">
        <w:rPr>
          <w:rFonts w:asciiTheme="minorHAnsi" w:hAnsiTheme="minorHAnsi" w:cstheme="minorHAnsi"/>
          <w:lang w:val="fr-FR"/>
        </w:rPr>
        <w:t>6063</w:t>
      </w:r>
      <w:r w:rsidR="004F30CF">
        <w:rPr>
          <w:rFonts w:asciiTheme="minorHAnsi" w:hAnsiTheme="minorHAnsi" w:cstheme="minorHAnsi"/>
          <w:lang w:val="fr-FR"/>
        </w:rPr>
        <w:t> </w:t>
      </w:r>
      <w:r w:rsidRPr="0003578F">
        <w:rPr>
          <w:rFonts w:asciiTheme="minorHAnsi" w:hAnsiTheme="minorHAnsi" w:cstheme="minorHAnsi"/>
          <w:lang w:val="fr-FR"/>
        </w:rPr>
        <w:t>T66).</w:t>
      </w:r>
      <w:r w:rsidR="004F30CF" w:rsidRPr="004F30CF">
        <w:rPr>
          <w:lang w:val="fr-FR"/>
        </w:rPr>
        <w:t xml:space="preserve"> </w:t>
      </w:r>
      <w:r w:rsidR="004F30CF" w:rsidRPr="004F30CF">
        <w:rPr>
          <w:rFonts w:asciiTheme="minorHAnsi" w:hAnsiTheme="minorHAnsi" w:cstheme="minorHAnsi"/>
          <w:lang w:val="fr-FR"/>
        </w:rPr>
        <w:t>Le profilé inférieur amovible peut être retiré sans démonter les coulisses latérales.</w:t>
      </w:r>
    </w:p>
    <w:p w14:paraId="3679FF4D" w14:textId="77777777" w:rsidR="0003578F" w:rsidRDefault="0003578F" w:rsidP="00132165">
      <w:pPr>
        <w:rPr>
          <w:rFonts w:asciiTheme="minorHAnsi" w:hAnsiTheme="minorHAnsi" w:cstheme="minorHAnsi"/>
          <w:lang w:val="fr-FR"/>
        </w:rPr>
      </w:pPr>
    </w:p>
    <w:p w14:paraId="25EF1777" w14:textId="12C877EB" w:rsidR="0003578F" w:rsidRPr="004F30CF" w:rsidRDefault="004F30CF" w:rsidP="00132165">
      <w:pPr>
        <w:rPr>
          <w:rFonts w:asciiTheme="minorHAnsi" w:hAnsiTheme="minorHAnsi" w:cstheme="minorHAnsi"/>
          <w:lang w:val="fr-FR"/>
        </w:rPr>
      </w:pPr>
      <w:r w:rsidRPr="004F30CF">
        <w:rPr>
          <w:rFonts w:asciiTheme="minorHAnsi" w:hAnsiTheme="minorHAnsi" w:cstheme="minorHAnsi"/>
          <w:lang w:val="fr-FR"/>
        </w:rPr>
        <w:t>Les joues du coffre supportant le mécanisme d'enroulement ou l'ensemble avec la toile et qui sont munies d'une 1 ou 2 languettes dans les 2 coins arrière, relient le coffre aux coulisses latéraux.</w:t>
      </w:r>
      <w:r w:rsidRPr="004F30CF">
        <w:rPr>
          <w:lang w:val="fr-FR"/>
        </w:rPr>
        <w:t xml:space="preserve"> </w:t>
      </w:r>
      <w:r w:rsidRPr="004F30CF">
        <w:rPr>
          <w:rFonts w:asciiTheme="minorHAnsi" w:hAnsiTheme="minorHAnsi" w:cstheme="minorHAnsi"/>
          <w:lang w:val="fr-FR"/>
        </w:rPr>
        <w:t>Le profilé de guidage interne assure un meilleur guidage de la toile et sert de butée pour la barre de charge.</w:t>
      </w:r>
    </w:p>
    <w:p w14:paraId="7750C3D1" w14:textId="77777777" w:rsidR="0003578F" w:rsidRDefault="0003578F" w:rsidP="00132165">
      <w:pPr>
        <w:rPr>
          <w:rFonts w:asciiTheme="minorHAnsi" w:hAnsiTheme="minorHAnsi" w:cstheme="minorHAnsi"/>
          <w:lang w:val="fr-FR"/>
        </w:rPr>
      </w:pPr>
    </w:p>
    <w:p w14:paraId="5650AFD8" w14:textId="57B01ACB" w:rsidR="0003578F" w:rsidRPr="005F384F" w:rsidRDefault="005F384F" w:rsidP="00132165">
      <w:pPr>
        <w:rPr>
          <w:rFonts w:asciiTheme="minorHAnsi" w:hAnsiTheme="minorHAnsi" w:cstheme="minorHAnsi"/>
          <w:lang w:val="fr-FR"/>
        </w:rPr>
      </w:pPr>
      <w:r w:rsidRPr="005F384F">
        <w:rPr>
          <w:rFonts w:asciiTheme="minorHAnsi" w:hAnsiTheme="minorHAnsi" w:cstheme="minorHAnsi"/>
          <w:lang w:val="fr-FR"/>
        </w:rPr>
        <w:t>Les joues du coffre sont en aluminium revêtu et le profilé de guidage en HPVS-ZPVC, ce qui les rend inaltérables et résistants aux intempéries.</w:t>
      </w:r>
    </w:p>
    <w:p w14:paraId="16FFBCD3" w14:textId="77777777" w:rsidR="00A92829" w:rsidRPr="00DD01E9" w:rsidRDefault="00A92829" w:rsidP="00904110">
      <w:pPr>
        <w:jc w:val="left"/>
        <w:rPr>
          <w:rFonts w:asciiTheme="minorHAnsi" w:hAnsiTheme="minorHAnsi" w:cstheme="minorHAnsi"/>
          <w:lang w:val="fr-FR"/>
        </w:rPr>
      </w:pPr>
    </w:p>
    <w:p w14:paraId="24EF7C05" w14:textId="66D2C10F" w:rsidR="00AE0F66" w:rsidRPr="00DD01E9" w:rsidRDefault="005F384F" w:rsidP="00512B88">
      <w:pPr>
        <w:pStyle w:val="Kop4"/>
        <w:rPr>
          <w:lang w:val="fr-FR"/>
        </w:rPr>
      </w:pPr>
      <w:r w:rsidRPr="00DD01E9">
        <w:rPr>
          <w:lang w:val="fr-FR"/>
        </w:rPr>
        <w:t>Tube d’enroulement</w:t>
      </w:r>
    </w:p>
    <w:p w14:paraId="009F624B" w14:textId="1164A394" w:rsidR="005F384F" w:rsidRPr="005F384F" w:rsidRDefault="005F384F" w:rsidP="005F384F">
      <w:pPr>
        <w:rPr>
          <w:lang w:val="fr-FR"/>
        </w:rPr>
      </w:pPr>
      <w:r w:rsidRPr="005F384F">
        <w:rPr>
          <w:lang w:val="fr-FR"/>
        </w:rPr>
        <w:t>Le tube d'enroulement de 63 mm de diamètre est en acier galvanisé à chaud. Le tube d'enroulement, y compris la toile de protection solaire, peut être entièrement retiré via le profilé inférieur amovible et après démontage du profilé de fermeture des coulisses latérales.</w:t>
      </w:r>
    </w:p>
    <w:p w14:paraId="43C571BD" w14:textId="77777777" w:rsidR="005F384F" w:rsidRPr="005F384F" w:rsidRDefault="005F384F" w:rsidP="005F384F">
      <w:pPr>
        <w:rPr>
          <w:lang w:val="fr-FR"/>
        </w:rPr>
      </w:pPr>
    </w:p>
    <w:p w14:paraId="5E85BB61" w14:textId="69C86971" w:rsidR="005F384F" w:rsidRPr="005F384F" w:rsidRDefault="005F384F" w:rsidP="005F384F">
      <w:pPr>
        <w:rPr>
          <w:lang w:val="fr-FR"/>
        </w:rPr>
      </w:pPr>
      <w:r w:rsidRPr="005F384F">
        <w:rPr>
          <w:lang w:val="fr-FR"/>
        </w:rPr>
        <w:t xml:space="preserve">Le tube d'enroulement est doté d'une rainure enfoncée pour attacher la toile et des embouts coniques, qui compensent les extrémités de la fermeture éclair. Du côté du moteur comme du côté roulement, un embout conique et un roulement pouvant glisser dans le coffre sont montés. Une fiche de raccordement pour moteur électrique (prise </w:t>
      </w:r>
      <w:proofErr w:type="spellStart"/>
      <w:r w:rsidRPr="005F384F">
        <w:rPr>
          <w:lang w:val="fr-FR"/>
        </w:rPr>
        <w:t>Hirschmann</w:t>
      </w:r>
      <w:proofErr w:type="spellEnd"/>
      <w:r w:rsidRPr="005F384F">
        <w:rPr>
          <w:lang w:val="fr-FR"/>
        </w:rPr>
        <w:t>) est montée côté moteur, de sorte que l'ensemble du tube d'enroulement avec la toile peut être facilement et rapidement monté dans le coffre et démonté si nécessaire.</w:t>
      </w:r>
    </w:p>
    <w:p w14:paraId="3822FFF7" w14:textId="6BFBAF49" w:rsidR="001F4E84" w:rsidRPr="00DD01E9" w:rsidRDefault="001F4E84" w:rsidP="00904110">
      <w:pPr>
        <w:jc w:val="left"/>
        <w:rPr>
          <w:rFonts w:asciiTheme="minorHAnsi" w:hAnsiTheme="minorHAnsi" w:cstheme="minorHAnsi"/>
          <w:lang w:val="fr-FR"/>
        </w:rPr>
      </w:pPr>
    </w:p>
    <w:p w14:paraId="4FDD618D" w14:textId="2F18EBFA" w:rsidR="00EB79A6" w:rsidRPr="00DD01E9" w:rsidRDefault="005F384F" w:rsidP="00EB79A6">
      <w:pPr>
        <w:pStyle w:val="Kop4"/>
        <w:rPr>
          <w:lang w:val="fr-FR"/>
        </w:rPr>
      </w:pPr>
      <w:r w:rsidRPr="00DD01E9">
        <w:rPr>
          <w:lang w:val="fr-FR"/>
        </w:rPr>
        <w:t>Barre de charge</w:t>
      </w:r>
    </w:p>
    <w:p w14:paraId="2A202F46" w14:textId="6522EC24" w:rsidR="005F384F" w:rsidRDefault="005F384F" w:rsidP="005F384F">
      <w:pPr>
        <w:rPr>
          <w:lang w:val="fr-FR"/>
        </w:rPr>
      </w:pPr>
      <w:r w:rsidRPr="005F384F">
        <w:rPr>
          <w:lang w:val="fr-FR"/>
        </w:rPr>
        <w:t>La barre de charge se compose d'un profilé en aluminium extrudé et est lesté par une barre en acier galvanisé, enveloppée de mousse PE. Les embouts et la bande d'étanchéité en plastique sont de couleur noire. Une tension optimale et un bon guidage de la toile sont assurés par cette barre de charge.</w:t>
      </w:r>
    </w:p>
    <w:p w14:paraId="24EDB2C7" w14:textId="77777777" w:rsidR="005F384F" w:rsidRDefault="005F384F" w:rsidP="005F384F">
      <w:pPr>
        <w:rPr>
          <w:lang w:val="fr-FR"/>
        </w:rPr>
      </w:pPr>
    </w:p>
    <w:p w14:paraId="13DDF94D" w14:textId="5360511B" w:rsidR="005F384F" w:rsidRDefault="005F384F" w:rsidP="005F384F">
      <w:pPr>
        <w:rPr>
          <w:lang w:val="fr-FR"/>
        </w:rPr>
      </w:pPr>
      <w:r w:rsidRPr="005F384F">
        <w:rPr>
          <w:lang w:val="fr-FR"/>
        </w:rPr>
        <w:t>Cette barre de charge en aluminium disparaît partiellement dans le coffre du store lorsque la toile est enroulée. Lorsque la barre de charge disparaît partiellement, elle dépasse encore de 10 mm du coffre. En cas de stores plus larges, si la barre de charge la plus grande est utilisée, elle ne disparaît pas dans le coffre et les fins de course au-dessus et/ou au-dessous doivent être ajustés, selon le type de moteur.</w:t>
      </w:r>
    </w:p>
    <w:p w14:paraId="36E81915" w14:textId="77777777" w:rsidR="005F384F" w:rsidRDefault="005F384F" w:rsidP="005F384F">
      <w:pPr>
        <w:rPr>
          <w:lang w:val="fr-FR"/>
        </w:rPr>
      </w:pPr>
    </w:p>
    <w:p w14:paraId="6B2EABA5" w14:textId="14DE6815" w:rsidR="005F384F" w:rsidRPr="005F384F" w:rsidRDefault="005F384F" w:rsidP="005F384F">
      <w:pPr>
        <w:rPr>
          <w:lang w:val="fr-FR"/>
        </w:rPr>
      </w:pPr>
      <w:r w:rsidRPr="005F384F">
        <w:rPr>
          <w:lang w:val="fr-FR"/>
        </w:rPr>
        <w:t>Les dimensions et les poids ci-dessous ne comprennent pas la bande d'étanchéité.</w:t>
      </w:r>
    </w:p>
    <w:p w14:paraId="4EA1FFB0" w14:textId="77777777" w:rsidR="005F384F" w:rsidRPr="005F384F" w:rsidRDefault="005F384F" w:rsidP="005F384F">
      <w:pPr>
        <w:rPr>
          <w:lang w:val="fr-FR"/>
        </w:rPr>
      </w:pPr>
    </w:p>
    <w:p w14:paraId="64937619" w14:textId="1CFBFCD8" w:rsidR="005F384F" w:rsidRPr="005F384F" w:rsidRDefault="005F384F" w:rsidP="005F384F">
      <w:pPr>
        <w:rPr>
          <w:lang w:val="fr-FR"/>
        </w:rPr>
      </w:pPr>
      <w:r w:rsidRPr="005F384F">
        <w:rPr>
          <w:lang w:val="fr-FR"/>
        </w:rPr>
        <w:t>Barre de charge cubique 26 x 45 - lestage carré 18 mm (3,5 kg/mc)</w:t>
      </w:r>
      <w:r>
        <w:rPr>
          <w:lang w:val="fr-FR"/>
        </w:rPr>
        <w:tab/>
      </w:r>
      <w:r w:rsidRPr="005F384F">
        <w:rPr>
          <w:lang w:val="fr-FR"/>
        </w:rPr>
        <w:t>L= 800 – 2 000 mm</w:t>
      </w:r>
      <w:r>
        <w:rPr>
          <w:lang w:val="fr-FR"/>
        </w:rPr>
        <w:tab/>
      </w:r>
      <w:r w:rsidRPr="005F384F">
        <w:rPr>
          <w:lang w:val="fr-FR"/>
        </w:rPr>
        <w:t>H = 400 - 3 600 mm</w:t>
      </w:r>
    </w:p>
    <w:p w14:paraId="4992AC0A" w14:textId="2C83CCBC" w:rsidR="005F384F" w:rsidRDefault="005F384F" w:rsidP="005F384F">
      <w:pPr>
        <w:rPr>
          <w:lang w:val="fr-FR"/>
        </w:rPr>
      </w:pPr>
      <w:r w:rsidRPr="005F384F">
        <w:rPr>
          <w:lang w:val="fr-FR"/>
        </w:rPr>
        <w:t>Barre de charge cubique 26 x 65 - 2 x lestage carré 18 mm (7 kg/mc)</w:t>
      </w:r>
      <w:r>
        <w:rPr>
          <w:lang w:val="fr-FR"/>
        </w:rPr>
        <w:tab/>
      </w:r>
      <w:r w:rsidRPr="005F384F">
        <w:rPr>
          <w:lang w:val="fr-FR"/>
        </w:rPr>
        <w:t>L = 800 – 1 500 mm</w:t>
      </w:r>
      <w:r>
        <w:rPr>
          <w:lang w:val="fr-FR"/>
        </w:rPr>
        <w:tab/>
      </w:r>
      <w:r w:rsidRPr="005F384F">
        <w:rPr>
          <w:lang w:val="fr-FR"/>
        </w:rPr>
        <w:t>H = 3 600 – 6 000 mm</w:t>
      </w:r>
    </w:p>
    <w:p w14:paraId="28841F59" w14:textId="50C82AED" w:rsidR="005F384F" w:rsidRPr="005F384F" w:rsidRDefault="005F384F" w:rsidP="005F384F">
      <w:pPr>
        <w:rPr>
          <w:lang w:val="fr-FR"/>
        </w:rPr>
      </w:pPr>
      <w:r w:rsidRPr="005F384F">
        <w:rPr>
          <w:lang w:val="fr-FR"/>
        </w:rPr>
        <w:t>Barre de charge cubique 26 x 45 - lestage carré 18 mm (3,5 kg/mc)</w:t>
      </w:r>
      <w:r>
        <w:rPr>
          <w:lang w:val="fr-FR"/>
        </w:rPr>
        <w:tab/>
      </w:r>
      <w:r w:rsidRPr="005F384F">
        <w:rPr>
          <w:lang w:val="fr-FR"/>
        </w:rPr>
        <w:t>L = 1 500 – 2 000 mm</w:t>
      </w:r>
      <w:r>
        <w:rPr>
          <w:lang w:val="fr-FR"/>
        </w:rPr>
        <w:tab/>
      </w:r>
      <w:r w:rsidRPr="005F384F">
        <w:rPr>
          <w:lang w:val="fr-FR"/>
        </w:rPr>
        <w:t>H = 3 600 – 6 000 mm</w:t>
      </w:r>
    </w:p>
    <w:p w14:paraId="7342C285" w14:textId="02435665" w:rsidR="005F384F" w:rsidRPr="005F384F" w:rsidRDefault="005F384F" w:rsidP="005F384F">
      <w:pPr>
        <w:rPr>
          <w:lang w:val="fr-FR"/>
        </w:rPr>
      </w:pPr>
      <w:r w:rsidRPr="005F384F">
        <w:rPr>
          <w:lang w:val="fr-FR"/>
        </w:rPr>
        <w:t>Barre de charge cubique 26 x 45 – lestage rond Ø 18 mm (2,3 kg/mc)</w:t>
      </w:r>
      <w:r>
        <w:rPr>
          <w:lang w:val="fr-FR"/>
        </w:rPr>
        <w:tab/>
      </w:r>
      <w:r w:rsidRPr="005F384F">
        <w:rPr>
          <w:lang w:val="fr-FR"/>
        </w:rPr>
        <w:t>L= 2 000 - 4 000 mm</w:t>
      </w:r>
      <w:r>
        <w:rPr>
          <w:lang w:val="fr-FR"/>
        </w:rPr>
        <w:tab/>
      </w:r>
      <w:r w:rsidRPr="005F384F">
        <w:rPr>
          <w:lang w:val="fr-FR"/>
        </w:rPr>
        <w:t>H = 400 - 3 600 mm</w:t>
      </w:r>
    </w:p>
    <w:p w14:paraId="3DEFCCDB" w14:textId="1C991BA4" w:rsidR="005F384F" w:rsidRPr="005F384F" w:rsidRDefault="005F384F" w:rsidP="005F384F">
      <w:pPr>
        <w:rPr>
          <w:lang w:val="fr-FR"/>
        </w:rPr>
      </w:pPr>
      <w:r w:rsidRPr="005F384F">
        <w:rPr>
          <w:lang w:val="fr-FR"/>
        </w:rPr>
        <w:t>Barre de charge cubique 26 x 45 – lestage rond Ø 18 mm (2,3 kg/mc)</w:t>
      </w:r>
      <w:r>
        <w:rPr>
          <w:lang w:val="fr-FR"/>
        </w:rPr>
        <w:tab/>
      </w:r>
      <w:r w:rsidRPr="005F384F">
        <w:rPr>
          <w:lang w:val="fr-FR"/>
        </w:rPr>
        <w:t>L = 2 000 - 3 200 mm</w:t>
      </w:r>
      <w:r>
        <w:rPr>
          <w:lang w:val="fr-FR"/>
        </w:rPr>
        <w:tab/>
      </w:r>
      <w:r w:rsidRPr="005F384F">
        <w:rPr>
          <w:lang w:val="fr-FR"/>
        </w:rPr>
        <w:t>H = 3 600 – 6 000 mm</w:t>
      </w:r>
    </w:p>
    <w:p w14:paraId="1EC4FF14" w14:textId="7EFC3E6A" w:rsidR="005F384F" w:rsidRPr="005F384F" w:rsidRDefault="005F384F" w:rsidP="005F384F">
      <w:pPr>
        <w:rPr>
          <w:lang w:val="fr-FR"/>
        </w:rPr>
      </w:pPr>
      <w:r w:rsidRPr="005F384F">
        <w:rPr>
          <w:lang w:val="fr-FR"/>
        </w:rPr>
        <w:t>Barre de charge cubique 26 x 45 – lestage rond Ø 18 mm (2,3 kg/mc)</w:t>
      </w:r>
      <w:r>
        <w:rPr>
          <w:lang w:val="fr-FR"/>
        </w:rPr>
        <w:tab/>
      </w:r>
      <w:r w:rsidRPr="005F384F">
        <w:rPr>
          <w:lang w:val="fr-FR"/>
        </w:rPr>
        <w:t>L = 4 000 - 6 000 mm</w:t>
      </w:r>
      <w:r>
        <w:rPr>
          <w:lang w:val="fr-FR"/>
        </w:rPr>
        <w:tab/>
      </w:r>
      <w:r w:rsidRPr="005F384F">
        <w:rPr>
          <w:lang w:val="fr-FR"/>
        </w:rPr>
        <w:t>H = 400 - 3 600 mm</w:t>
      </w:r>
    </w:p>
    <w:p w14:paraId="1E7768DA" w14:textId="77777777" w:rsidR="005F384F" w:rsidRPr="005F384F" w:rsidRDefault="005F384F" w:rsidP="005F384F">
      <w:pPr>
        <w:rPr>
          <w:lang w:val="fr-FR"/>
        </w:rPr>
      </w:pPr>
    </w:p>
    <w:p w14:paraId="079C55A2" w14:textId="244CD9C4" w:rsidR="00A22AFE" w:rsidRPr="00DD01E9" w:rsidRDefault="0013422A" w:rsidP="00A22AFE">
      <w:pPr>
        <w:pStyle w:val="Kop4"/>
        <w:rPr>
          <w:lang w:val="fr-FR"/>
        </w:rPr>
      </w:pPr>
      <w:r w:rsidRPr="00DD01E9">
        <w:rPr>
          <w:lang w:val="fr-FR"/>
        </w:rPr>
        <w:lastRenderedPageBreak/>
        <w:t>Système de guidage</w:t>
      </w:r>
    </w:p>
    <w:p w14:paraId="5D3EFD84" w14:textId="5B0D4C4E" w:rsidR="0013422A" w:rsidRPr="0013422A" w:rsidRDefault="0013422A" w:rsidP="0013422A">
      <w:pPr>
        <w:rPr>
          <w:lang w:val="fr-FR"/>
        </w:rPr>
      </w:pPr>
      <w:r w:rsidRPr="0013422A">
        <w:rPr>
          <w:lang w:val="fr-FR"/>
        </w:rPr>
        <w:t>La protection solaire, approuvée jusqu'à la classe de vent 6, est munie de coulisses latérales résistants aux tempêtes et convient donc aux projets de grande hauteur de taille moyenne.</w:t>
      </w:r>
    </w:p>
    <w:p w14:paraId="4C622ECA" w14:textId="77777777" w:rsidR="0013422A" w:rsidRPr="0013422A" w:rsidRDefault="0013422A" w:rsidP="0013422A">
      <w:pPr>
        <w:rPr>
          <w:lang w:val="fr-FR"/>
        </w:rPr>
      </w:pPr>
    </w:p>
    <w:p w14:paraId="2AD555CF" w14:textId="49E5193D" w:rsidR="0013422A" w:rsidRPr="00E73834" w:rsidRDefault="00E73834" w:rsidP="0013422A">
      <w:pPr>
        <w:rPr>
          <w:lang w:val="fr-FR"/>
        </w:rPr>
      </w:pPr>
      <w:r w:rsidRPr="00E73834">
        <w:rPr>
          <w:lang w:val="fr-FR"/>
        </w:rPr>
        <w:t>La bonne montée et descente de la toile du store est garantie par la tolérance entre la toile du store et les 2 coulisses latérales car ils suivront l'équerrage et le parallélisme de la fenêtre elle-même. En effet, dans ce modèle, une fermeture éclair verticale est soudée à haute fréquence aux 2 côtés de la toile, sur le côté le moins visible de la toile. La toile est insérée avec sa fermeture éclair dans un profilé coulissant en plastique (rail intérieur) dans la coulisse latérale. Ces profilés coulissants sont munis de caoutchoucs souples en néoprène qui servent à tendre la toile et à lisser les fortes pressions de vent ; en conséquence, le tissu est coupe-vent dans la coulisse latérale.</w:t>
      </w:r>
    </w:p>
    <w:p w14:paraId="0445CBC4" w14:textId="77777777" w:rsidR="0013422A" w:rsidRPr="0013422A" w:rsidRDefault="0013422A" w:rsidP="0013422A">
      <w:pPr>
        <w:rPr>
          <w:lang w:val="fr-FR"/>
        </w:rPr>
      </w:pPr>
    </w:p>
    <w:p w14:paraId="0C263026" w14:textId="12916352" w:rsidR="0013422A" w:rsidRPr="00E73834" w:rsidRDefault="00E73834" w:rsidP="0013422A">
      <w:pPr>
        <w:rPr>
          <w:lang w:val="fr-FR"/>
        </w:rPr>
      </w:pPr>
      <w:r w:rsidRPr="00E73834">
        <w:rPr>
          <w:lang w:val="fr-FR"/>
        </w:rPr>
        <w:t>Le déroulement de la toile textile se fera toujours du côté de la fenêtre (A) et un embout noir en plastique est prévu au bas de la coulisse latérale, qui est vissé à la face inférieure des coulisses latérales.</w:t>
      </w:r>
    </w:p>
    <w:p w14:paraId="00B577E1" w14:textId="77777777" w:rsidR="00A22AFE" w:rsidRPr="00DD01E9" w:rsidRDefault="00A22AFE" w:rsidP="00A22AFE">
      <w:pPr>
        <w:rPr>
          <w:rFonts w:asciiTheme="minorHAnsi" w:hAnsiTheme="minorHAnsi" w:cstheme="minorHAnsi"/>
          <w:b/>
          <w:u w:val="single"/>
          <w:lang w:val="fr-FR"/>
        </w:rPr>
      </w:pPr>
    </w:p>
    <w:p w14:paraId="31C28644" w14:textId="50EE768B" w:rsidR="001F4E84" w:rsidRPr="00993F89" w:rsidRDefault="00E73834" w:rsidP="00512B88">
      <w:pPr>
        <w:pStyle w:val="Kop4"/>
        <w:rPr>
          <w:lang w:val="fr-FR"/>
        </w:rPr>
      </w:pPr>
      <w:r w:rsidRPr="00993F89">
        <w:rPr>
          <w:lang w:val="fr-FR"/>
        </w:rPr>
        <w:t>Coulisses latérales d'accouplement</w:t>
      </w:r>
    </w:p>
    <w:p w14:paraId="2A6A97B5" w14:textId="363E1232" w:rsidR="00993F89" w:rsidRDefault="00993F89" w:rsidP="00665588">
      <w:pPr>
        <w:rPr>
          <w:rFonts w:asciiTheme="minorHAnsi" w:hAnsiTheme="minorHAnsi" w:cstheme="minorHAnsi"/>
          <w:lang w:val="fr-FR"/>
        </w:rPr>
      </w:pPr>
      <w:r w:rsidRPr="00993F89">
        <w:rPr>
          <w:rFonts w:asciiTheme="minorHAnsi" w:hAnsiTheme="minorHAnsi" w:cstheme="minorHAnsi"/>
          <w:lang w:val="fr-FR"/>
        </w:rPr>
        <w:t>Ils sont constitués de 2 profilés en aluminium extrudé et équipés d'un rail intérieur sur toute la longueur et des deux côtés du screen.</w:t>
      </w:r>
    </w:p>
    <w:p w14:paraId="0E699DDE" w14:textId="77777777" w:rsidR="0000323A" w:rsidRPr="00DD01E9" w:rsidRDefault="0000323A" w:rsidP="00665588">
      <w:pPr>
        <w:rPr>
          <w:rFonts w:asciiTheme="minorHAnsi" w:hAnsiTheme="minorHAnsi" w:cstheme="minorHAnsi"/>
          <w:lang w:val="fr-FR"/>
        </w:rPr>
      </w:pPr>
    </w:p>
    <w:p w14:paraId="3E4B423E" w14:textId="5371BCF9" w:rsidR="001F4E84" w:rsidRPr="00993F89" w:rsidRDefault="00993F89" w:rsidP="00EC06D0">
      <w:pPr>
        <w:tabs>
          <w:tab w:val="left" w:pos="1985"/>
          <w:tab w:val="left" w:pos="2268"/>
        </w:tabs>
        <w:rPr>
          <w:rFonts w:asciiTheme="minorHAnsi" w:hAnsiTheme="minorHAnsi" w:cstheme="minorHAnsi"/>
          <w:lang w:val="fr-FR"/>
        </w:rPr>
      </w:pPr>
      <w:r w:rsidRPr="00993F89">
        <w:rPr>
          <w:rFonts w:asciiTheme="minorHAnsi" w:hAnsiTheme="minorHAnsi" w:cstheme="minorHAnsi"/>
          <w:lang w:val="fr-FR"/>
        </w:rPr>
        <w:t>Dimensions :</w:t>
      </w:r>
      <w:r w:rsidR="00F74EF1" w:rsidRPr="00993F89">
        <w:rPr>
          <w:rFonts w:asciiTheme="minorHAnsi" w:hAnsiTheme="minorHAnsi" w:cstheme="minorHAnsi"/>
          <w:lang w:val="fr-FR"/>
        </w:rPr>
        <w:tab/>
      </w:r>
      <w:r w:rsidRPr="00993F89">
        <w:rPr>
          <w:rFonts w:asciiTheme="minorHAnsi" w:hAnsiTheme="minorHAnsi" w:cstheme="minorHAnsi"/>
          <w:lang w:val="fr-FR"/>
        </w:rPr>
        <w:t>L 60 mm x P 57 mm</w:t>
      </w:r>
    </w:p>
    <w:p w14:paraId="68391D89" w14:textId="77777777" w:rsidR="0000323A" w:rsidRPr="00993F89" w:rsidRDefault="0000323A" w:rsidP="00665588">
      <w:pPr>
        <w:rPr>
          <w:rFonts w:asciiTheme="minorHAnsi" w:hAnsiTheme="minorHAnsi" w:cstheme="minorHAnsi"/>
          <w:lang w:val="fr-FR"/>
        </w:rPr>
      </w:pPr>
    </w:p>
    <w:p w14:paraId="72681D2D" w14:textId="356FE920" w:rsidR="00C92100" w:rsidRDefault="00C92100" w:rsidP="005E43D5">
      <w:pPr>
        <w:rPr>
          <w:lang w:val="fr-FR"/>
        </w:rPr>
      </w:pPr>
      <w:r w:rsidRPr="00C92100">
        <w:rPr>
          <w:lang w:val="fr-FR"/>
        </w:rPr>
        <w:t>Pour fixer les coulisses latérales, les bandes de serrage verticales du mur-rideau sont conservées et les bandes décoratives sont remplacées par les coulisses latérales d</w:t>
      </w:r>
      <w:r w:rsidR="00FB0137">
        <w:rPr>
          <w:lang w:val="fr-FR"/>
        </w:rPr>
        <w:t>’accouplement</w:t>
      </w:r>
      <w:r w:rsidRPr="00C92100">
        <w:rPr>
          <w:lang w:val="fr-FR"/>
        </w:rPr>
        <w:t>.</w:t>
      </w:r>
    </w:p>
    <w:p w14:paraId="31E95225" w14:textId="77777777" w:rsidR="00C92100" w:rsidRDefault="00C92100" w:rsidP="005E43D5">
      <w:pPr>
        <w:rPr>
          <w:lang w:val="fr-FR"/>
        </w:rPr>
      </w:pPr>
    </w:p>
    <w:p w14:paraId="4B15539D" w14:textId="0122D54A" w:rsidR="00C92100" w:rsidRPr="00B462D5" w:rsidRDefault="00C92100" w:rsidP="005E43D5">
      <w:pPr>
        <w:rPr>
          <w:lang w:val="fr-FR"/>
        </w:rPr>
      </w:pPr>
      <w:r w:rsidRPr="00C92100">
        <w:rPr>
          <w:lang w:val="fr-FR"/>
        </w:rPr>
        <w:t>Un bloc de montage breveté, déjà fourni sur chaque coulisse latérale d</w:t>
      </w:r>
      <w:r>
        <w:rPr>
          <w:lang w:val="fr-FR"/>
        </w:rPr>
        <w:t xml:space="preserve">’accouplement </w:t>
      </w:r>
      <w:r w:rsidRPr="00C92100">
        <w:rPr>
          <w:lang w:val="fr-FR"/>
        </w:rPr>
        <w:t>à la livraison, garantit que le profil de base de la coulisse latérale d</w:t>
      </w:r>
      <w:r w:rsidR="00B462D5">
        <w:rPr>
          <w:lang w:val="fr-FR"/>
        </w:rPr>
        <w:t>’accouplement</w:t>
      </w:r>
      <w:r w:rsidRPr="00C92100">
        <w:rPr>
          <w:lang w:val="fr-FR"/>
        </w:rPr>
        <w:t xml:space="preserve"> est parfaitement centré sur la bande de serrage.</w:t>
      </w:r>
      <w:r w:rsidR="00B462D5" w:rsidRPr="00B462D5">
        <w:rPr>
          <w:lang w:val="fr-FR"/>
        </w:rPr>
        <w:t xml:space="preserve"> Ce bloc de montage comporte 2 trous de perçage, ce qui permet d'éviter facilement la vis du cadre de serrage lui-même. Non seulement le bloc lui-même mais aussi la méthode de montage qui permet de gagner du temps sont brevetés.</w:t>
      </w:r>
    </w:p>
    <w:p w14:paraId="7C73D080" w14:textId="77777777" w:rsidR="00C92100" w:rsidRDefault="00C92100" w:rsidP="005E43D5">
      <w:pPr>
        <w:rPr>
          <w:lang w:val="fr-FR"/>
        </w:rPr>
      </w:pPr>
    </w:p>
    <w:p w14:paraId="2455EF46" w14:textId="0ABA59B2" w:rsidR="00C92100" w:rsidRPr="00B462D5" w:rsidRDefault="00B462D5" w:rsidP="005E43D5">
      <w:pPr>
        <w:rPr>
          <w:lang w:val="fr-FR"/>
        </w:rPr>
      </w:pPr>
      <w:r w:rsidRPr="00B462D5">
        <w:rPr>
          <w:lang w:val="fr-FR"/>
        </w:rPr>
        <w:t>La forme du bloc de montage est adaptée aux profils des types de mur-rideau suivants :</w:t>
      </w:r>
    </w:p>
    <w:p w14:paraId="31E932F1" w14:textId="3EC97FDF" w:rsidR="00C92100" w:rsidRPr="0088752C" w:rsidRDefault="0088752C" w:rsidP="00F76F6B">
      <w:pPr>
        <w:pStyle w:val="Lijstalinea"/>
        <w:numPr>
          <w:ilvl w:val="0"/>
          <w:numId w:val="24"/>
        </w:numPr>
        <w:rPr>
          <w:lang w:val="en-US"/>
        </w:rPr>
      </w:pPr>
      <w:proofErr w:type="spellStart"/>
      <w:r w:rsidRPr="0088752C">
        <w:rPr>
          <w:lang w:val="en-US"/>
        </w:rPr>
        <w:t>Aliplast</w:t>
      </w:r>
      <w:proofErr w:type="spellEnd"/>
      <w:r w:rsidRPr="0088752C">
        <w:rPr>
          <w:lang w:val="en-US"/>
        </w:rPr>
        <w:t xml:space="preserve"> MC Wall / MC Passive+</w:t>
      </w:r>
    </w:p>
    <w:p w14:paraId="5534112B" w14:textId="089A605B" w:rsidR="0088752C" w:rsidRPr="0088752C" w:rsidRDefault="0088752C" w:rsidP="00F76F6B">
      <w:pPr>
        <w:pStyle w:val="Lijstalinea"/>
        <w:numPr>
          <w:ilvl w:val="0"/>
          <w:numId w:val="24"/>
        </w:numPr>
        <w:rPr>
          <w:lang w:val="en-US"/>
        </w:rPr>
      </w:pPr>
      <w:proofErr w:type="spellStart"/>
      <w:r w:rsidRPr="0088752C">
        <w:rPr>
          <w:lang w:val="en-US"/>
        </w:rPr>
        <w:t>AluK</w:t>
      </w:r>
      <w:proofErr w:type="spellEnd"/>
      <w:r w:rsidRPr="0088752C">
        <w:rPr>
          <w:lang w:val="en-US"/>
        </w:rPr>
        <w:t xml:space="preserve"> SL 50</w:t>
      </w:r>
    </w:p>
    <w:p w14:paraId="5307802B" w14:textId="4BE1D4D1" w:rsidR="0088752C" w:rsidRPr="0088752C" w:rsidRDefault="0088752C" w:rsidP="00F76F6B">
      <w:pPr>
        <w:pStyle w:val="Lijstalinea"/>
        <w:numPr>
          <w:ilvl w:val="0"/>
          <w:numId w:val="24"/>
        </w:numPr>
        <w:rPr>
          <w:lang w:val="en-US"/>
        </w:rPr>
      </w:pPr>
      <w:r w:rsidRPr="0088752C">
        <w:rPr>
          <w:lang w:val="en-US"/>
        </w:rPr>
        <w:t>Hueck HG 50</w:t>
      </w:r>
    </w:p>
    <w:p w14:paraId="0A8649F2" w14:textId="2293B0FD" w:rsidR="0088752C" w:rsidRPr="0088752C" w:rsidRDefault="0088752C" w:rsidP="00F76F6B">
      <w:pPr>
        <w:pStyle w:val="Lijstalinea"/>
        <w:numPr>
          <w:ilvl w:val="0"/>
          <w:numId w:val="24"/>
        </w:numPr>
        <w:rPr>
          <w:lang w:val="en-US"/>
        </w:rPr>
      </w:pPr>
      <w:r w:rsidRPr="0088752C">
        <w:rPr>
          <w:lang w:val="en-US"/>
        </w:rPr>
        <w:t>Kawneer AA 100-50</w:t>
      </w:r>
    </w:p>
    <w:p w14:paraId="1F2BB6C5" w14:textId="6B53CF34" w:rsidR="0088752C" w:rsidRPr="0088752C" w:rsidRDefault="0088752C" w:rsidP="00F76F6B">
      <w:pPr>
        <w:pStyle w:val="Lijstalinea"/>
        <w:numPr>
          <w:ilvl w:val="0"/>
          <w:numId w:val="24"/>
        </w:numPr>
        <w:rPr>
          <w:lang w:val="en-US"/>
        </w:rPr>
      </w:pPr>
      <w:r w:rsidRPr="0088752C">
        <w:rPr>
          <w:lang w:val="en-US"/>
        </w:rPr>
        <w:t>Hydro / Sapa</w:t>
      </w:r>
    </w:p>
    <w:p w14:paraId="48489E9F" w14:textId="11795F59" w:rsidR="0088752C" w:rsidRPr="0088752C" w:rsidRDefault="0088752C" w:rsidP="00F76F6B">
      <w:pPr>
        <w:pStyle w:val="Lijstalinea"/>
        <w:numPr>
          <w:ilvl w:val="0"/>
          <w:numId w:val="24"/>
        </w:numPr>
        <w:rPr>
          <w:lang w:val="en-US"/>
        </w:rPr>
      </w:pPr>
      <w:proofErr w:type="spellStart"/>
      <w:r w:rsidRPr="0088752C">
        <w:rPr>
          <w:lang w:val="en-US"/>
        </w:rPr>
        <w:t>Reynaers</w:t>
      </w:r>
      <w:proofErr w:type="spellEnd"/>
      <w:r w:rsidRPr="0088752C">
        <w:rPr>
          <w:lang w:val="en-US"/>
        </w:rPr>
        <w:t xml:space="preserve"> CW 50 (</w:t>
      </w:r>
      <w:proofErr w:type="spellStart"/>
      <w:r w:rsidRPr="0088752C">
        <w:rPr>
          <w:lang w:val="en-US"/>
        </w:rPr>
        <w:t>profil</w:t>
      </w:r>
      <w:proofErr w:type="spellEnd"/>
      <w:r w:rsidRPr="0088752C">
        <w:rPr>
          <w:lang w:val="en-US"/>
        </w:rPr>
        <w:t xml:space="preserve"> 034.0556.00 / 034.2534.00)</w:t>
      </w:r>
    </w:p>
    <w:p w14:paraId="2AC2F61E" w14:textId="62595BDA" w:rsidR="0088752C" w:rsidRPr="0088752C" w:rsidRDefault="0088752C" w:rsidP="00F76F6B">
      <w:pPr>
        <w:pStyle w:val="Lijstalinea"/>
        <w:numPr>
          <w:ilvl w:val="0"/>
          <w:numId w:val="24"/>
        </w:numPr>
        <w:rPr>
          <w:lang w:val="en-US"/>
        </w:rPr>
      </w:pPr>
      <w:proofErr w:type="spellStart"/>
      <w:r w:rsidRPr="0088752C">
        <w:rPr>
          <w:lang w:val="en-US"/>
        </w:rPr>
        <w:t>Schüco</w:t>
      </w:r>
      <w:proofErr w:type="spellEnd"/>
      <w:r w:rsidRPr="0088752C">
        <w:rPr>
          <w:lang w:val="en-US"/>
        </w:rPr>
        <w:t xml:space="preserve"> FW 50 / FW 60 / FWS 50 / FWS 60</w:t>
      </w:r>
    </w:p>
    <w:p w14:paraId="0C2C70E5" w14:textId="64440EB9" w:rsidR="0088752C" w:rsidRPr="0088752C" w:rsidRDefault="0088752C" w:rsidP="00F76F6B">
      <w:pPr>
        <w:pStyle w:val="Lijstalinea"/>
        <w:numPr>
          <w:ilvl w:val="0"/>
          <w:numId w:val="24"/>
        </w:numPr>
      </w:pPr>
      <w:r w:rsidRPr="0088752C">
        <w:t>Van Beveren MR 50</w:t>
      </w:r>
    </w:p>
    <w:p w14:paraId="6172AC4B" w14:textId="0A110810" w:rsidR="0088752C" w:rsidRPr="0088752C" w:rsidRDefault="0088752C" w:rsidP="00F76F6B">
      <w:pPr>
        <w:pStyle w:val="Lijstalinea"/>
        <w:numPr>
          <w:ilvl w:val="0"/>
          <w:numId w:val="24"/>
        </w:numPr>
      </w:pPr>
      <w:proofErr w:type="spellStart"/>
      <w:r w:rsidRPr="0088752C">
        <w:t>Wicona</w:t>
      </w:r>
      <w:proofErr w:type="spellEnd"/>
      <w:r w:rsidRPr="0088752C">
        <w:t xml:space="preserve"> WF 50 / WF 60</w:t>
      </w:r>
    </w:p>
    <w:p w14:paraId="5AEE546D" w14:textId="77777777" w:rsidR="00F820C8" w:rsidRDefault="00F820C8" w:rsidP="00D72591"/>
    <w:p w14:paraId="473E1C00" w14:textId="40444E2C" w:rsidR="008D30EA" w:rsidRPr="008D30EA" w:rsidRDefault="008D30EA" w:rsidP="00D72591">
      <w:pPr>
        <w:rPr>
          <w:lang w:val="fr-FR"/>
        </w:rPr>
      </w:pPr>
      <w:r w:rsidRPr="008D30EA">
        <w:rPr>
          <w:lang w:val="fr-FR"/>
        </w:rPr>
        <w:t xml:space="preserve">Après avoir vissé le profilé de base à la bande de serrage avec des vis </w:t>
      </w:r>
      <w:proofErr w:type="spellStart"/>
      <w:r w:rsidRPr="008D30EA">
        <w:rPr>
          <w:lang w:val="fr-FR"/>
        </w:rPr>
        <w:t>autoperceuses</w:t>
      </w:r>
      <w:proofErr w:type="spellEnd"/>
      <w:r w:rsidRPr="008D30EA">
        <w:rPr>
          <w:lang w:val="fr-FR"/>
        </w:rPr>
        <w:t xml:space="preserve">, le profilé de fermeture est vissé au profilé de base avec des vis </w:t>
      </w:r>
      <w:proofErr w:type="spellStart"/>
      <w:r w:rsidRPr="008D30EA">
        <w:rPr>
          <w:lang w:val="fr-FR"/>
        </w:rPr>
        <w:t>autoperceuses</w:t>
      </w:r>
      <w:proofErr w:type="spellEnd"/>
      <w:r w:rsidRPr="008D30EA">
        <w:rPr>
          <w:lang w:val="fr-FR"/>
        </w:rPr>
        <w:t>. Le profilé de recouvrement est ensuite encliqueté dans le profilé de base, de sorte qu'aucune vis n'est visible. Enfin, le coffre est monté sur les glissières latérales au moyen des languettes présentes et fixé à la construction par 2 équerres superposées (disponibles en option chez DUCO).</w:t>
      </w:r>
    </w:p>
    <w:p w14:paraId="5ABA1657" w14:textId="77777777" w:rsidR="008D30EA" w:rsidRPr="008D30EA" w:rsidRDefault="008D30EA" w:rsidP="00D72591">
      <w:pPr>
        <w:rPr>
          <w:lang w:val="fr-FR"/>
        </w:rPr>
      </w:pPr>
    </w:p>
    <w:p w14:paraId="0120F0BA" w14:textId="39B8025C" w:rsidR="002B213A" w:rsidRPr="002D5F1F" w:rsidRDefault="008D30EA" w:rsidP="00512B88">
      <w:pPr>
        <w:pStyle w:val="Kop4"/>
        <w:rPr>
          <w:lang w:val="fr-FR"/>
        </w:rPr>
      </w:pPr>
      <w:r w:rsidRPr="002D5F1F">
        <w:rPr>
          <w:lang w:val="fr-FR"/>
        </w:rPr>
        <w:t>Coloris</w:t>
      </w:r>
    </w:p>
    <w:p w14:paraId="76FB1CF2" w14:textId="357780FF" w:rsidR="002D5F1F" w:rsidRDefault="002D5F1F" w:rsidP="00665588">
      <w:pPr>
        <w:rPr>
          <w:rFonts w:asciiTheme="minorHAnsi" w:hAnsiTheme="minorHAnsi" w:cstheme="minorHAnsi"/>
          <w:lang w:val="fr-FR"/>
        </w:rPr>
      </w:pPr>
      <w:bookmarkStart w:id="24" w:name="_Hlk107568893"/>
      <w:r w:rsidRPr="002D5F1F">
        <w:rPr>
          <w:rFonts w:asciiTheme="minorHAnsi" w:hAnsiTheme="minorHAnsi" w:cstheme="minorHAnsi"/>
          <w:lang w:val="fr-FR"/>
        </w:rPr>
        <w:t xml:space="preserve">Le cadre en aluminium du store répond aux spécifications de qualité </w:t>
      </w:r>
      <w:proofErr w:type="spellStart"/>
      <w:r w:rsidRPr="002D5F1F">
        <w:rPr>
          <w:rFonts w:asciiTheme="minorHAnsi" w:hAnsiTheme="minorHAnsi" w:cstheme="minorHAnsi"/>
          <w:lang w:val="fr-FR"/>
        </w:rPr>
        <w:t>Qualicoat</w:t>
      </w:r>
      <w:proofErr w:type="spellEnd"/>
      <w:r w:rsidRPr="002D5F1F">
        <w:rPr>
          <w:rFonts w:asciiTheme="minorHAnsi" w:hAnsiTheme="minorHAnsi" w:cstheme="minorHAnsi"/>
          <w:lang w:val="fr-FR"/>
        </w:rPr>
        <w:t xml:space="preserve"> et </w:t>
      </w:r>
      <w:proofErr w:type="spellStart"/>
      <w:r w:rsidRPr="002D5F1F">
        <w:rPr>
          <w:rFonts w:asciiTheme="minorHAnsi" w:hAnsiTheme="minorHAnsi" w:cstheme="minorHAnsi"/>
          <w:lang w:val="fr-FR"/>
        </w:rPr>
        <w:t>Qualanod</w:t>
      </w:r>
      <w:proofErr w:type="spellEnd"/>
      <w:r w:rsidRPr="002D5F1F">
        <w:rPr>
          <w:rFonts w:asciiTheme="minorHAnsi" w:hAnsiTheme="minorHAnsi" w:cstheme="minorHAnsi"/>
          <w:lang w:val="fr-FR"/>
        </w:rPr>
        <w:t xml:space="preserve"> et est disponible en Duco </w:t>
      </w:r>
      <w:proofErr w:type="spellStart"/>
      <w:r w:rsidRPr="002D5F1F">
        <w:rPr>
          <w:rFonts w:asciiTheme="minorHAnsi" w:hAnsiTheme="minorHAnsi" w:cstheme="minorHAnsi"/>
          <w:lang w:val="fr-FR"/>
        </w:rPr>
        <w:t>Anodic</w:t>
      </w:r>
      <w:proofErr w:type="spellEnd"/>
      <w:r w:rsidRPr="002D5F1F">
        <w:rPr>
          <w:rFonts w:asciiTheme="minorHAnsi" w:hAnsiTheme="minorHAnsi" w:cstheme="minorHAnsi"/>
          <w:lang w:val="fr-FR"/>
        </w:rPr>
        <w:t xml:space="preserve"> RAL (DAR) et dans toutes les couleurs RAL.</w:t>
      </w:r>
    </w:p>
    <w:p w14:paraId="7F319D3A" w14:textId="77777777" w:rsidR="002D5F1F" w:rsidRDefault="002D5F1F" w:rsidP="00665588">
      <w:pPr>
        <w:rPr>
          <w:rFonts w:asciiTheme="minorHAnsi" w:hAnsiTheme="minorHAnsi" w:cstheme="minorHAnsi"/>
          <w:lang w:val="fr-FR"/>
        </w:rPr>
      </w:pPr>
    </w:p>
    <w:p w14:paraId="48F42597" w14:textId="00E41111" w:rsidR="002D5F1F" w:rsidRPr="002D5F1F" w:rsidRDefault="002D5F1F" w:rsidP="00665588">
      <w:pPr>
        <w:rPr>
          <w:rFonts w:asciiTheme="minorHAnsi" w:hAnsiTheme="minorHAnsi" w:cstheme="minorHAnsi"/>
          <w:lang w:val="fr-FR"/>
        </w:rPr>
      </w:pPr>
      <w:r w:rsidRPr="002D5F1F">
        <w:rPr>
          <w:rFonts w:asciiTheme="minorHAnsi" w:hAnsiTheme="minorHAnsi" w:cstheme="minorHAnsi"/>
          <w:lang w:val="fr-FR"/>
        </w:rPr>
        <w:t>Les profilés en aluminium visibles de l'extérieur (coffre de store, coulisses latérales, barre de charge) peuvent être laqués au four dans la même couleur extérieure que les fenêtres, avec un revêtement en poudre polyester RAL (60 - 80 µm) de votre choix.</w:t>
      </w:r>
    </w:p>
    <w:p w14:paraId="603F59C5" w14:textId="77777777" w:rsidR="002D5F1F" w:rsidRDefault="002D5F1F" w:rsidP="00665588">
      <w:pPr>
        <w:rPr>
          <w:rFonts w:asciiTheme="minorHAnsi" w:hAnsiTheme="minorHAnsi" w:cstheme="minorHAnsi"/>
          <w:lang w:val="fr-FR"/>
        </w:rPr>
      </w:pPr>
    </w:p>
    <w:p w14:paraId="039F0DD7" w14:textId="16A46FAA" w:rsidR="002D5F1F" w:rsidRPr="002D5F1F" w:rsidRDefault="002D5F1F" w:rsidP="00665588">
      <w:pPr>
        <w:rPr>
          <w:rFonts w:asciiTheme="minorHAnsi" w:hAnsiTheme="minorHAnsi" w:cstheme="minorHAnsi"/>
          <w:lang w:val="fr-FR"/>
        </w:rPr>
      </w:pPr>
      <w:r w:rsidRPr="002D5F1F">
        <w:rPr>
          <w:rFonts w:asciiTheme="minorHAnsi" w:hAnsiTheme="minorHAnsi" w:cstheme="minorHAnsi"/>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 par rapport à l'anodisation.</w:t>
      </w:r>
    </w:p>
    <w:p w14:paraId="1F0F9FF0" w14:textId="77777777" w:rsidR="002D5F1F" w:rsidRDefault="002D5F1F" w:rsidP="00665588">
      <w:pPr>
        <w:rPr>
          <w:rFonts w:asciiTheme="minorHAnsi" w:hAnsiTheme="minorHAnsi" w:cstheme="minorHAnsi"/>
          <w:lang w:val="fr-FR"/>
        </w:rPr>
      </w:pPr>
    </w:p>
    <w:p w14:paraId="6B31F588" w14:textId="3164C152" w:rsidR="002D5F1F" w:rsidRPr="002D5F1F" w:rsidRDefault="002D5F1F" w:rsidP="00665588">
      <w:pPr>
        <w:rPr>
          <w:rFonts w:asciiTheme="minorHAnsi" w:hAnsiTheme="minorHAnsi" w:cstheme="minorHAnsi"/>
          <w:lang w:val="fr-FR"/>
        </w:rPr>
      </w:pPr>
      <w:r w:rsidRPr="002D5F1F">
        <w:rPr>
          <w:rFonts w:asciiTheme="minorHAnsi" w:hAnsiTheme="minorHAnsi" w:cstheme="minorHAnsi"/>
          <w:lang w:val="fr-FR"/>
        </w:rPr>
        <w:t xml:space="preserve">Les joues du </w:t>
      </w:r>
      <w:proofErr w:type="spellStart"/>
      <w:r w:rsidRPr="002D5F1F">
        <w:rPr>
          <w:rStyle w:val="MerkChar"/>
          <w:lang w:val="fr-FR"/>
        </w:rPr>
        <w:t>DucoScreen</w:t>
      </w:r>
      <w:proofErr w:type="spellEnd"/>
      <w:r w:rsidRPr="002D5F1F">
        <w:rPr>
          <w:rStyle w:val="MerkChar"/>
          <w:lang w:val="fr-FR"/>
        </w:rPr>
        <w:t xml:space="preserve"> Front 150 CW</w:t>
      </w:r>
      <w:r w:rsidRPr="002D5F1F">
        <w:rPr>
          <w:rFonts w:asciiTheme="minorHAnsi" w:hAnsiTheme="minorHAnsi" w:cstheme="minorHAnsi"/>
          <w:lang w:val="fr-FR"/>
        </w:rPr>
        <w:t xml:space="preserve"> sont peints dans la même couleur que le coffret de la protection solaire.</w:t>
      </w:r>
    </w:p>
    <w:bookmarkEnd w:id="24"/>
    <w:p w14:paraId="2F607088" w14:textId="5D7045BF" w:rsidR="002B213A" w:rsidRPr="00F00C2A" w:rsidRDefault="00F00C2A" w:rsidP="00512B88">
      <w:pPr>
        <w:pStyle w:val="Kop4"/>
        <w:rPr>
          <w:lang w:val="fr-FR"/>
        </w:rPr>
      </w:pPr>
      <w:r w:rsidRPr="00F00C2A">
        <w:rPr>
          <w:lang w:val="fr-FR"/>
        </w:rPr>
        <w:lastRenderedPageBreak/>
        <w:t>Commande</w:t>
      </w:r>
    </w:p>
    <w:p w14:paraId="719B7A70" w14:textId="77777777" w:rsidR="00F00C2A" w:rsidRDefault="00F00C2A" w:rsidP="00E87025">
      <w:pPr>
        <w:jc w:val="left"/>
        <w:rPr>
          <w:rFonts w:asciiTheme="minorHAnsi" w:hAnsiTheme="minorHAnsi" w:cstheme="minorHAnsi"/>
          <w:lang w:val="fr-FR"/>
        </w:rPr>
      </w:pPr>
      <w:r w:rsidRPr="00F00C2A">
        <w:rPr>
          <w:rFonts w:asciiTheme="minorHAnsi" w:hAnsiTheme="minorHAnsi" w:cstheme="minorHAnsi"/>
          <w:lang w:val="fr-FR"/>
        </w:rPr>
        <w:t>Le raccordement électrique du moteur, l'alimentation électrique et tout le câblage appartiennent au lot protection solaire / électricité.</w:t>
      </w:r>
    </w:p>
    <w:p w14:paraId="63C6E3B6" w14:textId="77777777" w:rsidR="00F00C2A" w:rsidRDefault="00F00C2A" w:rsidP="00E87025">
      <w:pPr>
        <w:jc w:val="left"/>
        <w:rPr>
          <w:rFonts w:asciiTheme="minorHAnsi" w:hAnsiTheme="minorHAnsi" w:cstheme="minorHAnsi"/>
          <w:lang w:val="fr-FR"/>
        </w:rPr>
      </w:pPr>
    </w:p>
    <w:p w14:paraId="77F87CD8" w14:textId="4B34B0D8" w:rsidR="00F00C2A" w:rsidRPr="00F00C2A" w:rsidRDefault="00F00C2A" w:rsidP="00E87025">
      <w:pPr>
        <w:jc w:val="left"/>
        <w:rPr>
          <w:rFonts w:asciiTheme="minorHAnsi" w:hAnsiTheme="minorHAnsi" w:cstheme="minorHAnsi"/>
          <w:lang w:val="fr-FR"/>
        </w:rPr>
      </w:pPr>
      <w:r w:rsidRPr="00F00C2A">
        <w:rPr>
          <w:rFonts w:asciiTheme="minorHAnsi" w:hAnsiTheme="minorHAnsi" w:cstheme="minorHAnsi"/>
          <w:lang w:val="fr-FR"/>
        </w:rPr>
        <w:t>Un moteur tubulaire 50 Hz / 230 V est utilisé pour monter et descendre la toile du store.</w:t>
      </w:r>
    </w:p>
    <w:p w14:paraId="5F3865DE" w14:textId="77777777" w:rsidR="00F00C2A" w:rsidRDefault="00F00C2A" w:rsidP="00E87025">
      <w:pPr>
        <w:jc w:val="left"/>
        <w:rPr>
          <w:rFonts w:asciiTheme="minorHAnsi" w:hAnsiTheme="minorHAnsi" w:cstheme="minorHAnsi"/>
          <w:lang w:val="fr-FR"/>
        </w:rPr>
      </w:pPr>
    </w:p>
    <w:p w14:paraId="18FDE89B" w14:textId="23C6AF0D" w:rsidR="00F00C2A" w:rsidRPr="00A508C0" w:rsidRDefault="00A508C0" w:rsidP="00E87025">
      <w:pPr>
        <w:jc w:val="left"/>
        <w:rPr>
          <w:rFonts w:asciiTheme="minorHAnsi" w:hAnsiTheme="minorHAnsi" w:cstheme="minorHAnsi"/>
          <w:lang w:val="fr-FR"/>
        </w:rPr>
      </w:pPr>
      <w:r w:rsidRPr="00A508C0">
        <w:rPr>
          <w:rFonts w:asciiTheme="minorHAnsi" w:hAnsiTheme="minorHAnsi" w:cstheme="minorHAnsi"/>
          <w:lang w:val="fr-FR"/>
        </w:rPr>
        <w:t xml:space="preserve">Chaque </w:t>
      </w:r>
      <w:proofErr w:type="spellStart"/>
      <w:r w:rsidRPr="00313629">
        <w:rPr>
          <w:rStyle w:val="MerkChar"/>
          <w:lang w:val="fr-FR"/>
        </w:rPr>
        <w:t>DucoScreen</w:t>
      </w:r>
      <w:proofErr w:type="spellEnd"/>
      <w:r w:rsidRPr="00A508C0">
        <w:rPr>
          <w:rFonts w:asciiTheme="minorHAnsi" w:hAnsiTheme="minorHAnsi" w:cstheme="minorHAnsi"/>
          <w:lang w:val="fr-FR"/>
        </w:rPr>
        <w:t xml:space="preserve"> est équipé d'une prise </w:t>
      </w:r>
      <w:proofErr w:type="spellStart"/>
      <w:r w:rsidRPr="00A508C0">
        <w:rPr>
          <w:rFonts w:asciiTheme="minorHAnsi" w:hAnsiTheme="minorHAnsi" w:cstheme="minorHAnsi"/>
          <w:lang w:val="fr-FR"/>
        </w:rPr>
        <w:t>Hirschmann</w:t>
      </w:r>
      <w:proofErr w:type="spellEnd"/>
      <w:r w:rsidRPr="00A508C0">
        <w:rPr>
          <w:rFonts w:asciiTheme="minorHAnsi" w:hAnsiTheme="minorHAnsi" w:cstheme="minorHAnsi"/>
          <w:lang w:val="fr-FR"/>
        </w:rPr>
        <w:t xml:space="preserve"> dans le coffre et d'un câble (de votre choix) d'une longueur standard de 3 mètres (en option : 5 m, 10 m ou 20 m).</w:t>
      </w:r>
      <w:r w:rsidRPr="00A508C0">
        <w:rPr>
          <w:lang w:val="fr-FR"/>
        </w:rPr>
        <w:t xml:space="preserve"> </w:t>
      </w:r>
      <w:r w:rsidRPr="00A508C0">
        <w:rPr>
          <w:rFonts w:asciiTheme="minorHAnsi" w:hAnsiTheme="minorHAnsi" w:cstheme="minorHAnsi"/>
          <w:lang w:val="fr-FR"/>
        </w:rPr>
        <w:t>Le coffre offre 2 possibilités de sortie de câble sur le côté gauche : à l'arrière ou en haut.</w:t>
      </w:r>
      <w:r w:rsidRPr="00A508C0">
        <w:rPr>
          <w:lang w:val="fr-FR"/>
        </w:rPr>
        <w:t xml:space="preserve"> </w:t>
      </w:r>
      <w:r w:rsidRPr="00A508C0">
        <w:rPr>
          <w:rFonts w:asciiTheme="minorHAnsi" w:hAnsiTheme="minorHAnsi" w:cstheme="minorHAnsi"/>
          <w:lang w:val="fr-FR"/>
        </w:rPr>
        <w:t>Le câble dans le coffre est toujours protégé de la toile par une plaque métallique.</w:t>
      </w:r>
    </w:p>
    <w:p w14:paraId="2D1D9CC6" w14:textId="77777777" w:rsidR="00AB3661" w:rsidRPr="00DD01E9" w:rsidRDefault="00AB3661" w:rsidP="00665588">
      <w:pPr>
        <w:rPr>
          <w:rFonts w:asciiTheme="minorHAnsi" w:hAnsiTheme="minorHAnsi" w:cstheme="minorHAnsi"/>
          <w:lang w:val="fr-FR"/>
        </w:rPr>
      </w:pPr>
    </w:p>
    <w:p w14:paraId="1F7970E4" w14:textId="3A67171B" w:rsidR="00D12E2F" w:rsidRPr="00A508C0" w:rsidRDefault="00A508C0" w:rsidP="008A4FC0">
      <w:pPr>
        <w:pStyle w:val="Kop5"/>
        <w:rPr>
          <w:lang w:val="fr-FR"/>
        </w:rPr>
      </w:pPr>
      <w:r w:rsidRPr="00A508C0">
        <w:rPr>
          <w:lang w:val="fr-FR"/>
        </w:rPr>
        <w:t>Moteur de commande filaire : Type WT</w:t>
      </w:r>
    </w:p>
    <w:p w14:paraId="121ED2E3" w14:textId="085B08E3" w:rsidR="00A508C0" w:rsidRPr="00A508C0" w:rsidRDefault="00A508C0" w:rsidP="00CE7AB9">
      <w:pPr>
        <w:rPr>
          <w:rFonts w:asciiTheme="minorHAnsi" w:hAnsiTheme="minorHAnsi" w:cstheme="minorHAnsi"/>
          <w:lang w:val="fr-FR"/>
        </w:rPr>
      </w:pPr>
      <w:r w:rsidRPr="00A508C0">
        <w:rPr>
          <w:rFonts w:asciiTheme="minorHAnsi" w:hAnsiTheme="minorHAnsi" w:cstheme="minorHAnsi"/>
          <w:lang w:val="fr-FR"/>
        </w:rPr>
        <w:t>Ce moteur est actionné par une commande à bouton et est relié par un câble blanc à 4 fils (4 x 0,75 mm² - VVF), longueur 3 mètres.</w:t>
      </w:r>
      <w:r w:rsidRPr="00A508C0">
        <w:rPr>
          <w:lang w:val="fr-FR"/>
        </w:rPr>
        <w:t xml:space="preserve"> </w:t>
      </w:r>
      <w:r w:rsidRPr="00A508C0">
        <w:rPr>
          <w:rFonts w:asciiTheme="minorHAnsi" w:hAnsiTheme="minorHAnsi" w:cstheme="minorHAnsi"/>
          <w:lang w:val="fr-FR"/>
        </w:rPr>
        <w:t>La commande à bouton n'est pas incluse en standard.</w:t>
      </w:r>
    </w:p>
    <w:p w14:paraId="1211FD6D" w14:textId="77777777" w:rsidR="00A508C0" w:rsidRDefault="00A508C0" w:rsidP="00CE7AB9">
      <w:pPr>
        <w:rPr>
          <w:rFonts w:asciiTheme="minorHAnsi" w:hAnsiTheme="minorHAnsi" w:cstheme="minorHAnsi"/>
          <w:lang w:val="fr-FR"/>
        </w:rPr>
      </w:pPr>
    </w:p>
    <w:p w14:paraId="006FE258" w14:textId="64F4C9F4" w:rsidR="00A508C0" w:rsidRDefault="00A508C0" w:rsidP="00CE7AB9">
      <w:pPr>
        <w:rPr>
          <w:rFonts w:asciiTheme="minorHAnsi" w:hAnsiTheme="minorHAnsi" w:cstheme="minorHAnsi"/>
          <w:lang w:val="fr-FR"/>
        </w:rPr>
      </w:pPr>
      <w:r w:rsidRPr="00A508C0">
        <w:rPr>
          <w:rFonts w:asciiTheme="minorHAnsi" w:hAnsiTheme="minorHAnsi" w:cstheme="minorHAnsi"/>
          <w:lang w:val="fr-FR"/>
        </w:rPr>
        <w:t>Le moteur doit être câblé à partir de la boîte à fusibles et un circuit de condensateur doit toujours être placé sur les câbles d'alimentation.</w:t>
      </w:r>
      <w:r w:rsidRPr="00A508C0">
        <w:rPr>
          <w:lang w:val="fr-FR"/>
        </w:rPr>
        <w:t xml:space="preserve"> </w:t>
      </w:r>
      <w:r w:rsidRPr="00A508C0">
        <w:rPr>
          <w:rFonts w:asciiTheme="minorHAnsi" w:hAnsiTheme="minorHAnsi" w:cstheme="minorHAnsi"/>
          <w:lang w:val="fr-FR"/>
        </w:rPr>
        <w:t>Le condensateur doit être monté aussi près que possible du moteur.</w:t>
      </w:r>
      <w:r w:rsidRPr="00A508C0">
        <w:rPr>
          <w:lang w:val="fr-FR"/>
        </w:rPr>
        <w:t xml:space="preserve"> </w:t>
      </w:r>
      <w:r w:rsidRPr="00A508C0">
        <w:rPr>
          <w:rFonts w:asciiTheme="minorHAnsi" w:hAnsiTheme="minorHAnsi" w:cstheme="minorHAnsi"/>
          <w:lang w:val="fr-FR"/>
        </w:rPr>
        <w:t>DUCO fournit un condensateur par défaut.</w:t>
      </w:r>
      <w:r w:rsidRPr="00A508C0">
        <w:rPr>
          <w:lang w:val="fr-FR"/>
        </w:rPr>
        <w:t xml:space="preserve"> </w:t>
      </w:r>
      <w:r w:rsidRPr="00A508C0">
        <w:rPr>
          <w:rFonts w:asciiTheme="minorHAnsi" w:hAnsiTheme="minorHAnsi" w:cstheme="minorHAnsi"/>
          <w:lang w:val="fr-FR"/>
        </w:rPr>
        <w:t>Une connexion en parallèle des moteurs WT est possible, voir également la formule de calcul dans le document "Fiche d'info système GTB - commande moteurs réglage électronique".</w:t>
      </w:r>
    </w:p>
    <w:p w14:paraId="06126901" w14:textId="77777777" w:rsidR="00A508C0" w:rsidRDefault="00A508C0" w:rsidP="00CE7AB9">
      <w:pPr>
        <w:rPr>
          <w:rFonts w:asciiTheme="minorHAnsi" w:hAnsiTheme="minorHAnsi" w:cstheme="minorHAnsi"/>
          <w:lang w:val="fr-FR"/>
        </w:rPr>
      </w:pPr>
    </w:p>
    <w:p w14:paraId="0A634BA4" w14:textId="4CA4119D" w:rsidR="00A508C0" w:rsidRPr="00A508C0" w:rsidRDefault="00A508C0" w:rsidP="00CE7AB9">
      <w:pPr>
        <w:rPr>
          <w:rFonts w:asciiTheme="minorHAnsi" w:hAnsiTheme="minorHAnsi" w:cstheme="minorHAnsi"/>
          <w:lang w:val="fr-FR"/>
        </w:rPr>
      </w:pPr>
      <w:r w:rsidRPr="00A508C0">
        <w:rPr>
          <w:rFonts w:asciiTheme="minorHAnsi" w:hAnsiTheme="minorHAnsi" w:cstheme="minorHAnsi"/>
          <w:lang w:val="fr-FR"/>
        </w:rPr>
        <w:t>Le réglage de la toile de store peut se faire sans accès à la tête du moteur et au moyen d'un câble de réglage.</w:t>
      </w:r>
      <w:r w:rsidRPr="00A508C0">
        <w:rPr>
          <w:lang w:val="fr-FR"/>
        </w:rPr>
        <w:t xml:space="preserve"> </w:t>
      </w:r>
      <w:r w:rsidRPr="00A508C0">
        <w:rPr>
          <w:rFonts w:asciiTheme="minorHAnsi" w:hAnsiTheme="minorHAnsi" w:cstheme="minorHAnsi"/>
          <w:lang w:val="fr-FR"/>
        </w:rPr>
        <w:t>Les fins de courses supérieures et inférieures sont déjà définis par DUCO mais peuvent également être ajustés manuellement.</w:t>
      </w:r>
    </w:p>
    <w:p w14:paraId="5A00FA90" w14:textId="77777777" w:rsidR="00A508C0" w:rsidRDefault="00A508C0" w:rsidP="00CE7AB9">
      <w:pPr>
        <w:rPr>
          <w:rFonts w:asciiTheme="minorHAnsi" w:hAnsiTheme="minorHAnsi" w:cstheme="minorHAnsi"/>
          <w:lang w:val="fr-FR"/>
        </w:rPr>
      </w:pPr>
    </w:p>
    <w:p w14:paraId="7C2DAA9D" w14:textId="3A793429" w:rsidR="00A508C0" w:rsidRDefault="0090041A" w:rsidP="00CE7AB9">
      <w:pPr>
        <w:rPr>
          <w:rFonts w:asciiTheme="minorHAnsi" w:hAnsiTheme="minorHAnsi" w:cstheme="minorHAnsi"/>
          <w:lang w:val="fr-FR"/>
        </w:rPr>
      </w:pPr>
      <w:r w:rsidRPr="0090041A">
        <w:rPr>
          <w:rFonts w:asciiTheme="minorHAnsi" w:hAnsiTheme="minorHAnsi" w:cstheme="minorHAnsi"/>
          <w:lang w:val="fr-FR"/>
        </w:rPr>
        <w:t>Lors du raccordement à un système domotique, il faut toujours garder à l'esprit que l'on programme une temporisation de 500 ms entre la montée et la descente.</w:t>
      </w:r>
      <w:r w:rsidRPr="0090041A">
        <w:rPr>
          <w:lang w:val="fr-FR"/>
        </w:rPr>
        <w:t xml:space="preserve"> </w:t>
      </w:r>
      <w:r w:rsidRPr="0090041A">
        <w:rPr>
          <w:rFonts w:asciiTheme="minorHAnsi" w:hAnsiTheme="minorHAnsi" w:cstheme="minorHAnsi"/>
          <w:lang w:val="fr-FR"/>
        </w:rPr>
        <w:t>Veuillez consulter les conditions minimales sur le site Web de DUCO ou contacter un employé de DUCO.</w:t>
      </w:r>
    </w:p>
    <w:p w14:paraId="39D8C01D" w14:textId="77777777" w:rsidR="0090041A" w:rsidRDefault="0090041A" w:rsidP="00CE7AB9">
      <w:pPr>
        <w:rPr>
          <w:rFonts w:asciiTheme="minorHAnsi" w:hAnsiTheme="minorHAnsi" w:cstheme="minorHAnsi"/>
          <w:lang w:val="fr-FR"/>
        </w:rPr>
      </w:pPr>
    </w:p>
    <w:p w14:paraId="6DA51338" w14:textId="5EF0A67A" w:rsidR="00A508C0" w:rsidRPr="0090041A" w:rsidRDefault="0090041A" w:rsidP="00CE7AB9">
      <w:pPr>
        <w:rPr>
          <w:rFonts w:asciiTheme="minorHAnsi" w:hAnsiTheme="minorHAnsi" w:cstheme="minorHAnsi"/>
          <w:lang w:val="fr-FR"/>
        </w:rPr>
      </w:pPr>
      <w:r w:rsidRPr="0090041A">
        <w:rPr>
          <w:rFonts w:asciiTheme="minorHAnsi" w:hAnsiTheme="minorHAnsi" w:cstheme="minorHAnsi"/>
          <w:lang w:val="fr-FR"/>
        </w:rPr>
        <w:t>Le moteur tubulaire a une puissance de 240 W - 1,1 A et il faut toujours en tenir compte lors du choix des relais.</w:t>
      </w:r>
      <w:r w:rsidRPr="0090041A">
        <w:rPr>
          <w:lang w:val="fr-FR"/>
        </w:rPr>
        <w:t xml:space="preserve"> </w:t>
      </w:r>
      <w:r w:rsidRPr="0090041A">
        <w:rPr>
          <w:rFonts w:asciiTheme="minorHAnsi" w:hAnsiTheme="minorHAnsi" w:cstheme="minorHAnsi"/>
          <w:lang w:val="fr-FR"/>
        </w:rPr>
        <w:t>Ce relais (boîtier) doit également être utilisé à tout moment lorsque les screens sont contrôlés par plusieurs interrupteurs.</w:t>
      </w:r>
      <w:r w:rsidRPr="0090041A">
        <w:rPr>
          <w:lang w:val="fr-FR"/>
        </w:rPr>
        <w:t xml:space="preserve"> </w:t>
      </w:r>
      <w:r w:rsidRPr="009D7D0F">
        <w:rPr>
          <w:rFonts w:asciiTheme="minorHAnsi" w:hAnsiTheme="minorHAnsi" w:cstheme="minorHAnsi"/>
          <w:lang w:val="fr-FR"/>
        </w:rPr>
        <w:t>Utilisez toujours un matériel de commutation adapté aux screens.</w:t>
      </w:r>
    </w:p>
    <w:p w14:paraId="3DBEB582" w14:textId="77777777" w:rsidR="00A508C0" w:rsidRDefault="00A508C0" w:rsidP="00CE7AB9">
      <w:pPr>
        <w:rPr>
          <w:rFonts w:asciiTheme="minorHAnsi" w:hAnsiTheme="minorHAnsi" w:cstheme="minorHAnsi"/>
          <w:lang w:val="fr-FR"/>
        </w:rPr>
      </w:pPr>
    </w:p>
    <w:p w14:paraId="5A0C2433" w14:textId="2CA3055A" w:rsidR="00D12E2F" w:rsidRPr="009D7D0F" w:rsidRDefault="009D7D0F" w:rsidP="008A4FC0">
      <w:pPr>
        <w:pStyle w:val="Kop5"/>
        <w:rPr>
          <w:lang w:val="fr-FR"/>
        </w:rPr>
      </w:pPr>
      <w:bookmarkStart w:id="25" w:name="_Hlk107569335"/>
      <w:r w:rsidRPr="009D7D0F">
        <w:rPr>
          <w:lang w:val="fr-FR"/>
        </w:rPr>
        <w:t xml:space="preserve">Moteur pour communication radiographique &amp; opérabilité </w:t>
      </w:r>
      <w:proofErr w:type="spellStart"/>
      <w:r w:rsidRPr="009D7D0F">
        <w:rPr>
          <w:lang w:val="fr-FR"/>
        </w:rPr>
        <w:t>interhome</w:t>
      </w:r>
      <w:proofErr w:type="spellEnd"/>
      <w:r w:rsidRPr="009D7D0F">
        <w:rPr>
          <w:lang w:val="fr-FR"/>
        </w:rPr>
        <w:t xml:space="preserve"> : Type RTS / IO</w:t>
      </w:r>
    </w:p>
    <w:bookmarkEnd w:id="25"/>
    <w:p w14:paraId="7CDBF34F" w14:textId="0988D2DC" w:rsidR="009D7D0F" w:rsidRPr="009D7D0F" w:rsidRDefault="009D7D0F" w:rsidP="0085726B">
      <w:pPr>
        <w:rPr>
          <w:rFonts w:asciiTheme="minorHAnsi" w:hAnsiTheme="minorHAnsi" w:cstheme="minorHAnsi"/>
          <w:lang w:val="fr-FR"/>
        </w:rPr>
      </w:pPr>
      <w:r w:rsidRPr="009D7D0F">
        <w:rPr>
          <w:rFonts w:asciiTheme="minorHAnsi" w:hAnsiTheme="minorHAnsi" w:cstheme="minorHAnsi"/>
          <w:lang w:val="fr-FR"/>
        </w:rPr>
        <w:t>Le moteur est actionné par une télécommande sans fil et relié par un cordon à 3 fils (3 x 0,75 mm² - VVF), longueur 5 mètres (avec gaine résistante aux UV).</w:t>
      </w:r>
      <w:r w:rsidRPr="009D7D0F">
        <w:rPr>
          <w:lang w:val="fr-FR"/>
        </w:rPr>
        <w:t xml:space="preserve"> </w:t>
      </w:r>
      <w:r w:rsidRPr="009D7D0F">
        <w:rPr>
          <w:rFonts w:asciiTheme="minorHAnsi" w:hAnsiTheme="minorHAnsi" w:cstheme="minorHAnsi"/>
          <w:lang w:val="fr-FR"/>
        </w:rPr>
        <w:t>La télécommande n'est pas incluse en standard.</w:t>
      </w:r>
      <w:r w:rsidRPr="009D7D0F">
        <w:rPr>
          <w:lang w:val="fr-FR"/>
        </w:rPr>
        <w:t xml:space="preserve"> </w:t>
      </w:r>
      <w:r w:rsidRPr="009D7D0F">
        <w:rPr>
          <w:rFonts w:asciiTheme="minorHAnsi" w:hAnsiTheme="minorHAnsi" w:cstheme="minorHAnsi"/>
          <w:lang w:val="fr-FR"/>
        </w:rPr>
        <w:t>Il est permis de faire tourner ce moteur en boucle.</w:t>
      </w:r>
      <w:r w:rsidRPr="009D7D0F">
        <w:rPr>
          <w:lang w:val="fr-FR"/>
        </w:rPr>
        <w:t xml:space="preserve"> </w:t>
      </w:r>
      <w:r w:rsidRPr="009D7D0F">
        <w:rPr>
          <w:rFonts w:asciiTheme="minorHAnsi" w:hAnsiTheme="minorHAnsi" w:cstheme="minorHAnsi"/>
          <w:lang w:val="fr-FR"/>
        </w:rPr>
        <w:t>Il a une puissance de 140 W - 0,65 A.</w:t>
      </w:r>
    </w:p>
    <w:p w14:paraId="5D09021B" w14:textId="77777777" w:rsidR="009D7D0F" w:rsidRDefault="009D7D0F" w:rsidP="0085726B">
      <w:pPr>
        <w:rPr>
          <w:rFonts w:asciiTheme="minorHAnsi" w:hAnsiTheme="minorHAnsi" w:cstheme="minorHAnsi"/>
          <w:lang w:val="fr-FR"/>
        </w:rPr>
      </w:pPr>
    </w:p>
    <w:p w14:paraId="2600F061" w14:textId="32418F12" w:rsidR="009D7D0F" w:rsidRPr="009D7D0F" w:rsidRDefault="009D7D0F" w:rsidP="0085726B">
      <w:pPr>
        <w:rPr>
          <w:rFonts w:asciiTheme="minorHAnsi" w:hAnsiTheme="minorHAnsi" w:cstheme="minorHAnsi"/>
          <w:lang w:val="fr-FR"/>
        </w:rPr>
      </w:pPr>
      <w:r w:rsidRPr="009D7D0F">
        <w:rPr>
          <w:rFonts w:asciiTheme="minorHAnsi" w:hAnsiTheme="minorHAnsi" w:cstheme="minorHAnsi"/>
          <w:lang w:val="fr-FR"/>
        </w:rPr>
        <w:t>Le réglage de la toile de store peut se faire sans accès à la tête du moteur et au moyen de la télécommande.</w:t>
      </w:r>
      <w:r w:rsidRPr="009D7D0F">
        <w:rPr>
          <w:lang w:val="fr-FR"/>
        </w:rPr>
        <w:t xml:space="preserve"> </w:t>
      </w:r>
      <w:r w:rsidRPr="009D7D0F">
        <w:rPr>
          <w:rFonts w:asciiTheme="minorHAnsi" w:hAnsiTheme="minorHAnsi" w:cstheme="minorHAnsi"/>
          <w:lang w:val="fr-FR"/>
        </w:rPr>
        <w:t>Le réglage de la toile de store peut se faire sans accès à la tête du moteur et au moyen de la télécommande.</w:t>
      </w:r>
      <w:r w:rsidRPr="009D7D0F">
        <w:rPr>
          <w:lang w:val="fr-FR"/>
        </w:rPr>
        <w:t xml:space="preserve"> </w:t>
      </w:r>
      <w:r w:rsidRPr="009D7D0F">
        <w:rPr>
          <w:rFonts w:asciiTheme="minorHAnsi" w:hAnsiTheme="minorHAnsi" w:cstheme="minorHAnsi"/>
          <w:lang w:val="fr-FR"/>
        </w:rPr>
        <w:t>Pour la fin de course supérieure, une butée est prévue pour la barre de charge sur le profilé de guidage interne dans le coffre du store.</w:t>
      </w:r>
      <w:r w:rsidRPr="009D7D0F">
        <w:rPr>
          <w:lang w:val="fr-FR"/>
        </w:rPr>
        <w:t xml:space="preserve"> </w:t>
      </w:r>
      <w:r w:rsidRPr="009D7D0F">
        <w:rPr>
          <w:rFonts w:asciiTheme="minorHAnsi" w:hAnsiTheme="minorHAnsi" w:cstheme="minorHAnsi"/>
          <w:lang w:val="fr-FR"/>
        </w:rPr>
        <w:t>L'utilisateur a la possibilité de choisir une position intermédiaire automatique.</w:t>
      </w:r>
    </w:p>
    <w:p w14:paraId="1A42B33A" w14:textId="77777777" w:rsidR="009D7D0F" w:rsidRDefault="009D7D0F" w:rsidP="0085726B">
      <w:pPr>
        <w:rPr>
          <w:rFonts w:asciiTheme="minorHAnsi" w:hAnsiTheme="minorHAnsi" w:cstheme="minorHAnsi"/>
          <w:lang w:val="fr-FR"/>
        </w:rPr>
      </w:pPr>
    </w:p>
    <w:p w14:paraId="0C07A036" w14:textId="61F8E827" w:rsidR="009D7D0F" w:rsidRPr="009D7D0F" w:rsidRDefault="009D7D0F" w:rsidP="0085726B">
      <w:pPr>
        <w:rPr>
          <w:rFonts w:asciiTheme="minorHAnsi" w:hAnsiTheme="minorHAnsi" w:cstheme="minorHAnsi"/>
          <w:lang w:val="fr-FR"/>
        </w:rPr>
      </w:pPr>
      <w:r w:rsidRPr="009D7D0F">
        <w:rPr>
          <w:rFonts w:asciiTheme="minorHAnsi" w:hAnsiTheme="minorHAnsi" w:cstheme="minorHAnsi"/>
          <w:lang w:val="fr-FR"/>
        </w:rPr>
        <w:t>Le signal de communication sans fil entre la télécommande et le moteur a une rétroaction bidirectionnelle, ce qui donne un protocole très sûr et rapide et est très bien sécurisé.</w:t>
      </w:r>
      <w:r w:rsidRPr="009D7D0F">
        <w:rPr>
          <w:lang w:val="fr-FR"/>
        </w:rPr>
        <w:t xml:space="preserve"> </w:t>
      </w:r>
      <w:r w:rsidRPr="009D7D0F">
        <w:rPr>
          <w:rFonts w:asciiTheme="minorHAnsi" w:hAnsiTheme="minorHAnsi" w:cstheme="minorHAnsi"/>
          <w:lang w:val="fr-FR"/>
        </w:rPr>
        <w:t>Le moteur renvoie toujours des informations.</w:t>
      </w:r>
      <w:r w:rsidRPr="009D7D0F">
        <w:rPr>
          <w:lang w:val="fr-FR"/>
        </w:rPr>
        <w:t xml:space="preserve"> </w:t>
      </w:r>
      <w:r w:rsidRPr="009D7D0F">
        <w:rPr>
          <w:rFonts w:asciiTheme="minorHAnsi" w:hAnsiTheme="minorHAnsi" w:cstheme="minorHAnsi"/>
          <w:lang w:val="fr-FR"/>
        </w:rPr>
        <w:t>Ce moteur peut également être contrôlé via des applications Internet.</w:t>
      </w:r>
    </w:p>
    <w:p w14:paraId="7ADFA942" w14:textId="77777777" w:rsidR="009D7D0F" w:rsidRDefault="009D7D0F" w:rsidP="0085726B">
      <w:pPr>
        <w:rPr>
          <w:rFonts w:asciiTheme="minorHAnsi" w:hAnsiTheme="minorHAnsi" w:cstheme="minorHAnsi"/>
          <w:lang w:val="fr-FR"/>
        </w:rPr>
      </w:pPr>
    </w:p>
    <w:p w14:paraId="07EDE36D" w14:textId="659A3FB1" w:rsidR="009D7D0F" w:rsidRDefault="009D7D0F" w:rsidP="0085726B">
      <w:pPr>
        <w:rPr>
          <w:rFonts w:asciiTheme="minorHAnsi" w:hAnsiTheme="minorHAnsi" w:cstheme="minorHAnsi"/>
          <w:lang w:val="fr-FR"/>
        </w:rPr>
      </w:pPr>
      <w:r w:rsidRPr="009D7D0F">
        <w:rPr>
          <w:rFonts w:asciiTheme="minorHAnsi" w:hAnsiTheme="minorHAnsi" w:cstheme="minorHAnsi"/>
          <w:lang w:val="fr-FR"/>
        </w:rPr>
        <w:t>Utilisez toujours un matériel de commutation adapté aux screens.</w:t>
      </w:r>
    </w:p>
    <w:p w14:paraId="6D72DB47" w14:textId="77777777" w:rsidR="009D7D0F" w:rsidRPr="009D7D0F" w:rsidRDefault="009D7D0F" w:rsidP="0085726B">
      <w:pPr>
        <w:rPr>
          <w:rFonts w:asciiTheme="minorHAnsi" w:hAnsiTheme="minorHAnsi" w:cstheme="minorHAnsi"/>
          <w:lang w:val="fr-FR"/>
        </w:rPr>
      </w:pPr>
    </w:p>
    <w:p w14:paraId="688B3179" w14:textId="00F9FF9E" w:rsidR="002B213A" w:rsidRPr="009D7D0F" w:rsidRDefault="009D7D0F" w:rsidP="008A4FC0">
      <w:pPr>
        <w:pStyle w:val="Kop4"/>
        <w:rPr>
          <w:lang w:val="fr-FR"/>
        </w:rPr>
      </w:pPr>
      <w:r w:rsidRPr="009D7D0F">
        <w:rPr>
          <w:lang w:val="fr-FR"/>
        </w:rPr>
        <w:t>Classe de vent</w:t>
      </w:r>
    </w:p>
    <w:p w14:paraId="4069E502" w14:textId="77777777" w:rsidR="009D7D0F" w:rsidRDefault="009D7D0F" w:rsidP="00665588">
      <w:pPr>
        <w:rPr>
          <w:rFonts w:asciiTheme="minorHAnsi" w:hAnsiTheme="minorHAnsi" w:cstheme="minorHAnsi"/>
          <w:lang w:val="fr-FR"/>
        </w:rPr>
      </w:pPr>
      <w:r w:rsidRPr="009D7D0F">
        <w:rPr>
          <w:rFonts w:asciiTheme="minorHAnsi" w:hAnsiTheme="minorHAnsi" w:cstheme="minorHAnsi"/>
          <w:lang w:val="fr-FR"/>
        </w:rPr>
        <w:t>Ce store screen est conforme à la norme européenne EN 13561:2015 (Stores extérieurs et stores bannes - Exigences de performance, y compris la sécurité).</w:t>
      </w:r>
    </w:p>
    <w:p w14:paraId="0058751E" w14:textId="2CA0E8BF" w:rsidR="009D7D0F" w:rsidRPr="009D7D0F" w:rsidRDefault="009D7D0F" w:rsidP="00665588">
      <w:pPr>
        <w:rPr>
          <w:rFonts w:asciiTheme="minorHAnsi" w:hAnsiTheme="minorHAnsi" w:cstheme="minorHAnsi"/>
          <w:lang w:val="fr-FR"/>
        </w:rPr>
      </w:pPr>
      <w:r w:rsidRPr="009D7D0F">
        <w:rPr>
          <w:rFonts w:asciiTheme="minorHAnsi" w:hAnsiTheme="minorHAnsi" w:cstheme="minorHAnsi"/>
          <w:lang w:val="fr-FR"/>
        </w:rPr>
        <w:t>Rapport de test de durabilité du CSTC (n) DE 651 XO 716 / CAR 18006/1)).</w:t>
      </w:r>
    </w:p>
    <w:p w14:paraId="5BB26606" w14:textId="1A61BB5A" w:rsidR="009D7D0F" w:rsidRDefault="009D7D0F" w:rsidP="00665588">
      <w:pPr>
        <w:rPr>
          <w:rFonts w:asciiTheme="minorHAnsi" w:hAnsiTheme="minorHAnsi" w:cstheme="minorHAnsi"/>
          <w:lang w:val="fr-FR"/>
        </w:rPr>
      </w:pPr>
      <w:r w:rsidRPr="009D7D0F">
        <w:rPr>
          <w:rFonts w:asciiTheme="minorHAnsi" w:hAnsiTheme="minorHAnsi" w:cstheme="minorHAnsi"/>
          <w:lang w:val="fr-FR"/>
        </w:rPr>
        <w:t>Résistance au vent :</w:t>
      </w:r>
    </w:p>
    <w:p w14:paraId="484B4338" w14:textId="7DA64D73" w:rsidR="009D7D0F" w:rsidRPr="009D7D0F" w:rsidRDefault="009D7D0F" w:rsidP="009D7D0F">
      <w:pPr>
        <w:pStyle w:val="Lijstalinea"/>
        <w:numPr>
          <w:ilvl w:val="0"/>
          <w:numId w:val="25"/>
        </w:numPr>
        <w:rPr>
          <w:rFonts w:asciiTheme="minorHAnsi" w:hAnsiTheme="minorHAnsi" w:cstheme="minorHAnsi"/>
          <w:lang w:val="fr-FR"/>
        </w:rPr>
      </w:pPr>
      <w:r w:rsidRPr="009D7D0F">
        <w:rPr>
          <w:rFonts w:asciiTheme="minorHAnsi" w:hAnsiTheme="minorHAnsi" w:cstheme="minorHAnsi"/>
          <w:lang w:val="fr-FR"/>
        </w:rPr>
        <w:t>Classe de vent 4 (jusqu'à 6 000 mm de hauteur) - jusqu'à 60 km/h - 7 Beaufort</w:t>
      </w:r>
    </w:p>
    <w:p w14:paraId="6C1A8063" w14:textId="552C73AB" w:rsidR="009D7D0F" w:rsidRPr="009D7D0F" w:rsidRDefault="009D7D0F" w:rsidP="009D7D0F">
      <w:pPr>
        <w:pStyle w:val="Lijstalinea"/>
        <w:numPr>
          <w:ilvl w:val="0"/>
          <w:numId w:val="25"/>
        </w:numPr>
        <w:rPr>
          <w:rFonts w:asciiTheme="minorHAnsi" w:hAnsiTheme="minorHAnsi" w:cstheme="minorHAnsi"/>
          <w:lang w:val="fr-FR"/>
        </w:rPr>
      </w:pPr>
      <w:r w:rsidRPr="009D7D0F">
        <w:rPr>
          <w:rFonts w:asciiTheme="minorHAnsi" w:hAnsiTheme="minorHAnsi" w:cstheme="minorHAnsi"/>
          <w:lang w:val="fr-FR"/>
        </w:rPr>
        <w:t>Classe de vent 3 (largeur 4 000 mm - 6 000 mm) - jusqu'à 50 km/h - 7 Beaufort</w:t>
      </w:r>
    </w:p>
    <w:p w14:paraId="04FAFB8D" w14:textId="07AC9CD2" w:rsidR="009D7D0F" w:rsidRPr="009D7D0F" w:rsidRDefault="009D7D0F" w:rsidP="009D7D0F">
      <w:pPr>
        <w:pStyle w:val="Lijstalinea"/>
        <w:numPr>
          <w:ilvl w:val="0"/>
          <w:numId w:val="25"/>
        </w:numPr>
        <w:rPr>
          <w:rFonts w:asciiTheme="minorHAnsi" w:hAnsiTheme="minorHAnsi" w:cstheme="minorHAnsi"/>
          <w:lang w:val="fr-FR"/>
        </w:rPr>
      </w:pPr>
      <w:r w:rsidRPr="009D7D0F">
        <w:rPr>
          <w:rFonts w:asciiTheme="minorHAnsi" w:hAnsiTheme="minorHAnsi" w:cstheme="minorHAnsi"/>
          <w:lang w:val="fr-FR"/>
        </w:rPr>
        <w:t>Classe de vent 6 (jusqu'à 3 000/3 500 mm de hauteur et 3 000/3 500 mm de largeur) - jusqu'à 100 km/h - 10 Beaufort</w:t>
      </w:r>
    </w:p>
    <w:p w14:paraId="7419E947" w14:textId="12129086" w:rsidR="009D7D0F" w:rsidRPr="009D7D0F" w:rsidRDefault="009D7D0F" w:rsidP="00665588">
      <w:pPr>
        <w:rPr>
          <w:rFonts w:asciiTheme="minorHAnsi" w:hAnsiTheme="minorHAnsi" w:cstheme="minorHAnsi"/>
          <w:lang w:val="fr-FR"/>
        </w:rPr>
      </w:pPr>
      <w:r w:rsidRPr="009D7D0F">
        <w:rPr>
          <w:rFonts w:asciiTheme="minorHAnsi" w:hAnsiTheme="minorHAnsi" w:cstheme="minorHAnsi"/>
          <w:lang w:val="fr-FR"/>
        </w:rPr>
        <w:t>Garantie jusqu'à 130 km/h en position fermée.</w:t>
      </w:r>
    </w:p>
    <w:p w14:paraId="0C2A0491" w14:textId="30501BCC" w:rsidR="00CE7AB9" w:rsidRPr="00DD01E9" w:rsidRDefault="00CE7AB9">
      <w:pPr>
        <w:jc w:val="left"/>
        <w:rPr>
          <w:rFonts w:asciiTheme="minorHAnsi" w:hAnsiTheme="minorHAnsi" w:cstheme="minorHAnsi"/>
          <w:lang w:val="fr-FR"/>
        </w:rPr>
      </w:pPr>
      <w:r w:rsidRPr="00DD01E9">
        <w:rPr>
          <w:rFonts w:asciiTheme="minorHAnsi" w:hAnsiTheme="minorHAnsi" w:cstheme="minorHAnsi"/>
          <w:lang w:val="fr-FR"/>
        </w:rPr>
        <w:br w:type="page"/>
      </w:r>
    </w:p>
    <w:p w14:paraId="709F38E1" w14:textId="2D1339E3" w:rsidR="005E4165" w:rsidRPr="00DD01E9" w:rsidRDefault="008562D0" w:rsidP="008A4FC0">
      <w:pPr>
        <w:pStyle w:val="Kop4"/>
        <w:rPr>
          <w:lang w:val="fr-FR"/>
        </w:rPr>
      </w:pPr>
      <w:r w:rsidRPr="00DD01E9">
        <w:rPr>
          <w:lang w:val="fr-FR"/>
        </w:rPr>
        <w:lastRenderedPageBreak/>
        <w:t>Norme</w:t>
      </w:r>
      <w:r w:rsidR="009D7D0F" w:rsidRPr="00DD01E9">
        <w:rPr>
          <w:lang w:val="fr-FR"/>
        </w:rPr>
        <w:t>s et certificats</w:t>
      </w:r>
    </w:p>
    <w:p w14:paraId="0C6B0712" w14:textId="1DD4C10F" w:rsidR="009D7D0F" w:rsidRPr="009D7D0F" w:rsidRDefault="009D7D0F" w:rsidP="009D7D0F">
      <w:pPr>
        <w:rPr>
          <w:lang w:val="fr-FR"/>
        </w:rPr>
      </w:pPr>
      <w:r w:rsidRPr="009D7D0F">
        <w:rPr>
          <w:lang w:val="fr-FR"/>
        </w:rPr>
        <w:t>Ce produit est fabriqué selon, est conforme à et/ou a été testé selon les normes : EN 13561:2015.</w:t>
      </w:r>
    </w:p>
    <w:p w14:paraId="3827BF2A" w14:textId="4018DD6C" w:rsidR="009D7D0F" w:rsidRPr="009D7D0F" w:rsidRDefault="009D7D0F" w:rsidP="009D7D0F">
      <w:pPr>
        <w:rPr>
          <w:lang w:val="fr-FR"/>
        </w:rPr>
      </w:pPr>
      <w:r w:rsidRPr="009D7D0F">
        <w:rPr>
          <w:lang w:val="fr-FR"/>
        </w:rPr>
        <w:t>DUCO est conforme au traitement de surface VMRG, contrôlé et approuvé par un institut de certification indépendant ; ainsi ces screens répondent aux exigences de qualité VMRG.</w:t>
      </w:r>
    </w:p>
    <w:p w14:paraId="3A339347" w14:textId="59484460" w:rsidR="009D7D0F" w:rsidRPr="009D7D0F" w:rsidRDefault="009D7D0F" w:rsidP="009D7D0F">
      <w:pPr>
        <w:rPr>
          <w:lang w:val="fr-FR"/>
        </w:rPr>
      </w:pPr>
      <w:r w:rsidRPr="009D7D0F">
        <w:rPr>
          <w:lang w:val="fr-FR"/>
        </w:rPr>
        <w:t>Déclaration de conformité UE – Conforme aux directives suivantes :</w:t>
      </w:r>
    </w:p>
    <w:p w14:paraId="6091BFEC" w14:textId="78F40EF9" w:rsidR="009D7D0F" w:rsidRPr="009D7D0F" w:rsidRDefault="009D7D0F" w:rsidP="009D7D0F">
      <w:pPr>
        <w:pStyle w:val="Lijstalinea"/>
        <w:numPr>
          <w:ilvl w:val="0"/>
          <w:numId w:val="26"/>
        </w:numPr>
        <w:rPr>
          <w:lang w:val="fr-FR"/>
        </w:rPr>
      </w:pPr>
      <w:r w:rsidRPr="009D7D0F">
        <w:rPr>
          <w:lang w:val="fr-FR"/>
        </w:rPr>
        <w:t>La directive sur les machines 2006/42/CE</w:t>
      </w:r>
    </w:p>
    <w:p w14:paraId="11D8445A" w14:textId="4CB8C551" w:rsidR="009D7D0F" w:rsidRPr="009D7D0F" w:rsidRDefault="009D7D0F" w:rsidP="009D7D0F">
      <w:pPr>
        <w:pStyle w:val="Lijstalinea"/>
        <w:numPr>
          <w:ilvl w:val="0"/>
          <w:numId w:val="26"/>
        </w:numPr>
        <w:rPr>
          <w:lang w:val="fr-FR"/>
        </w:rPr>
      </w:pPr>
      <w:r w:rsidRPr="009D7D0F">
        <w:rPr>
          <w:lang w:val="fr-FR"/>
        </w:rPr>
        <w:t>La directive basse tension 2014/35/UE</w:t>
      </w:r>
    </w:p>
    <w:p w14:paraId="42086304" w14:textId="061F526F" w:rsidR="009D7D0F" w:rsidRPr="009D7D0F" w:rsidRDefault="009D7D0F" w:rsidP="009D7D0F">
      <w:pPr>
        <w:pStyle w:val="Lijstalinea"/>
        <w:numPr>
          <w:ilvl w:val="0"/>
          <w:numId w:val="26"/>
        </w:numPr>
        <w:rPr>
          <w:lang w:val="fr-FR"/>
        </w:rPr>
      </w:pPr>
      <w:r w:rsidRPr="009D7D0F">
        <w:rPr>
          <w:lang w:val="fr-FR"/>
        </w:rPr>
        <w:t>La directive CEM 2014/30/UE</w:t>
      </w:r>
    </w:p>
    <w:p w14:paraId="53EA9A3A" w14:textId="59B70909" w:rsidR="009D7D0F" w:rsidRPr="009D7D0F" w:rsidRDefault="009D7D0F" w:rsidP="009D7D0F">
      <w:pPr>
        <w:rPr>
          <w:lang w:val="fr-FR"/>
        </w:rPr>
      </w:pPr>
      <w:r w:rsidRPr="009D7D0F">
        <w:rPr>
          <w:lang w:val="fr-FR"/>
        </w:rPr>
        <w:t>en appliquant les normes harmonisées ou spécifications techniques pertinentes suivantes :</w:t>
      </w:r>
    </w:p>
    <w:p w14:paraId="0A25DC2B" w14:textId="77777777" w:rsidR="009D7D0F" w:rsidRPr="00665588" w:rsidRDefault="009D7D0F" w:rsidP="009D7D0F">
      <w:pPr>
        <w:pStyle w:val="Lijstalinea"/>
        <w:numPr>
          <w:ilvl w:val="0"/>
          <w:numId w:val="27"/>
        </w:numPr>
        <w:rPr>
          <w:rFonts w:asciiTheme="minorHAnsi" w:hAnsiTheme="minorHAnsi" w:cstheme="minorHAnsi"/>
        </w:rPr>
      </w:pPr>
      <w:r w:rsidRPr="00665588">
        <w:rPr>
          <w:rFonts w:asciiTheme="minorHAnsi" w:hAnsiTheme="minorHAnsi" w:cstheme="minorHAnsi"/>
        </w:rPr>
        <w:t>EN-IEC 60335-1</w:t>
      </w:r>
    </w:p>
    <w:p w14:paraId="697C2540" w14:textId="77777777" w:rsidR="009D7D0F" w:rsidRPr="00665588" w:rsidRDefault="009D7D0F" w:rsidP="009D7D0F">
      <w:pPr>
        <w:pStyle w:val="Lijstalinea"/>
        <w:numPr>
          <w:ilvl w:val="0"/>
          <w:numId w:val="27"/>
        </w:numPr>
        <w:rPr>
          <w:rFonts w:asciiTheme="minorHAnsi" w:hAnsiTheme="minorHAnsi" w:cstheme="minorHAnsi"/>
        </w:rPr>
      </w:pPr>
      <w:r w:rsidRPr="00665588">
        <w:rPr>
          <w:rFonts w:asciiTheme="minorHAnsi" w:hAnsiTheme="minorHAnsi" w:cstheme="minorHAnsi"/>
        </w:rPr>
        <w:t>EN-IEC 60335-2-40:2003</w:t>
      </w:r>
    </w:p>
    <w:p w14:paraId="5AADFAF7" w14:textId="77777777" w:rsidR="009D7D0F" w:rsidRPr="00665588" w:rsidRDefault="009D7D0F" w:rsidP="009D7D0F">
      <w:pPr>
        <w:pStyle w:val="Lijstalinea"/>
        <w:numPr>
          <w:ilvl w:val="0"/>
          <w:numId w:val="27"/>
        </w:numPr>
        <w:rPr>
          <w:rFonts w:asciiTheme="minorHAnsi" w:hAnsiTheme="minorHAnsi" w:cstheme="minorHAnsi"/>
        </w:rPr>
      </w:pPr>
      <w:r w:rsidRPr="00665588">
        <w:rPr>
          <w:rFonts w:asciiTheme="minorHAnsi" w:hAnsiTheme="minorHAnsi" w:cstheme="minorHAnsi"/>
        </w:rPr>
        <w:t>EN-IEC 60335-2-90:2003</w:t>
      </w:r>
    </w:p>
    <w:p w14:paraId="5F81B317" w14:textId="77777777" w:rsidR="009D7D0F" w:rsidRPr="00665588" w:rsidRDefault="009D7D0F" w:rsidP="009D7D0F">
      <w:pPr>
        <w:pStyle w:val="Lijstalinea"/>
        <w:numPr>
          <w:ilvl w:val="0"/>
          <w:numId w:val="27"/>
        </w:numPr>
        <w:rPr>
          <w:rFonts w:asciiTheme="minorHAnsi" w:hAnsiTheme="minorHAnsi" w:cstheme="minorHAnsi"/>
        </w:rPr>
      </w:pPr>
      <w:r w:rsidRPr="00665588">
        <w:rPr>
          <w:rFonts w:asciiTheme="minorHAnsi" w:hAnsiTheme="minorHAnsi" w:cstheme="minorHAnsi"/>
        </w:rPr>
        <w:t>EN 55014-1:2006</w:t>
      </w:r>
    </w:p>
    <w:p w14:paraId="0DC05FA3" w14:textId="77777777" w:rsidR="009D7D0F" w:rsidRPr="00665588" w:rsidRDefault="009D7D0F" w:rsidP="009D7D0F">
      <w:pPr>
        <w:pStyle w:val="Lijstalinea"/>
        <w:numPr>
          <w:ilvl w:val="0"/>
          <w:numId w:val="27"/>
        </w:numPr>
        <w:rPr>
          <w:rFonts w:asciiTheme="minorHAnsi" w:hAnsiTheme="minorHAnsi" w:cstheme="minorHAnsi"/>
        </w:rPr>
      </w:pPr>
      <w:r w:rsidRPr="00665588">
        <w:rPr>
          <w:rFonts w:asciiTheme="minorHAnsi" w:hAnsiTheme="minorHAnsi" w:cstheme="minorHAnsi"/>
        </w:rPr>
        <w:t>EN 61000-3-2:2006</w:t>
      </w:r>
    </w:p>
    <w:p w14:paraId="2821A15F" w14:textId="77777777" w:rsidR="009D7D0F" w:rsidRPr="00665588" w:rsidRDefault="009D7D0F" w:rsidP="009D7D0F">
      <w:pPr>
        <w:pStyle w:val="Lijstalinea"/>
        <w:numPr>
          <w:ilvl w:val="0"/>
          <w:numId w:val="27"/>
        </w:numPr>
        <w:rPr>
          <w:rFonts w:asciiTheme="minorHAnsi" w:hAnsiTheme="minorHAnsi" w:cstheme="minorHAnsi"/>
          <w:lang w:val="en-US"/>
        </w:rPr>
      </w:pPr>
      <w:r w:rsidRPr="00665588">
        <w:rPr>
          <w:rFonts w:asciiTheme="minorHAnsi" w:hAnsiTheme="minorHAnsi" w:cstheme="minorHAnsi"/>
          <w:lang w:val="en-US"/>
        </w:rPr>
        <w:t>EN 61000-3-3:2008</w:t>
      </w:r>
    </w:p>
    <w:p w14:paraId="2D3872FC" w14:textId="77777777" w:rsidR="009D7D0F" w:rsidRPr="00665588" w:rsidRDefault="009D7D0F" w:rsidP="009D7D0F">
      <w:pPr>
        <w:pStyle w:val="Lijstalinea"/>
        <w:numPr>
          <w:ilvl w:val="0"/>
          <w:numId w:val="27"/>
        </w:numPr>
        <w:rPr>
          <w:rFonts w:asciiTheme="minorHAnsi" w:hAnsiTheme="minorHAnsi" w:cstheme="minorHAnsi"/>
          <w:lang w:val="en-US"/>
        </w:rPr>
      </w:pPr>
      <w:r w:rsidRPr="00665588">
        <w:rPr>
          <w:rFonts w:asciiTheme="minorHAnsi" w:hAnsiTheme="minorHAnsi" w:cstheme="minorHAnsi"/>
          <w:lang w:val="en-US"/>
        </w:rPr>
        <w:t>EN 55014-2:1997</w:t>
      </w:r>
    </w:p>
    <w:p w14:paraId="699FED3C" w14:textId="77777777" w:rsidR="009D7D0F" w:rsidRPr="00665588" w:rsidRDefault="009D7D0F" w:rsidP="009D7D0F">
      <w:pPr>
        <w:pStyle w:val="Lijstalinea"/>
        <w:numPr>
          <w:ilvl w:val="0"/>
          <w:numId w:val="27"/>
        </w:numPr>
        <w:rPr>
          <w:rFonts w:asciiTheme="minorHAnsi" w:hAnsiTheme="minorHAnsi" w:cstheme="minorHAnsi"/>
          <w:lang w:val="en-US"/>
        </w:rPr>
      </w:pPr>
      <w:r w:rsidRPr="00665588">
        <w:rPr>
          <w:rFonts w:asciiTheme="minorHAnsi" w:hAnsiTheme="minorHAnsi" w:cstheme="minorHAnsi"/>
          <w:lang w:val="en-US"/>
        </w:rPr>
        <w:t>EN 16147:2011</w:t>
      </w:r>
    </w:p>
    <w:p w14:paraId="375CFFC6" w14:textId="77777777" w:rsidR="009D7D0F" w:rsidRPr="00B323D0" w:rsidRDefault="009D7D0F" w:rsidP="009D7D0F">
      <w:pPr>
        <w:pStyle w:val="Lijstalinea"/>
        <w:numPr>
          <w:ilvl w:val="0"/>
          <w:numId w:val="27"/>
        </w:numPr>
        <w:rPr>
          <w:rFonts w:asciiTheme="minorHAnsi" w:hAnsiTheme="minorHAnsi" w:cstheme="minorHAnsi"/>
          <w:lang w:val="en-US"/>
        </w:rPr>
      </w:pPr>
      <w:r w:rsidRPr="00B323D0">
        <w:rPr>
          <w:rFonts w:asciiTheme="minorHAnsi" w:hAnsiTheme="minorHAnsi" w:cstheme="minorHAnsi"/>
          <w:lang w:val="en-US"/>
        </w:rPr>
        <w:t>EN 14825:2013</w:t>
      </w:r>
    </w:p>
    <w:p w14:paraId="258B5878" w14:textId="20A30B51" w:rsidR="009D7D0F" w:rsidRPr="009D7D0F" w:rsidRDefault="009D7D0F" w:rsidP="009D7D0F">
      <w:pPr>
        <w:rPr>
          <w:lang w:val="fr-FR"/>
        </w:rPr>
      </w:pPr>
      <w:proofErr w:type="spellStart"/>
      <w:r w:rsidRPr="009D7D0F">
        <w:t>Références</w:t>
      </w:r>
      <w:proofErr w:type="spellEnd"/>
      <w:r w:rsidRPr="009D7D0F">
        <w:t xml:space="preserve"> et </w:t>
      </w:r>
      <w:proofErr w:type="spellStart"/>
      <w:r w:rsidRPr="009D7D0F">
        <w:t>certificats</w:t>
      </w:r>
      <w:proofErr w:type="spellEnd"/>
    </w:p>
    <w:p w14:paraId="06F39F2E" w14:textId="5F78FD88" w:rsidR="009D7D0F" w:rsidRPr="009D7D0F" w:rsidRDefault="009D7D0F" w:rsidP="009D7D0F">
      <w:pPr>
        <w:pStyle w:val="Lijstalinea"/>
        <w:numPr>
          <w:ilvl w:val="0"/>
          <w:numId w:val="28"/>
        </w:numPr>
        <w:rPr>
          <w:lang w:val="fr-FR"/>
        </w:rPr>
      </w:pPr>
      <w:r w:rsidRPr="009D7D0F">
        <w:rPr>
          <w:lang w:val="fr-FR"/>
        </w:rPr>
        <w:t>Déclaration de performance DOP-001VD01072013</w:t>
      </w:r>
    </w:p>
    <w:p w14:paraId="4A8A27D6" w14:textId="4BD7A982" w:rsidR="009D7D0F" w:rsidRPr="009D7D0F" w:rsidRDefault="009D7D0F" w:rsidP="009D7D0F">
      <w:pPr>
        <w:rPr>
          <w:lang w:val="fr-FR"/>
        </w:rPr>
      </w:pPr>
      <w:r w:rsidRPr="009D7D0F">
        <w:rPr>
          <w:lang w:val="fr-FR"/>
        </w:rPr>
        <w:t>Tests CE</w:t>
      </w:r>
    </w:p>
    <w:p w14:paraId="43CDE179" w14:textId="61A1D9B3" w:rsidR="009D7D0F" w:rsidRPr="009D7D0F" w:rsidRDefault="009D7D0F" w:rsidP="009D7D0F">
      <w:pPr>
        <w:pStyle w:val="Lijstalinea"/>
        <w:numPr>
          <w:ilvl w:val="0"/>
          <w:numId w:val="28"/>
        </w:numPr>
        <w:rPr>
          <w:lang w:val="fr-FR"/>
        </w:rPr>
      </w:pPr>
      <w:r w:rsidRPr="009D7D0F">
        <w:rPr>
          <w:lang w:val="fr-FR"/>
        </w:rPr>
        <w:t>Usure des composants : classe 3</w:t>
      </w:r>
    </w:p>
    <w:p w14:paraId="29C1B829" w14:textId="7F6B0CD7" w:rsidR="009D7D0F" w:rsidRPr="009D7D0F" w:rsidRDefault="009D7D0F" w:rsidP="009D7D0F">
      <w:pPr>
        <w:pStyle w:val="Lijstalinea"/>
        <w:numPr>
          <w:ilvl w:val="0"/>
          <w:numId w:val="28"/>
        </w:numPr>
        <w:rPr>
          <w:lang w:val="fr-FR"/>
        </w:rPr>
      </w:pPr>
      <w:proofErr w:type="spellStart"/>
      <w:r w:rsidRPr="009D7D0F">
        <w:t>Sécurité</w:t>
      </w:r>
      <w:proofErr w:type="spellEnd"/>
      <w:r w:rsidRPr="009D7D0F">
        <w:t xml:space="preserve"> : fiche </w:t>
      </w:r>
      <w:proofErr w:type="spellStart"/>
      <w:r w:rsidRPr="009D7D0F">
        <w:t>Hirschmann</w:t>
      </w:r>
      <w:proofErr w:type="spellEnd"/>
    </w:p>
    <w:p w14:paraId="3B5D1C28" w14:textId="77777777" w:rsidR="00CE7AB9" w:rsidRDefault="00CE7AB9">
      <w:pPr>
        <w:jc w:val="left"/>
        <w:rPr>
          <w:rFonts w:asciiTheme="minorHAnsi" w:hAnsiTheme="minorHAnsi" w:cstheme="minorHAnsi"/>
        </w:rPr>
      </w:pPr>
    </w:p>
    <w:p w14:paraId="340A3BDC" w14:textId="2A1FACF5" w:rsidR="008A4FC0" w:rsidRPr="009D7D0F" w:rsidRDefault="009D7D0F" w:rsidP="008A4FC0">
      <w:pPr>
        <w:pStyle w:val="Kop4"/>
        <w:rPr>
          <w:lang w:val="fr-FR"/>
        </w:rPr>
      </w:pPr>
      <w:r w:rsidRPr="009D7D0F">
        <w:rPr>
          <w:lang w:val="fr-FR"/>
        </w:rPr>
        <w:t>Matériau de la protection solaire</w:t>
      </w:r>
    </w:p>
    <w:p w14:paraId="35A4B03E" w14:textId="1A05D11F" w:rsidR="00FE7BA6" w:rsidRPr="00F92C69" w:rsidRDefault="00F92C69" w:rsidP="21310AFE">
      <w:pPr>
        <w:pStyle w:val="Kop5"/>
        <w:rPr>
          <w:rStyle w:val="MerkChar"/>
          <w:rFonts w:asciiTheme="minorHAnsi" w:hAnsiTheme="minorHAnsi" w:cstheme="minorBidi"/>
          <w:b/>
          <w:bCs/>
          <w:color w:val="auto"/>
          <w:lang w:val="fr-FR"/>
        </w:rPr>
      </w:pPr>
      <w:r w:rsidRPr="00F92C69">
        <w:rPr>
          <w:lang w:val="fr-FR"/>
        </w:rPr>
        <w:t>Toiles en fibre de verre</w:t>
      </w:r>
      <w:r w:rsidR="00FE7BA6" w:rsidRPr="00F92C69">
        <w:rPr>
          <w:lang w:val="fr-FR"/>
        </w:rPr>
        <w:t xml:space="preserve"> </w:t>
      </w:r>
      <w:r w:rsidR="00FE7BA6" w:rsidRPr="00F92C69">
        <w:rPr>
          <w:rStyle w:val="MerkChar"/>
          <w:rFonts w:asciiTheme="minorHAnsi" w:hAnsiTheme="minorHAnsi" w:cstheme="minorBidi"/>
          <w:color w:val="auto"/>
          <w:lang w:val="fr-FR"/>
        </w:rPr>
        <w:t>Sergé</w:t>
      </w:r>
    </w:p>
    <w:p w14:paraId="3E93F2C7" w14:textId="22B5A680" w:rsidR="00DD173F" w:rsidRDefault="00FB0137" w:rsidP="00665588">
      <w:pPr>
        <w:jc w:val="left"/>
        <w:rPr>
          <w:rFonts w:asciiTheme="minorHAnsi" w:hAnsiTheme="minorHAnsi" w:cstheme="minorHAnsi"/>
          <w:lang w:val="fr-FR"/>
        </w:rPr>
      </w:pPr>
      <w:r w:rsidRPr="00FB0137">
        <w:rPr>
          <w:rFonts w:asciiTheme="minorHAnsi" w:hAnsiTheme="minorHAnsi" w:cstheme="minorHAnsi"/>
          <w:lang w:val="fr-FR"/>
        </w:rPr>
        <w:t>Tissu microperforé en fils de fibre de verre plastifiés au PVC, spécialement développé pour les applications extérieures, car il résiste à l'eau, aux rayons UV, au froid et à la chaleur.</w:t>
      </w:r>
    </w:p>
    <w:p w14:paraId="6BF7C656" w14:textId="77777777" w:rsidR="00FB0137" w:rsidRDefault="00FB0137" w:rsidP="00665588">
      <w:pPr>
        <w:jc w:val="left"/>
        <w:rPr>
          <w:rFonts w:asciiTheme="minorHAnsi" w:hAnsiTheme="minorHAnsi" w:cstheme="minorHAnsi"/>
          <w:lang w:val="fr-FR"/>
        </w:rPr>
      </w:pPr>
    </w:p>
    <w:p w14:paraId="37013ED2" w14:textId="5429C16E" w:rsidR="00FB013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Le tissu conserve sa forme entre -35°C et 50°C</w:t>
      </w:r>
    </w:p>
    <w:p w14:paraId="6A8A61FF" w14:textId="6696DC76" w:rsidR="00FB013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Matériau : fil en fibre de verre (42%) avec revêtement en PVC (58%)</w:t>
      </w:r>
    </w:p>
    <w:p w14:paraId="41C1E24F" w14:textId="4CBDE83F" w:rsidR="00FB013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Poids (NF 12127) : environ 535 g/m</w:t>
      </w:r>
      <w:r w:rsidRPr="00785157">
        <w:rPr>
          <w:rFonts w:asciiTheme="minorHAnsi" w:hAnsiTheme="minorHAnsi" w:cstheme="minorHAnsi"/>
          <w:vertAlign w:val="superscript"/>
          <w:lang w:val="fr-FR"/>
        </w:rPr>
        <w:t>2</w:t>
      </w:r>
    </w:p>
    <w:p w14:paraId="010E7925" w14:textId="31AC271D" w:rsidR="00FB013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Épaisseur (EN ISO 5084) : environ 0,55 mm</w:t>
      </w:r>
    </w:p>
    <w:p w14:paraId="6F82FDE1" w14:textId="7330B172" w:rsidR="00FB0137" w:rsidRPr="00785157" w:rsidRDefault="00785157" w:rsidP="00785157">
      <w:pPr>
        <w:pStyle w:val="Lijstalinea"/>
        <w:numPr>
          <w:ilvl w:val="0"/>
          <w:numId w:val="29"/>
        </w:numPr>
        <w:jc w:val="left"/>
        <w:rPr>
          <w:rFonts w:asciiTheme="minorHAnsi" w:hAnsiTheme="minorHAnsi" w:cstheme="minorHAnsi"/>
        </w:rPr>
      </w:pPr>
      <w:proofErr w:type="spellStart"/>
      <w:r w:rsidRPr="00785157">
        <w:rPr>
          <w:rFonts w:asciiTheme="minorHAnsi" w:hAnsiTheme="minorHAnsi" w:cstheme="minorHAnsi"/>
        </w:rPr>
        <w:t>Classe</w:t>
      </w:r>
      <w:proofErr w:type="spellEnd"/>
      <w:r w:rsidRPr="00785157">
        <w:rPr>
          <w:rFonts w:asciiTheme="minorHAnsi" w:hAnsiTheme="minorHAnsi" w:cstheme="minorHAnsi"/>
        </w:rPr>
        <w:t xml:space="preserve"> de </w:t>
      </w:r>
      <w:proofErr w:type="spellStart"/>
      <w:r w:rsidRPr="00785157">
        <w:rPr>
          <w:rFonts w:asciiTheme="minorHAnsi" w:hAnsiTheme="minorHAnsi" w:cstheme="minorHAnsi"/>
        </w:rPr>
        <w:t>feu</w:t>
      </w:r>
      <w:proofErr w:type="spellEnd"/>
      <w:r w:rsidRPr="00785157">
        <w:rPr>
          <w:rFonts w:asciiTheme="minorHAnsi" w:hAnsiTheme="minorHAnsi" w:cstheme="minorHAnsi"/>
        </w:rPr>
        <w:t xml:space="preserve"> :</w:t>
      </w:r>
    </w:p>
    <w:p w14:paraId="743157E3" w14:textId="1AF853CD" w:rsidR="00785157" w:rsidRPr="00785157" w:rsidRDefault="00785157" w:rsidP="00785157">
      <w:pPr>
        <w:pStyle w:val="Lijstalinea"/>
        <w:numPr>
          <w:ilvl w:val="1"/>
          <w:numId w:val="29"/>
        </w:numPr>
        <w:jc w:val="left"/>
        <w:rPr>
          <w:rFonts w:asciiTheme="minorHAnsi" w:hAnsiTheme="minorHAnsi" w:cstheme="minorHAnsi"/>
          <w:lang w:val="fr-FR"/>
        </w:rPr>
      </w:pPr>
      <w:r w:rsidRPr="00785157">
        <w:rPr>
          <w:rFonts w:asciiTheme="minorHAnsi" w:hAnsiTheme="minorHAnsi" w:cstheme="minorHAnsi"/>
          <w:lang w:val="fr-FR"/>
        </w:rPr>
        <w:t>M1 - ininflammable (FRR)</w:t>
      </w:r>
    </w:p>
    <w:p w14:paraId="04D14BA2" w14:textId="2755AC20" w:rsidR="00785157" w:rsidRPr="00785157" w:rsidRDefault="00785157" w:rsidP="00785157">
      <w:pPr>
        <w:pStyle w:val="Lijstalinea"/>
        <w:numPr>
          <w:ilvl w:val="1"/>
          <w:numId w:val="29"/>
        </w:numPr>
        <w:jc w:val="left"/>
        <w:rPr>
          <w:rFonts w:asciiTheme="minorHAnsi" w:hAnsiTheme="minorHAnsi" w:cstheme="minorHAnsi"/>
          <w:lang w:val="fr-FR"/>
        </w:rPr>
      </w:pPr>
      <w:r w:rsidRPr="00785157">
        <w:rPr>
          <w:rFonts w:asciiTheme="minorHAnsi" w:hAnsiTheme="minorHAnsi" w:cstheme="minorHAnsi"/>
          <w:lang w:val="fr-FR"/>
        </w:rPr>
        <w:t>NF P 92 - 503</w:t>
      </w:r>
    </w:p>
    <w:p w14:paraId="2E91EE5D" w14:textId="6F605277" w:rsidR="00785157" w:rsidRPr="00785157" w:rsidRDefault="00785157" w:rsidP="00785157">
      <w:pPr>
        <w:pStyle w:val="Lijstalinea"/>
        <w:numPr>
          <w:ilvl w:val="1"/>
          <w:numId w:val="29"/>
        </w:numPr>
        <w:jc w:val="left"/>
        <w:rPr>
          <w:rFonts w:asciiTheme="minorHAnsi" w:hAnsiTheme="minorHAnsi" w:cstheme="minorHAnsi"/>
          <w:lang w:val="fr-FR"/>
        </w:rPr>
      </w:pPr>
      <w:proofErr w:type="spellStart"/>
      <w:r w:rsidRPr="00785157">
        <w:rPr>
          <w:rFonts w:asciiTheme="minorHAnsi" w:hAnsiTheme="minorHAnsi" w:cstheme="minorHAnsi"/>
          <w:lang w:val="fr-FR"/>
        </w:rPr>
        <w:t>Euroclasse</w:t>
      </w:r>
      <w:proofErr w:type="spellEnd"/>
      <w:r w:rsidRPr="00785157">
        <w:rPr>
          <w:rFonts w:asciiTheme="minorHAnsi" w:hAnsiTheme="minorHAnsi" w:cstheme="minorHAnsi"/>
          <w:lang w:val="fr-FR"/>
        </w:rPr>
        <w:t xml:space="preserve"> C - s3.d0 (UE)</w:t>
      </w:r>
    </w:p>
    <w:p w14:paraId="4B4AC274" w14:textId="4FE6DB73" w:rsidR="00785157" w:rsidRPr="00785157" w:rsidRDefault="00785157" w:rsidP="00785157">
      <w:pPr>
        <w:pStyle w:val="Lijstalinea"/>
        <w:numPr>
          <w:ilvl w:val="1"/>
          <w:numId w:val="29"/>
        </w:numPr>
        <w:jc w:val="left"/>
        <w:rPr>
          <w:rFonts w:asciiTheme="minorHAnsi" w:hAnsiTheme="minorHAnsi" w:cstheme="minorHAnsi"/>
          <w:lang w:val="fr-FR"/>
        </w:rPr>
      </w:pPr>
      <w:r w:rsidRPr="00785157">
        <w:rPr>
          <w:rFonts w:asciiTheme="minorHAnsi" w:hAnsiTheme="minorHAnsi" w:cstheme="minorHAnsi"/>
          <w:lang w:val="fr-FR"/>
        </w:rPr>
        <w:t>NF EN 13501-1</w:t>
      </w:r>
    </w:p>
    <w:p w14:paraId="00ADDAE9" w14:textId="4D86343E"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Résistance à la lumière : degré 7 (ISO105 B 02)</w:t>
      </w:r>
    </w:p>
    <w:p w14:paraId="12E2A25B" w14:textId="79977A5C"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Largeur maximale du rouleau sans soudure horizontale (mm) : 2 700 / 3 200</w:t>
      </w:r>
    </w:p>
    <w:p w14:paraId="605C555E" w14:textId="2439B973"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Côté de la confection : A / B</w:t>
      </w:r>
    </w:p>
    <w:p w14:paraId="324F14B4" w14:textId="429C7726"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FO / Facteur d'ouverture = 5 %</w:t>
      </w:r>
    </w:p>
    <w:p w14:paraId="2BE2F056" w14:textId="4937842A"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Résistance à la déchirure de la chaîne : 8,5 daN - EN ISO 4674-1</w:t>
      </w:r>
    </w:p>
    <w:p w14:paraId="5443A268" w14:textId="0DCE908A"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Résistance à la déchirure trame : 7,5 daN - EN ISO 4674-1</w:t>
      </w:r>
    </w:p>
    <w:p w14:paraId="22CF68A0" w14:textId="55653997"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Résistance à la traction de la chaîne : &gt; 260 daN/5cm - EN ISO 1421</w:t>
      </w:r>
    </w:p>
    <w:p w14:paraId="36C73825" w14:textId="00E80FF2" w:rsidR="00785157" w:rsidRPr="00785157" w:rsidRDefault="00785157" w:rsidP="00785157">
      <w:pPr>
        <w:pStyle w:val="Lijstalinea"/>
        <w:numPr>
          <w:ilvl w:val="0"/>
          <w:numId w:val="29"/>
        </w:numPr>
        <w:jc w:val="left"/>
        <w:rPr>
          <w:rFonts w:asciiTheme="minorHAnsi" w:hAnsiTheme="minorHAnsi" w:cstheme="minorHAnsi"/>
          <w:lang w:val="fr-FR"/>
        </w:rPr>
      </w:pPr>
      <w:r w:rsidRPr="00785157">
        <w:rPr>
          <w:rFonts w:asciiTheme="minorHAnsi" w:hAnsiTheme="minorHAnsi" w:cstheme="minorHAnsi"/>
          <w:lang w:val="fr-FR"/>
        </w:rPr>
        <w:t>Résistance à la traction de la trame : &gt; 225 daN/5cm - EN ISO 1421</w:t>
      </w:r>
    </w:p>
    <w:p w14:paraId="24331218" w14:textId="351F1391" w:rsidR="00CE7AB9" w:rsidRPr="00DD01E9" w:rsidRDefault="00CE7AB9">
      <w:pPr>
        <w:jc w:val="left"/>
        <w:rPr>
          <w:rFonts w:asciiTheme="minorHAnsi" w:hAnsiTheme="minorHAnsi" w:cstheme="minorHAnsi"/>
          <w:lang w:val="fr-FR"/>
        </w:rPr>
      </w:pPr>
      <w:r w:rsidRPr="00DD01E9">
        <w:rPr>
          <w:rFonts w:asciiTheme="minorHAnsi" w:hAnsiTheme="minorHAnsi" w:cstheme="minorHAnsi"/>
          <w:lang w:val="fr-FR"/>
        </w:rPr>
        <w:br w:type="page"/>
      </w:r>
    </w:p>
    <w:p w14:paraId="41309B52" w14:textId="0A1AA519" w:rsidR="001F7572" w:rsidRPr="00257BA8" w:rsidRDefault="00257BA8" w:rsidP="00704841">
      <w:pPr>
        <w:pStyle w:val="Kop5"/>
        <w:rPr>
          <w:b/>
          <w:lang w:val="fr-FR"/>
        </w:rPr>
      </w:pPr>
      <w:r w:rsidRPr="00257BA8">
        <w:rPr>
          <w:lang w:val="fr-FR"/>
        </w:rPr>
        <w:lastRenderedPageBreak/>
        <w:t>Toiles en fibre de verre</w:t>
      </w:r>
      <w:r w:rsidR="004F0B51" w:rsidRPr="00257BA8">
        <w:rPr>
          <w:lang w:val="fr-FR"/>
        </w:rPr>
        <w:t xml:space="preserve"> Natté</w:t>
      </w:r>
    </w:p>
    <w:p w14:paraId="2E3BBF43" w14:textId="20248C30" w:rsidR="003C6BEF" w:rsidRPr="003C6BEF" w:rsidRDefault="003C6BEF" w:rsidP="00665588">
      <w:pPr>
        <w:rPr>
          <w:rFonts w:asciiTheme="minorHAnsi" w:hAnsiTheme="minorHAnsi" w:cstheme="minorHAnsi"/>
          <w:lang w:val="fr-FR"/>
        </w:rPr>
      </w:pPr>
      <w:r w:rsidRPr="003C6BEF">
        <w:rPr>
          <w:rFonts w:asciiTheme="minorHAnsi" w:hAnsiTheme="minorHAnsi" w:cstheme="minorHAnsi"/>
          <w:lang w:val="fr-FR"/>
        </w:rPr>
        <w:t>Toile de store en fibre de verre présentant les mêmes caractéristiques de produit que Sergé, donc spécifiquement pour les stores extérieurs, mais cette toile présente un motif de tissage perpendiculaire comme caractéristique unique</w:t>
      </w:r>
      <w:r>
        <w:rPr>
          <w:rFonts w:asciiTheme="minorHAnsi" w:hAnsiTheme="minorHAnsi" w:cstheme="minorHAnsi"/>
          <w:lang w:val="fr-FR"/>
        </w:rPr>
        <w:t>.</w:t>
      </w:r>
    </w:p>
    <w:p w14:paraId="3EAA899B" w14:textId="77777777" w:rsidR="003C6BEF" w:rsidRPr="003C6BEF" w:rsidRDefault="003C6BEF" w:rsidP="00665588">
      <w:pPr>
        <w:rPr>
          <w:rFonts w:asciiTheme="minorHAnsi" w:hAnsiTheme="minorHAnsi" w:cstheme="minorHAnsi"/>
          <w:lang w:val="fr-FR"/>
        </w:rPr>
      </w:pPr>
    </w:p>
    <w:p w14:paraId="20B82071" w14:textId="4509045D" w:rsidR="003C6BEF" w:rsidRPr="00925FE5" w:rsidRDefault="008A5486"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Matériau : fil en fibre de verre (42%) avec revêtement en PVC (58%)</w:t>
      </w:r>
    </w:p>
    <w:p w14:paraId="7EAEEFF1" w14:textId="5F31038F" w:rsidR="008A5486" w:rsidRPr="00925FE5" w:rsidRDefault="008A5486"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Poids (EN ISO 2286-3) : approx 560 g/m</w:t>
      </w:r>
      <w:r w:rsidRPr="00925FE5">
        <w:rPr>
          <w:rFonts w:asciiTheme="minorHAnsi" w:hAnsiTheme="minorHAnsi" w:cstheme="minorHAnsi"/>
          <w:vertAlign w:val="superscript"/>
          <w:lang w:val="fr-FR"/>
        </w:rPr>
        <w:t>2</w:t>
      </w:r>
    </w:p>
    <w:p w14:paraId="370A579E" w14:textId="10D583B9" w:rsidR="008A5486" w:rsidRPr="00925FE5" w:rsidRDefault="008A5486"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Épaisseur (EN ISO 2286-3) : environ 0,53 mm</w:t>
      </w:r>
    </w:p>
    <w:p w14:paraId="23FB0423" w14:textId="1889037C" w:rsidR="008A5486" w:rsidRPr="00925FE5" w:rsidRDefault="008A5486"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Classe de feu :</w:t>
      </w:r>
    </w:p>
    <w:p w14:paraId="2D775EF5" w14:textId="299141F3" w:rsidR="008A5486" w:rsidRPr="00925FE5" w:rsidRDefault="008A5486" w:rsidP="00925FE5">
      <w:pPr>
        <w:pStyle w:val="Lijstalinea"/>
        <w:numPr>
          <w:ilvl w:val="1"/>
          <w:numId w:val="30"/>
        </w:numPr>
        <w:rPr>
          <w:rFonts w:asciiTheme="minorHAnsi" w:hAnsiTheme="minorHAnsi" w:cstheme="minorHAnsi"/>
          <w:lang w:val="fr-FR"/>
        </w:rPr>
      </w:pPr>
      <w:r w:rsidRPr="00925FE5">
        <w:rPr>
          <w:rFonts w:asciiTheme="minorHAnsi" w:hAnsiTheme="minorHAnsi" w:cstheme="minorHAnsi"/>
          <w:lang w:val="fr-FR"/>
        </w:rPr>
        <w:t>NFP 92503: M1</w:t>
      </w:r>
    </w:p>
    <w:p w14:paraId="4CF24B09" w14:textId="3FB54D70" w:rsidR="008A5486" w:rsidRPr="00925FE5" w:rsidRDefault="008A5486" w:rsidP="00925FE5">
      <w:pPr>
        <w:pStyle w:val="Lijstalinea"/>
        <w:numPr>
          <w:ilvl w:val="1"/>
          <w:numId w:val="30"/>
        </w:numPr>
        <w:rPr>
          <w:rFonts w:asciiTheme="minorHAnsi" w:hAnsiTheme="minorHAnsi" w:cstheme="minorHAnsi"/>
          <w:lang w:val="fr-FR"/>
        </w:rPr>
      </w:pPr>
      <w:proofErr w:type="spellStart"/>
      <w:r w:rsidRPr="00925FE5">
        <w:rPr>
          <w:rFonts w:asciiTheme="minorHAnsi" w:hAnsiTheme="minorHAnsi" w:cstheme="minorHAnsi"/>
          <w:lang w:val="fr-FR"/>
        </w:rPr>
        <w:t>Euroclasse</w:t>
      </w:r>
      <w:proofErr w:type="spellEnd"/>
      <w:r w:rsidRPr="00925FE5">
        <w:rPr>
          <w:rFonts w:asciiTheme="minorHAnsi" w:hAnsiTheme="minorHAnsi" w:cstheme="minorHAnsi"/>
          <w:lang w:val="fr-FR"/>
        </w:rPr>
        <w:t xml:space="preserve"> C-s3.d0 (UE) - EN13501-1</w:t>
      </w:r>
    </w:p>
    <w:p w14:paraId="4DC312AF" w14:textId="1E805C43" w:rsidR="008A5486" w:rsidRPr="00925FE5" w:rsidRDefault="008A5486" w:rsidP="00925FE5">
      <w:pPr>
        <w:pStyle w:val="Lijstalinea"/>
        <w:numPr>
          <w:ilvl w:val="1"/>
          <w:numId w:val="30"/>
        </w:numPr>
        <w:rPr>
          <w:rFonts w:asciiTheme="minorHAnsi" w:hAnsiTheme="minorHAnsi" w:cstheme="minorHAnsi"/>
          <w:lang w:val="fr-FR"/>
        </w:rPr>
      </w:pPr>
      <w:r w:rsidRPr="00925FE5">
        <w:rPr>
          <w:rFonts w:asciiTheme="minorHAnsi" w:hAnsiTheme="minorHAnsi" w:cstheme="minorHAnsi"/>
          <w:lang w:val="fr-FR"/>
        </w:rPr>
        <w:t>B1 (DE) DIN 4102-1</w:t>
      </w:r>
    </w:p>
    <w:p w14:paraId="480C20BA" w14:textId="3A0A65ED" w:rsidR="008A5486" w:rsidRPr="00925FE5" w:rsidRDefault="008A5486" w:rsidP="00925FE5">
      <w:pPr>
        <w:pStyle w:val="Lijstalinea"/>
        <w:numPr>
          <w:ilvl w:val="1"/>
          <w:numId w:val="30"/>
        </w:numPr>
        <w:rPr>
          <w:rFonts w:asciiTheme="minorHAnsi" w:hAnsiTheme="minorHAnsi" w:cstheme="minorHAnsi"/>
          <w:lang w:val="fr-FR"/>
        </w:rPr>
      </w:pPr>
      <w:r w:rsidRPr="00925FE5">
        <w:rPr>
          <w:rFonts w:asciiTheme="minorHAnsi" w:hAnsiTheme="minorHAnsi" w:cstheme="minorHAnsi"/>
          <w:lang w:val="fr-FR"/>
        </w:rPr>
        <w:t>BS (GB) – 476 Pt 6 Classe 0</w:t>
      </w:r>
    </w:p>
    <w:p w14:paraId="6B8E0B47" w14:textId="489AADC3" w:rsidR="008A5486" w:rsidRPr="00925FE5" w:rsidRDefault="00925FE5" w:rsidP="00925FE5">
      <w:pPr>
        <w:pStyle w:val="Lijstalinea"/>
        <w:numPr>
          <w:ilvl w:val="1"/>
          <w:numId w:val="30"/>
        </w:numPr>
        <w:rPr>
          <w:rFonts w:asciiTheme="minorHAnsi" w:hAnsiTheme="minorHAnsi" w:cstheme="minorHAnsi"/>
          <w:lang w:val="fr-FR"/>
        </w:rPr>
      </w:pPr>
      <w:r w:rsidRPr="00925FE5">
        <w:rPr>
          <w:rFonts w:asciiTheme="minorHAnsi" w:hAnsiTheme="minorHAnsi" w:cstheme="minorHAnsi"/>
          <w:lang w:val="fr-FR"/>
        </w:rPr>
        <w:t>-1 monté selon les normes EN 13823 &amp; EN 14716</w:t>
      </w:r>
    </w:p>
    <w:p w14:paraId="776507A0" w14:textId="2DECBEF1" w:rsidR="008A5486" w:rsidRPr="00925FE5" w:rsidRDefault="00925FE5" w:rsidP="00925FE5">
      <w:pPr>
        <w:pStyle w:val="Lijstalinea"/>
        <w:numPr>
          <w:ilvl w:val="1"/>
          <w:numId w:val="30"/>
        </w:numPr>
        <w:rPr>
          <w:rFonts w:asciiTheme="minorHAnsi" w:hAnsiTheme="minorHAnsi" w:cstheme="minorHAnsi"/>
          <w:lang w:val="fr-FR"/>
        </w:rPr>
      </w:pPr>
      <w:r w:rsidRPr="00925FE5">
        <w:rPr>
          <w:rFonts w:asciiTheme="minorHAnsi" w:hAnsiTheme="minorHAnsi" w:cstheme="minorHAnsi"/>
          <w:lang w:val="fr-FR"/>
        </w:rPr>
        <w:t>F3 (F) - NF F16-101</w:t>
      </w:r>
    </w:p>
    <w:p w14:paraId="02BFD23A" w14:textId="2F11750B"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Résistance à la lumière (ISO105 B 02) : degré 7 – 8</w:t>
      </w:r>
    </w:p>
    <w:p w14:paraId="15F4650D" w14:textId="74046683"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Largeur maximale du rouleau sans soudure horizontale (mm) : 2 500 / 3 200</w:t>
      </w:r>
    </w:p>
    <w:p w14:paraId="230BEADD" w14:textId="453EBE1A"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Côté de la confection : A / B</w:t>
      </w:r>
    </w:p>
    <w:p w14:paraId="321C2188" w14:textId="47FE6630"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FO / Facteur d'ouverture = 3 %</w:t>
      </w:r>
    </w:p>
    <w:p w14:paraId="2123F1A3" w14:textId="6DC47EDE"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Résistance à la déchirure de la chaîne (EN 1875-3) : ≥ 10 daN</w:t>
      </w:r>
    </w:p>
    <w:p w14:paraId="5ADC0AB1" w14:textId="25C11CAC"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Résistance à la déchirure de la trame (EN 1875-3) : ≥ 9 daN</w:t>
      </w:r>
    </w:p>
    <w:p w14:paraId="11E563D2" w14:textId="3EAE108B"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Résistance à la traction de la chaîne (EN ISO 1421) : &gt; 220 daN/5cm</w:t>
      </w:r>
    </w:p>
    <w:p w14:paraId="4E33BA94" w14:textId="72A7A19C" w:rsidR="008A5486" w:rsidRPr="00925FE5" w:rsidRDefault="00925FE5" w:rsidP="00925FE5">
      <w:pPr>
        <w:pStyle w:val="Lijstalinea"/>
        <w:numPr>
          <w:ilvl w:val="0"/>
          <w:numId w:val="30"/>
        </w:numPr>
        <w:rPr>
          <w:rFonts w:asciiTheme="minorHAnsi" w:hAnsiTheme="minorHAnsi" w:cstheme="minorHAnsi"/>
          <w:lang w:val="fr-FR"/>
        </w:rPr>
      </w:pPr>
      <w:r w:rsidRPr="00925FE5">
        <w:rPr>
          <w:rFonts w:asciiTheme="minorHAnsi" w:hAnsiTheme="minorHAnsi" w:cstheme="minorHAnsi"/>
          <w:lang w:val="fr-FR"/>
        </w:rPr>
        <w:t>Résistance à la traction de la trame (EN ISO 1421) : &gt; 200 daN / 5 cm</w:t>
      </w:r>
    </w:p>
    <w:p w14:paraId="34A4B929" w14:textId="77777777" w:rsidR="00CE7AB9" w:rsidRPr="00DD01E9" w:rsidRDefault="00CE7AB9">
      <w:pPr>
        <w:jc w:val="left"/>
        <w:rPr>
          <w:rFonts w:asciiTheme="minorHAnsi" w:hAnsiTheme="minorHAnsi" w:cstheme="minorHAnsi"/>
          <w:lang w:val="fr-FR"/>
        </w:rPr>
      </w:pPr>
    </w:p>
    <w:p w14:paraId="08EB1499" w14:textId="3B3C794A" w:rsidR="004F0B51" w:rsidRDefault="00093A74" w:rsidP="00704841">
      <w:pPr>
        <w:pStyle w:val="Kop5"/>
        <w:rPr>
          <w:lang w:val="fr-FR"/>
        </w:rPr>
      </w:pPr>
      <w:r w:rsidRPr="00093A74">
        <w:rPr>
          <w:lang w:val="fr-FR"/>
        </w:rPr>
        <w:t>Toiles en fibre de verre</w:t>
      </w:r>
      <w:r w:rsidR="004F0B51" w:rsidRPr="00093A74">
        <w:rPr>
          <w:lang w:val="fr-FR"/>
        </w:rPr>
        <w:t xml:space="preserve"> Privé</w:t>
      </w:r>
    </w:p>
    <w:p w14:paraId="69221A51" w14:textId="03DEEC17" w:rsidR="002B51CA" w:rsidRPr="002B51CA" w:rsidRDefault="002B51CA" w:rsidP="002B51CA">
      <w:pPr>
        <w:rPr>
          <w:lang w:val="fr-FR"/>
        </w:rPr>
      </w:pPr>
      <w:r w:rsidRPr="002B51CA">
        <w:rPr>
          <w:lang w:val="fr-FR"/>
        </w:rPr>
        <w:t>Cette toile de store extérieur a une ouverture de seulement 1 % et offre la liberté personnelle nécessaire sans obstruer votre vue vers l'extérieur.</w:t>
      </w:r>
    </w:p>
    <w:p w14:paraId="4D93919C" w14:textId="77777777" w:rsidR="002B51CA" w:rsidRDefault="002B51CA" w:rsidP="002B51CA">
      <w:pPr>
        <w:rPr>
          <w:lang w:val="fr-FR"/>
        </w:rPr>
      </w:pPr>
    </w:p>
    <w:p w14:paraId="6014B22D" w14:textId="2FDD4EF8" w:rsidR="002B51CA" w:rsidRPr="008305C8" w:rsidRDefault="002B51CA" w:rsidP="008305C8">
      <w:pPr>
        <w:pStyle w:val="Lijstalinea"/>
        <w:numPr>
          <w:ilvl w:val="0"/>
          <w:numId w:val="31"/>
        </w:numPr>
        <w:rPr>
          <w:lang w:val="fr-FR"/>
        </w:rPr>
      </w:pPr>
      <w:r w:rsidRPr="008305C8">
        <w:rPr>
          <w:lang w:val="fr-FR"/>
        </w:rPr>
        <w:t>Matériau : fil en fibre de verre (42%) avec revêtement en PVC (58%)</w:t>
      </w:r>
    </w:p>
    <w:p w14:paraId="6279D9EE" w14:textId="7F90EBB7" w:rsidR="002B51CA" w:rsidRPr="008305C8" w:rsidRDefault="002B51CA" w:rsidP="008305C8">
      <w:pPr>
        <w:pStyle w:val="Lijstalinea"/>
        <w:numPr>
          <w:ilvl w:val="0"/>
          <w:numId w:val="31"/>
        </w:numPr>
        <w:rPr>
          <w:lang w:val="fr-FR"/>
        </w:rPr>
      </w:pPr>
      <w:r w:rsidRPr="008305C8">
        <w:rPr>
          <w:lang w:val="fr-FR"/>
        </w:rPr>
        <w:t>Poids (NF EN 12127) : environ 620 g/m</w:t>
      </w:r>
      <w:r w:rsidRPr="008305C8">
        <w:rPr>
          <w:vertAlign w:val="superscript"/>
          <w:lang w:val="fr-FR"/>
        </w:rPr>
        <w:t>2</w:t>
      </w:r>
    </w:p>
    <w:p w14:paraId="619D3DB0" w14:textId="6CD22F00" w:rsidR="002B51CA" w:rsidRPr="008305C8" w:rsidRDefault="002B51CA" w:rsidP="008305C8">
      <w:pPr>
        <w:pStyle w:val="Lijstalinea"/>
        <w:numPr>
          <w:ilvl w:val="0"/>
          <w:numId w:val="31"/>
        </w:numPr>
        <w:rPr>
          <w:lang w:val="fr-FR"/>
        </w:rPr>
      </w:pPr>
      <w:r w:rsidRPr="008305C8">
        <w:rPr>
          <w:lang w:val="fr-FR"/>
        </w:rPr>
        <w:t>Épaisseur (ISO 5084) : environ 0,80 mm</w:t>
      </w:r>
    </w:p>
    <w:p w14:paraId="0C2F91FF" w14:textId="177D75B6" w:rsidR="002B51CA" w:rsidRPr="008305C8" w:rsidRDefault="008305C8" w:rsidP="008305C8">
      <w:pPr>
        <w:pStyle w:val="Lijstalinea"/>
        <w:numPr>
          <w:ilvl w:val="0"/>
          <w:numId w:val="31"/>
        </w:numPr>
        <w:rPr>
          <w:lang w:val="fr-FR"/>
        </w:rPr>
      </w:pPr>
      <w:r w:rsidRPr="008305C8">
        <w:rPr>
          <w:lang w:val="fr-FR"/>
        </w:rPr>
        <w:t>Classe de feu :</w:t>
      </w:r>
    </w:p>
    <w:p w14:paraId="6C5E266D" w14:textId="1B0BBE18" w:rsidR="002B51CA" w:rsidRPr="008305C8" w:rsidRDefault="008305C8" w:rsidP="008305C8">
      <w:pPr>
        <w:pStyle w:val="Lijstalinea"/>
        <w:numPr>
          <w:ilvl w:val="1"/>
          <w:numId w:val="31"/>
        </w:numPr>
        <w:rPr>
          <w:lang w:val="da-DK"/>
        </w:rPr>
      </w:pPr>
      <w:r w:rsidRPr="008305C8">
        <w:rPr>
          <w:lang w:val="da-DK"/>
        </w:rPr>
        <w:t>NFP 92503 : M1 (F)</w:t>
      </w:r>
    </w:p>
    <w:p w14:paraId="54F2A458" w14:textId="147CE123" w:rsidR="002B51CA" w:rsidRPr="008305C8" w:rsidRDefault="008305C8" w:rsidP="008305C8">
      <w:pPr>
        <w:pStyle w:val="Lijstalinea"/>
        <w:numPr>
          <w:ilvl w:val="1"/>
          <w:numId w:val="31"/>
        </w:numPr>
        <w:rPr>
          <w:lang w:val="fr-FR"/>
        </w:rPr>
      </w:pPr>
      <w:r w:rsidRPr="008305C8">
        <w:rPr>
          <w:lang w:val="fr-FR"/>
        </w:rPr>
        <w:t>B1 (DE) - DIN 4102-1</w:t>
      </w:r>
    </w:p>
    <w:p w14:paraId="069E710F" w14:textId="34D214E3" w:rsidR="002B51CA" w:rsidRPr="008305C8" w:rsidRDefault="008305C8" w:rsidP="008305C8">
      <w:pPr>
        <w:pStyle w:val="Lijstalinea"/>
        <w:numPr>
          <w:ilvl w:val="1"/>
          <w:numId w:val="31"/>
        </w:numPr>
        <w:rPr>
          <w:lang w:val="fr-FR"/>
        </w:rPr>
      </w:pPr>
      <w:r w:rsidRPr="008305C8">
        <w:rPr>
          <w:lang w:val="fr-FR"/>
        </w:rPr>
        <w:t>Classe 1 - UNI 9177</w:t>
      </w:r>
    </w:p>
    <w:p w14:paraId="1D50246D" w14:textId="478E2681" w:rsidR="008305C8" w:rsidRPr="008305C8" w:rsidRDefault="008305C8" w:rsidP="008305C8">
      <w:pPr>
        <w:pStyle w:val="Lijstalinea"/>
        <w:numPr>
          <w:ilvl w:val="1"/>
          <w:numId w:val="31"/>
        </w:numPr>
        <w:rPr>
          <w:lang w:val="fr-FR"/>
        </w:rPr>
      </w:pPr>
      <w:r w:rsidRPr="008305C8">
        <w:rPr>
          <w:lang w:val="fr-FR"/>
        </w:rPr>
        <w:t>C - BS 5867</w:t>
      </w:r>
    </w:p>
    <w:p w14:paraId="53435C18" w14:textId="347391AF" w:rsidR="008305C8" w:rsidRPr="008305C8" w:rsidRDefault="008305C8" w:rsidP="008305C8">
      <w:pPr>
        <w:pStyle w:val="Lijstalinea"/>
        <w:numPr>
          <w:ilvl w:val="1"/>
          <w:numId w:val="31"/>
        </w:numPr>
        <w:rPr>
          <w:lang w:val="fr-FR"/>
        </w:rPr>
      </w:pPr>
      <w:r w:rsidRPr="008305C8">
        <w:rPr>
          <w:lang w:val="fr-FR"/>
        </w:rPr>
        <w:t>FR - NFPA 701</w:t>
      </w:r>
    </w:p>
    <w:p w14:paraId="1F4A0BF6" w14:textId="2A1A9187" w:rsidR="008305C8" w:rsidRPr="008305C8" w:rsidRDefault="008305C8" w:rsidP="008305C8">
      <w:pPr>
        <w:pStyle w:val="Lijstalinea"/>
        <w:numPr>
          <w:ilvl w:val="0"/>
          <w:numId w:val="31"/>
        </w:numPr>
        <w:rPr>
          <w:lang w:val="fr-FR"/>
        </w:rPr>
      </w:pPr>
      <w:r w:rsidRPr="008305C8">
        <w:rPr>
          <w:lang w:val="fr-FR"/>
        </w:rPr>
        <w:t>Résistance à la lumière (ISO105 B 02) : degré 7</w:t>
      </w:r>
    </w:p>
    <w:p w14:paraId="4942F275" w14:textId="0F75DDC0" w:rsidR="008305C8" w:rsidRPr="008305C8" w:rsidRDefault="008305C8" w:rsidP="008305C8">
      <w:pPr>
        <w:pStyle w:val="Lijstalinea"/>
        <w:numPr>
          <w:ilvl w:val="0"/>
          <w:numId w:val="31"/>
        </w:numPr>
        <w:rPr>
          <w:lang w:val="fr-FR"/>
        </w:rPr>
      </w:pPr>
      <w:r w:rsidRPr="008305C8">
        <w:rPr>
          <w:lang w:val="fr-FR"/>
        </w:rPr>
        <w:t>Largeur maximale du rouleau sans soudure horizontale (mm) : 2 700</w:t>
      </w:r>
    </w:p>
    <w:p w14:paraId="22F3720C" w14:textId="2A0BEA2D" w:rsidR="002B51CA" w:rsidRPr="008305C8" w:rsidRDefault="008305C8" w:rsidP="008305C8">
      <w:pPr>
        <w:pStyle w:val="Lijstalinea"/>
        <w:numPr>
          <w:ilvl w:val="0"/>
          <w:numId w:val="31"/>
        </w:numPr>
        <w:rPr>
          <w:lang w:val="fr-FR"/>
        </w:rPr>
      </w:pPr>
      <w:r w:rsidRPr="008305C8">
        <w:rPr>
          <w:lang w:val="fr-FR"/>
        </w:rPr>
        <w:t>Côté de la confection : A / B</w:t>
      </w:r>
    </w:p>
    <w:p w14:paraId="52E9ADC6" w14:textId="01D7E1B3" w:rsidR="002B51CA" w:rsidRPr="008305C8" w:rsidRDefault="008305C8" w:rsidP="008305C8">
      <w:pPr>
        <w:pStyle w:val="Lijstalinea"/>
        <w:numPr>
          <w:ilvl w:val="0"/>
          <w:numId w:val="31"/>
        </w:numPr>
        <w:rPr>
          <w:lang w:val="fr-FR"/>
        </w:rPr>
      </w:pPr>
      <w:r w:rsidRPr="008305C8">
        <w:rPr>
          <w:lang w:val="fr-FR"/>
        </w:rPr>
        <w:t>FO / Facteur d'ouverture = 1 %</w:t>
      </w:r>
    </w:p>
    <w:p w14:paraId="79BD868C" w14:textId="5558FD29" w:rsidR="002B51CA" w:rsidRPr="008305C8" w:rsidRDefault="008305C8" w:rsidP="008305C8">
      <w:pPr>
        <w:pStyle w:val="Lijstalinea"/>
        <w:numPr>
          <w:ilvl w:val="0"/>
          <w:numId w:val="31"/>
        </w:numPr>
        <w:rPr>
          <w:lang w:val="fr-FR"/>
        </w:rPr>
      </w:pPr>
      <w:r w:rsidRPr="008305C8">
        <w:rPr>
          <w:lang w:val="fr-FR"/>
        </w:rPr>
        <w:t>Résistance à la déchirure de la chaîne (ISO 4674-1) : 5,90 daN</w:t>
      </w:r>
    </w:p>
    <w:p w14:paraId="45914BD9" w14:textId="77F10C55" w:rsidR="008305C8" w:rsidRPr="008305C8" w:rsidRDefault="008305C8" w:rsidP="008305C8">
      <w:pPr>
        <w:pStyle w:val="Lijstalinea"/>
        <w:numPr>
          <w:ilvl w:val="0"/>
          <w:numId w:val="31"/>
        </w:numPr>
        <w:rPr>
          <w:lang w:val="fr-FR"/>
        </w:rPr>
      </w:pPr>
      <w:r w:rsidRPr="008305C8">
        <w:rPr>
          <w:lang w:val="fr-FR"/>
        </w:rPr>
        <w:t>Résistance à la déchirure trame (ISO 4674-1) : 6,20 daN</w:t>
      </w:r>
    </w:p>
    <w:p w14:paraId="1019B4E0" w14:textId="008A030B" w:rsidR="008305C8" w:rsidRPr="008305C8" w:rsidRDefault="008305C8" w:rsidP="008305C8">
      <w:pPr>
        <w:pStyle w:val="Lijstalinea"/>
        <w:numPr>
          <w:ilvl w:val="0"/>
          <w:numId w:val="31"/>
        </w:numPr>
        <w:rPr>
          <w:lang w:val="fr-FR"/>
        </w:rPr>
      </w:pPr>
      <w:r w:rsidRPr="008305C8">
        <w:rPr>
          <w:lang w:val="fr-FR"/>
        </w:rPr>
        <w:t>Résistance à la traction de la chaîne (EN ISO 1421) : &gt; 321 daN / 5 cm</w:t>
      </w:r>
    </w:p>
    <w:p w14:paraId="41EA5318" w14:textId="4E7E6298" w:rsidR="008305C8" w:rsidRPr="008305C8" w:rsidRDefault="008305C8" w:rsidP="008305C8">
      <w:pPr>
        <w:pStyle w:val="Lijstalinea"/>
        <w:numPr>
          <w:ilvl w:val="0"/>
          <w:numId w:val="31"/>
        </w:numPr>
        <w:rPr>
          <w:lang w:val="fr-FR"/>
        </w:rPr>
      </w:pPr>
      <w:r w:rsidRPr="008305C8">
        <w:rPr>
          <w:lang w:val="fr-FR"/>
        </w:rPr>
        <w:t>Résistance à la traction de la chaîne (EN ISO 1421) : &gt; 321 daN / 5 cm</w:t>
      </w:r>
    </w:p>
    <w:p w14:paraId="06934CC8" w14:textId="103FC769" w:rsidR="00CE7AB9" w:rsidRPr="00DD01E9" w:rsidRDefault="00CE7AB9">
      <w:pPr>
        <w:jc w:val="left"/>
        <w:rPr>
          <w:rFonts w:asciiTheme="minorHAnsi" w:hAnsiTheme="minorHAnsi" w:cstheme="minorHAnsi"/>
          <w:lang w:val="fr-FR"/>
        </w:rPr>
      </w:pPr>
      <w:r w:rsidRPr="00DD01E9">
        <w:rPr>
          <w:rFonts w:asciiTheme="minorHAnsi" w:hAnsiTheme="minorHAnsi" w:cstheme="minorHAnsi"/>
          <w:lang w:val="fr-FR"/>
        </w:rPr>
        <w:br w:type="page"/>
      </w:r>
    </w:p>
    <w:p w14:paraId="676AD665" w14:textId="2EE4DC50" w:rsidR="00FE7BA6" w:rsidRPr="00EB517E" w:rsidRDefault="00EB517E" w:rsidP="00704841">
      <w:pPr>
        <w:pStyle w:val="Kop5"/>
        <w:rPr>
          <w:rStyle w:val="MerkChar"/>
          <w:color w:val="auto"/>
          <w:lang w:val="fr-FR"/>
        </w:rPr>
      </w:pPr>
      <w:r w:rsidRPr="00EB517E">
        <w:rPr>
          <w:lang w:val="fr-FR"/>
        </w:rPr>
        <w:lastRenderedPageBreak/>
        <w:t>Toiles en polyester</w:t>
      </w:r>
      <w:r w:rsidR="002D7814" w:rsidRPr="00EB517E">
        <w:rPr>
          <w:rStyle w:val="MerkChar"/>
          <w:color w:val="auto"/>
          <w:lang w:val="fr-FR"/>
        </w:rPr>
        <w:t xml:space="preserve"> </w:t>
      </w:r>
      <w:proofErr w:type="spellStart"/>
      <w:r w:rsidR="00FE7BA6" w:rsidRPr="00EB517E">
        <w:rPr>
          <w:rStyle w:val="MerkChar"/>
          <w:color w:val="auto"/>
          <w:lang w:val="fr-FR"/>
        </w:rPr>
        <w:t>Soltis</w:t>
      </w:r>
      <w:proofErr w:type="spellEnd"/>
      <w:r w:rsidR="00FE7BA6" w:rsidRPr="00EB517E">
        <w:rPr>
          <w:rStyle w:val="MerkChar"/>
          <w:color w:val="auto"/>
          <w:lang w:val="fr-FR"/>
        </w:rPr>
        <w:t xml:space="preserve"> 86</w:t>
      </w:r>
    </w:p>
    <w:p w14:paraId="0BF6CD8C" w14:textId="31607D5A" w:rsidR="00EB517E" w:rsidRPr="00EB517E" w:rsidRDefault="00EB517E" w:rsidP="00665588">
      <w:pPr>
        <w:rPr>
          <w:rFonts w:asciiTheme="minorHAnsi" w:hAnsiTheme="minorHAnsi" w:cstheme="minorHAnsi"/>
          <w:lang w:val="fr-FR"/>
        </w:rPr>
      </w:pPr>
      <w:r w:rsidRPr="00EB517E">
        <w:rPr>
          <w:rFonts w:asciiTheme="minorHAnsi" w:hAnsiTheme="minorHAnsi" w:cstheme="minorHAnsi"/>
          <w:lang w:val="fr-FR"/>
        </w:rPr>
        <w:t>Ces toiles en polyester se caractérisent par une résistance élevée et de nombreux petits pores qui rendent la toile particulièrement perméable à l’air.</w:t>
      </w:r>
      <w:r w:rsidRPr="00EB517E">
        <w:rPr>
          <w:lang w:val="fr-FR"/>
        </w:rPr>
        <w:t xml:space="preserve"> </w:t>
      </w:r>
      <w:r w:rsidRPr="00EB517E">
        <w:rPr>
          <w:rFonts w:asciiTheme="minorHAnsi" w:hAnsiTheme="minorHAnsi" w:cstheme="minorHAnsi"/>
          <w:lang w:val="fr-FR"/>
        </w:rPr>
        <w:t>Après le tissage, cette toile de protection solaire, conçue à base de fils en polyester (HTP) à haute résistance à la traction, est fixée à l’aide de PVC liquide.</w:t>
      </w:r>
      <w:r w:rsidRPr="00EB517E">
        <w:rPr>
          <w:lang w:val="fr-FR"/>
        </w:rPr>
        <w:t xml:space="preserve"> </w:t>
      </w:r>
      <w:r w:rsidRPr="00EB517E">
        <w:rPr>
          <w:rFonts w:asciiTheme="minorHAnsi" w:hAnsiTheme="minorHAnsi" w:cstheme="minorHAnsi"/>
          <w:lang w:val="fr-FR"/>
        </w:rPr>
        <w:t>Elle en devient pratiquement indéformable, même sous la pression.</w:t>
      </w:r>
      <w:r w:rsidRPr="00EB517E">
        <w:rPr>
          <w:lang w:val="fr-FR"/>
        </w:rPr>
        <w:t xml:space="preserve"> </w:t>
      </w:r>
      <w:r w:rsidRPr="00EB517E">
        <w:rPr>
          <w:rFonts w:asciiTheme="minorHAnsi" w:hAnsiTheme="minorHAnsi" w:cstheme="minorHAnsi"/>
          <w:lang w:val="fr-FR"/>
        </w:rPr>
        <w:t>Ces types sont légèrement plus légers et laissent donc passer un peu plus de chaleur.</w:t>
      </w:r>
    </w:p>
    <w:p w14:paraId="026F69BF" w14:textId="77777777" w:rsidR="00EB517E" w:rsidRPr="00EB517E" w:rsidRDefault="00EB517E" w:rsidP="00665588">
      <w:pPr>
        <w:rPr>
          <w:rFonts w:asciiTheme="minorHAnsi" w:hAnsiTheme="minorHAnsi" w:cstheme="minorHAnsi"/>
          <w:lang w:val="fr-FR"/>
        </w:rPr>
      </w:pPr>
    </w:p>
    <w:p w14:paraId="1D3B60E0" w14:textId="5BD8DEB9"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Matériau : Tissu microperforé fabriqué selon la technologie PRECONTRAINT FERRARI en fil 100 % polyester enduit de PVC.</w:t>
      </w:r>
    </w:p>
    <w:p w14:paraId="43C5C70E" w14:textId="5D5E8AAE"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Poids (EN ISO 2286-2) : environ 380 g/m</w:t>
      </w:r>
      <w:r w:rsidRPr="00EB517E">
        <w:rPr>
          <w:rFonts w:asciiTheme="minorHAnsi" w:hAnsiTheme="minorHAnsi" w:cstheme="minorHAnsi"/>
          <w:vertAlign w:val="superscript"/>
          <w:lang w:val="fr-FR"/>
        </w:rPr>
        <w:t>2</w:t>
      </w:r>
    </w:p>
    <w:p w14:paraId="5AEB0CCD" w14:textId="040B8B0F"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Épaisseur (EN ISO 2286-3) : environ 0,43 mm</w:t>
      </w:r>
    </w:p>
    <w:p w14:paraId="4DA3CE6E" w14:textId="77777777" w:rsidR="00DD01E9" w:rsidRPr="00DD3EAA" w:rsidRDefault="00DD01E9" w:rsidP="00DD01E9">
      <w:pPr>
        <w:pStyle w:val="Lijstalinea"/>
        <w:numPr>
          <w:ilvl w:val="0"/>
          <w:numId w:val="34"/>
        </w:numPr>
        <w:rPr>
          <w:rFonts w:asciiTheme="minorHAnsi" w:hAnsiTheme="minorHAnsi" w:cstheme="minorHAnsi"/>
          <w:lang w:val="fr-FR"/>
        </w:rPr>
      </w:pPr>
      <w:r w:rsidRPr="00DD3EAA">
        <w:rPr>
          <w:rFonts w:asciiTheme="minorHAnsi" w:hAnsiTheme="minorHAnsi" w:cstheme="minorHAnsi"/>
          <w:lang w:val="fr-FR"/>
        </w:rPr>
        <w:t>Classement au feu :</w:t>
      </w:r>
    </w:p>
    <w:p w14:paraId="4730CE26" w14:textId="137D6042" w:rsidR="00EB517E" w:rsidRPr="00EB517E" w:rsidRDefault="00EB517E" w:rsidP="00EB517E">
      <w:pPr>
        <w:pStyle w:val="Lijstalinea"/>
        <w:numPr>
          <w:ilvl w:val="1"/>
          <w:numId w:val="34"/>
        </w:numPr>
        <w:rPr>
          <w:rFonts w:asciiTheme="minorHAnsi" w:hAnsiTheme="minorHAnsi" w:cstheme="minorHAnsi"/>
          <w:lang w:val="fr-FR"/>
        </w:rPr>
      </w:pPr>
      <w:r w:rsidRPr="00EB517E">
        <w:rPr>
          <w:rFonts w:asciiTheme="minorHAnsi" w:hAnsiTheme="minorHAnsi" w:cstheme="minorHAnsi"/>
          <w:lang w:val="fr-FR"/>
        </w:rPr>
        <w:t>NF P 92 – 503 (FR): M1</w:t>
      </w:r>
    </w:p>
    <w:p w14:paraId="51E8BD3B" w14:textId="2F8AE877" w:rsidR="00EB517E" w:rsidRPr="00EB517E" w:rsidRDefault="00EB517E" w:rsidP="00EB517E">
      <w:pPr>
        <w:pStyle w:val="Lijstalinea"/>
        <w:numPr>
          <w:ilvl w:val="1"/>
          <w:numId w:val="34"/>
        </w:numPr>
        <w:rPr>
          <w:rFonts w:asciiTheme="minorHAnsi" w:hAnsiTheme="minorHAnsi" w:cstheme="minorHAnsi"/>
          <w:lang w:val="fr-FR"/>
        </w:rPr>
      </w:pPr>
      <w:r w:rsidRPr="00EB517E">
        <w:rPr>
          <w:rFonts w:asciiTheme="minorHAnsi" w:hAnsiTheme="minorHAnsi" w:cstheme="minorHAnsi"/>
          <w:lang w:val="fr-FR"/>
        </w:rPr>
        <w:t xml:space="preserve">Classe de feu </w:t>
      </w:r>
      <w:proofErr w:type="spellStart"/>
      <w:r w:rsidRPr="00EB517E">
        <w:rPr>
          <w:rFonts w:asciiTheme="minorHAnsi" w:hAnsiTheme="minorHAnsi" w:cstheme="minorHAnsi"/>
          <w:lang w:val="fr-FR"/>
        </w:rPr>
        <w:t>Euroclass</w:t>
      </w:r>
      <w:r w:rsidR="00B47159">
        <w:rPr>
          <w:rFonts w:asciiTheme="minorHAnsi" w:hAnsiTheme="minorHAnsi" w:cstheme="minorHAnsi"/>
          <w:lang w:val="fr-FR"/>
        </w:rPr>
        <w:t>e</w:t>
      </w:r>
      <w:proofErr w:type="spellEnd"/>
      <w:r w:rsidRPr="00EB517E">
        <w:rPr>
          <w:rFonts w:asciiTheme="minorHAnsi" w:hAnsiTheme="minorHAnsi" w:cstheme="minorHAnsi"/>
          <w:lang w:val="fr-FR"/>
        </w:rPr>
        <w:t xml:space="preserve"> EN 13501-1 : </w:t>
      </w:r>
      <w:proofErr w:type="spellStart"/>
      <w:r w:rsidRPr="00EB517E">
        <w:rPr>
          <w:rFonts w:asciiTheme="minorHAnsi" w:hAnsiTheme="minorHAnsi" w:cstheme="minorHAnsi"/>
          <w:lang w:val="fr-FR"/>
        </w:rPr>
        <w:t>Euroclass</w:t>
      </w:r>
      <w:r w:rsidR="00B47159">
        <w:rPr>
          <w:rFonts w:asciiTheme="minorHAnsi" w:hAnsiTheme="minorHAnsi" w:cstheme="minorHAnsi"/>
          <w:lang w:val="fr-FR"/>
        </w:rPr>
        <w:t>e</w:t>
      </w:r>
      <w:proofErr w:type="spellEnd"/>
      <w:r w:rsidRPr="00EB517E">
        <w:rPr>
          <w:rFonts w:asciiTheme="minorHAnsi" w:hAnsiTheme="minorHAnsi" w:cstheme="minorHAnsi"/>
          <w:lang w:val="fr-FR"/>
        </w:rPr>
        <w:t xml:space="preserve"> B-s2.d0</w:t>
      </w:r>
    </w:p>
    <w:p w14:paraId="53979DAA" w14:textId="58468F89"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Largeur maximale du rouleau sans soudure horizontale (mm) : 1 770 / 2 670</w:t>
      </w:r>
    </w:p>
    <w:p w14:paraId="5F858686" w14:textId="1445D6D5"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Côté de la confection : A / B</w:t>
      </w:r>
    </w:p>
    <w:p w14:paraId="69F84BEA" w14:textId="68D0B687"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FO / Facteur d'ouverture = 14 %</w:t>
      </w:r>
    </w:p>
    <w:p w14:paraId="12A2E47D" w14:textId="36F184FF"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Résistance à la déchirure de la chaîne (DIN 53.363) : 45 daN</w:t>
      </w:r>
    </w:p>
    <w:p w14:paraId="1F6358EF" w14:textId="5760F31A"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Résistance à la déchirure de la trame (DIN 53.363) : 20 daN</w:t>
      </w:r>
    </w:p>
    <w:p w14:paraId="55F7943F" w14:textId="185E6D09"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Résistance à la traction de la chaîne (EN ISO 1421) : 230 daN / 5 cm</w:t>
      </w:r>
    </w:p>
    <w:p w14:paraId="742CCF84" w14:textId="5B9FB264" w:rsidR="00EB517E" w:rsidRPr="00EB517E" w:rsidRDefault="00EB517E" w:rsidP="00EB517E">
      <w:pPr>
        <w:pStyle w:val="Lijstalinea"/>
        <w:numPr>
          <w:ilvl w:val="0"/>
          <w:numId w:val="34"/>
        </w:numPr>
        <w:rPr>
          <w:rFonts w:asciiTheme="minorHAnsi" w:hAnsiTheme="minorHAnsi" w:cstheme="minorHAnsi"/>
          <w:lang w:val="fr-FR"/>
        </w:rPr>
      </w:pPr>
      <w:r w:rsidRPr="00EB517E">
        <w:rPr>
          <w:rFonts w:asciiTheme="minorHAnsi" w:hAnsiTheme="minorHAnsi" w:cstheme="minorHAnsi"/>
          <w:lang w:val="fr-FR"/>
        </w:rPr>
        <w:t>Résistance à la traction de la trame (EN ISO 1421) : 160 daN / 5 cm</w:t>
      </w:r>
    </w:p>
    <w:p w14:paraId="42265DC5" w14:textId="77777777" w:rsidR="00A46EE7" w:rsidRPr="00DD01E9" w:rsidRDefault="00A46EE7" w:rsidP="00665588">
      <w:pPr>
        <w:rPr>
          <w:rFonts w:asciiTheme="minorHAnsi" w:hAnsiTheme="minorHAnsi" w:cstheme="minorHAnsi"/>
          <w:lang w:val="fr-FR"/>
        </w:rPr>
      </w:pPr>
    </w:p>
    <w:p w14:paraId="6D99DCDA" w14:textId="6D1B5A6A" w:rsidR="00FE7BA6" w:rsidRPr="006A6CDC" w:rsidRDefault="006A6CDC" w:rsidP="00704841">
      <w:pPr>
        <w:pStyle w:val="Kop5"/>
        <w:rPr>
          <w:rStyle w:val="MerkChar"/>
          <w:color w:val="auto"/>
          <w:lang w:val="fr-FR"/>
        </w:rPr>
      </w:pPr>
      <w:r w:rsidRPr="006A6CDC">
        <w:rPr>
          <w:lang w:val="fr-FR"/>
        </w:rPr>
        <w:t>Toiles en polyester</w:t>
      </w:r>
      <w:r w:rsidR="002D7814" w:rsidRPr="006A6CDC">
        <w:rPr>
          <w:rStyle w:val="MerkChar"/>
          <w:color w:val="auto"/>
          <w:lang w:val="fr-FR"/>
        </w:rPr>
        <w:t xml:space="preserve"> </w:t>
      </w:r>
      <w:proofErr w:type="spellStart"/>
      <w:r w:rsidR="00FE7BA6" w:rsidRPr="006A6CDC">
        <w:rPr>
          <w:rStyle w:val="MerkChar"/>
          <w:color w:val="auto"/>
          <w:lang w:val="fr-FR"/>
        </w:rPr>
        <w:t>Soltis</w:t>
      </w:r>
      <w:proofErr w:type="spellEnd"/>
      <w:r w:rsidR="00FE7BA6" w:rsidRPr="006A6CDC">
        <w:rPr>
          <w:rStyle w:val="MerkChar"/>
          <w:color w:val="auto"/>
          <w:lang w:val="fr-FR"/>
        </w:rPr>
        <w:t xml:space="preserve"> 92</w:t>
      </w:r>
    </w:p>
    <w:p w14:paraId="11ED6D9A" w14:textId="0E49E6E4" w:rsidR="006A6CDC" w:rsidRDefault="006A6CDC" w:rsidP="00665588">
      <w:pPr>
        <w:rPr>
          <w:rFonts w:asciiTheme="minorHAnsi" w:hAnsiTheme="minorHAnsi" w:cstheme="minorHAnsi"/>
          <w:lang w:val="fr-FR"/>
        </w:rPr>
      </w:pPr>
      <w:r w:rsidRPr="006A6CDC">
        <w:rPr>
          <w:rFonts w:asciiTheme="minorHAnsi" w:hAnsiTheme="minorHAnsi" w:cstheme="minorHAnsi"/>
          <w:lang w:val="fr-FR"/>
        </w:rPr>
        <w:t>Ces toiles en polyester se caractérisent par une résistance élevée et de nombreux petits pores qui rendent la toile particulièrement perméable à l’air.</w:t>
      </w:r>
      <w:r w:rsidR="00C12664" w:rsidRPr="00C12664">
        <w:rPr>
          <w:lang w:val="fr-FR"/>
        </w:rPr>
        <w:t xml:space="preserve"> </w:t>
      </w:r>
      <w:r w:rsidR="00C12664" w:rsidRPr="00C12664">
        <w:rPr>
          <w:rFonts w:asciiTheme="minorHAnsi" w:hAnsiTheme="minorHAnsi" w:cstheme="minorHAnsi"/>
          <w:lang w:val="fr-FR"/>
        </w:rPr>
        <w:t>Après le tissage, cette toile de protection solaire, conçue à base de fils en polyester (HTP) à haute résistance à la traction, est fixée à l’aide de PVC liquide.</w:t>
      </w:r>
      <w:r w:rsidR="00C12664">
        <w:rPr>
          <w:rFonts w:asciiTheme="minorHAnsi" w:hAnsiTheme="minorHAnsi" w:cstheme="minorHAnsi"/>
          <w:lang w:val="fr-FR"/>
        </w:rPr>
        <w:t xml:space="preserve"> </w:t>
      </w:r>
      <w:r w:rsidR="00C12664" w:rsidRPr="00C12664">
        <w:rPr>
          <w:rFonts w:asciiTheme="minorHAnsi" w:hAnsiTheme="minorHAnsi" w:cstheme="minorHAnsi"/>
          <w:lang w:val="fr-FR"/>
        </w:rPr>
        <w:t>Elle en devient pratiquement indéformable, même sous la pression.</w:t>
      </w:r>
      <w:r w:rsidR="00C12664" w:rsidRPr="00C12664">
        <w:rPr>
          <w:lang w:val="fr-FR"/>
        </w:rPr>
        <w:t xml:space="preserve"> </w:t>
      </w:r>
      <w:r w:rsidR="00C12664" w:rsidRPr="00C12664">
        <w:rPr>
          <w:rFonts w:asciiTheme="minorHAnsi" w:hAnsiTheme="minorHAnsi" w:cstheme="minorHAnsi"/>
          <w:lang w:val="fr-FR"/>
        </w:rPr>
        <w:t>Ces types sont légèrement plus légers et laissent donc passer un peu plus de chaleur.</w:t>
      </w:r>
    </w:p>
    <w:p w14:paraId="6A0F45C3" w14:textId="77777777" w:rsidR="00C12664" w:rsidRDefault="00C12664" w:rsidP="00665588">
      <w:pPr>
        <w:rPr>
          <w:rFonts w:asciiTheme="minorHAnsi" w:hAnsiTheme="minorHAnsi" w:cstheme="minorHAnsi"/>
          <w:lang w:val="fr-FR"/>
        </w:rPr>
      </w:pPr>
    </w:p>
    <w:p w14:paraId="7630F76B" w14:textId="7939321F" w:rsidR="00C12664" w:rsidRPr="00DD3EAA" w:rsidRDefault="00C12664"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Matériau : Tissu microperforé fabriqué selon la technologie PRECONTRAINT FERRARI en fil 100 % polyester enduit de PVC.</w:t>
      </w:r>
    </w:p>
    <w:p w14:paraId="00B8F37A" w14:textId="1E8887A2" w:rsidR="00C12664" w:rsidRPr="00DD3EAA" w:rsidRDefault="00C12664"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Poids (EN ISO 2286-2) : environ 420 g/m</w:t>
      </w:r>
      <w:r w:rsidRPr="00DD3EAA">
        <w:rPr>
          <w:rFonts w:asciiTheme="minorHAnsi" w:hAnsiTheme="minorHAnsi" w:cstheme="minorHAnsi"/>
          <w:vertAlign w:val="superscript"/>
          <w:lang w:val="fr-FR"/>
        </w:rPr>
        <w:t>2</w:t>
      </w:r>
    </w:p>
    <w:p w14:paraId="7854FD64" w14:textId="0609BA90" w:rsidR="00C12664" w:rsidRPr="00DD3EAA" w:rsidRDefault="00C12664"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Épaisseur (EN ISO 2286-3) : environ 0,45 mm</w:t>
      </w:r>
    </w:p>
    <w:p w14:paraId="1803A67C" w14:textId="0A69FD61" w:rsidR="00C12664" w:rsidRPr="00DD3EAA" w:rsidRDefault="00C12664"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Classement au feu :</w:t>
      </w:r>
    </w:p>
    <w:p w14:paraId="01349D5F" w14:textId="1CCAE948" w:rsidR="00C12664" w:rsidRPr="00DD3EAA" w:rsidRDefault="00C12664" w:rsidP="00DD3EAA">
      <w:pPr>
        <w:pStyle w:val="Lijstalinea"/>
        <w:numPr>
          <w:ilvl w:val="1"/>
          <w:numId w:val="38"/>
        </w:numPr>
        <w:rPr>
          <w:rFonts w:asciiTheme="minorHAnsi" w:hAnsiTheme="minorHAnsi" w:cstheme="minorHAnsi"/>
          <w:lang w:val="fr-FR"/>
        </w:rPr>
      </w:pPr>
      <w:r w:rsidRPr="00DD3EAA">
        <w:rPr>
          <w:rFonts w:asciiTheme="minorHAnsi" w:hAnsiTheme="minorHAnsi" w:cstheme="minorHAnsi"/>
          <w:lang w:val="fr-FR"/>
        </w:rPr>
        <w:t>NF P 92 - 503 (FR) : M1</w:t>
      </w:r>
    </w:p>
    <w:p w14:paraId="61C1C72B" w14:textId="75FB77F9" w:rsidR="00C12664" w:rsidRPr="00DD3EAA" w:rsidRDefault="00C12664" w:rsidP="00DD3EAA">
      <w:pPr>
        <w:pStyle w:val="Lijstalinea"/>
        <w:numPr>
          <w:ilvl w:val="1"/>
          <w:numId w:val="38"/>
        </w:numPr>
        <w:rPr>
          <w:rFonts w:asciiTheme="minorHAnsi" w:hAnsiTheme="minorHAnsi" w:cstheme="minorHAnsi"/>
          <w:lang w:val="fr-FR"/>
        </w:rPr>
      </w:pPr>
      <w:r w:rsidRPr="00DD3EAA">
        <w:rPr>
          <w:rFonts w:asciiTheme="minorHAnsi" w:hAnsiTheme="minorHAnsi" w:cstheme="minorHAnsi"/>
          <w:lang w:val="fr-FR"/>
        </w:rPr>
        <w:t xml:space="preserve">Classe de feu EN 13501-1 : </w:t>
      </w:r>
      <w:proofErr w:type="spellStart"/>
      <w:r w:rsidRPr="00DD3EAA">
        <w:rPr>
          <w:rFonts w:asciiTheme="minorHAnsi" w:hAnsiTheme="minorHAnsi" w:cstheme="minorHAnsi"/>
          <w:lang w:val="fr-FR"/>
        </w:rPr>
        <w:t>Euroclasse</w:t>
      </w:r>
      <w:proofErr w:type="spellEnd"/>
      <w:r w:rsidRPr="00DD3EAA">
        <w:rPr>
          <w:rFonts w:asciiTheme="minorHAnsi" w:hAnsiTheme="minorHAnsi" w:cstheme="minorHAnsi"/>
          <w:lang w:val="fr-FR"/>
        </w:rPr>
        <w:t xml:space="preserve"> B-s2.d0</w:t>
      </w:r>
    </w:p>
    <w:p w14:paraId="26284945" w14:textId="26FA9F8C" w:rsidR="00C12664" w:rsidRPr="00DD3EAA" w:rsidRDefault="00C12664"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Largeur maximale du rouleau sans soudure horizontale (mm) : 1 770 / 2 670</w:t>
      </w:r>
    </w:p>
    <w:p w14:paraId="0D428277" w14:textId="7478BC6A" w:rsidR="00C12664" w:rsidRPr="00DD3EAA" w:rsidRDefault="00DD3EAA"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Côté de la confection : A / B</w:t>
      </w:r>
    </w:p>
    <w:p w14:paraId="01CC06F6" w14:textId="61210A65" w:rsidR="00C12664" w:rsidRPr="00DD3EAA" w:rsidRDefault="00DD3EAA"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FO / Facteur d'ouverture = 3 %</w:t>
      </w:r>
    </w:p>
    <w:p w14:paraId="596CCA51" w14:textId="632053D3" w:rsidR="00C12664" w:rsidRPr="00DD3EAA" w:rsidRDefault="00DD3EAA"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Résistance à la déchirure de la chaîne (DIN 53.363) : 45 daN</w:t>
      </w:r>
    </w:p>
    <w:p w14:paraId="6841F278" w14:textId="727E5214" w:rsidR="00C12664" w:rsidRPr="00DD3EAA" w:rsidRDefault="00DD3EAA"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Résistance à la déchirure de la trame (DIN 53.363) : 20 daN</w:t>
      </w:r>
    </w:p>
    <w:p w14:paraId="27A9BA16" w14:textId="413694D4" w:rsidR="00C12664" w:rsidRPr="00DD3EAA" w:rsidRDefault="00DD3EAA"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Résistance à la traction de la chaîne (EN ISO 1421) : 310 daN / 5 cm</w:t>
      </w:r>
    </w:p>
    <w:p w14:paraId="0A9F4046" w14:textId="0AEA9E76" w:rsidR="00C12664" w:rsidRPr="00DD3EAA" w:rsidRDefault="00DD3EAA" w:rsidP="00DD3EAA">
      <w:pPr>
        <w:pStyle w:val="Lijstalinea"/>
        <w:numPr>
          <w:ilvl w:val="0"/>
          <w:numId w:val="38"/>
        </w:numPr>
        <w:rPr>
          <w:rFonts w:asciiTheme="minorHAnsi" w:hAnsiTheme="minorHAnsi" w:cstheme="minorHAnsi"/>
          <w:lang w:val="fr-FR"/>
        </w:rPr>
      </w:pPr>
      <w:r w:rsidRPr="00DD3EAA">
        <w:rPr>
          <w:rFonts w:asciiTheme="minorHAnsi" w:hAnsiTheme="minorHAnsi" w:cstheme="minorHAnsi"/>
          <w:lang w:val="fr-FR"/>
        </w:rPr>
        <w:t>Résistance à la traction de la trame (EN ISO 1421) : &gt; 210 daN / 5 cm</w:t>
      </w:r>
    </w:p>
    <w:p w14:paraId="423B54E8" w14:textId="7EC81233" w:rsidR="00CE7AB9" w:rsidRPr="00DD01E9" w:rsidRDefault="00CE7AB9">
      <w:pPr>
        <w:jc w:val="left"/>
        <w:rPr>
          <w:rFonts w:asciiTheme="minorHAnsi" w:hAnsiTheme="minorHAnsi" w:cstheme="minorHAnsi"/>
          <w:lang w:val="fr-FR"/>
        </w:rPr>
      </w:pPr>
      <w:r w:rsidRPr="00DD01E9">
        <w:rPr>
          <w:rFonts w:asciiTheme="minorHAnsi" w:hAnsiTheme="minorHAnsi" w:cstheme="minorHAnsi"/>
          <w:lang w:val="fr-FR"/>
        </w:rPr>
        <w:br w:type="page"/>
      </w:r>
    </w:p>
    <w:p w14:paraId="7587FC8B" w14:textId="3CAFAACD" w:rsidR="00C015F8" w:rsidRPr="00745F9B" w:rsidRDefault="00745F9B" w:rsidP="00C015F8">
      <w:pPr>
        <w:pStyle w:val="Kop5"/>
        <w:rPr>
          <w:rStyle w:val="MerkChar"/>
          <w:color w:val="auto"/>
          <w:lang w:val="fr-FR"/>
        </w:rPr>
      </w:pPr>
      <w:r w:rsidRPr="00745F9B">
        <w:rPr>
          <w:lang w:val="fr-FR"/>
        </w:rPr>
        <w:lastRenderedPageBreak/>
        <w:t xml:space="preserve">Toile polyester/chanvre </w:t>
      </w:r>
      <w:proofErr w:type="spellStart"/>
      <w:r w:rsidR="00C015F8" w:rsidRPr="00745F9B">
        <w:rPr>
          <w:rStyle w:val="MerkChar"/>
          <w:color w:val="auto"/>
          <w:lang w:val="fr-FR"/>
        </w:rPr>
        <w:t>Soltis</w:t>
      </w:r>
      <w:proofErr w:type="spellEnd"/>
      <w:r w:rsidR="00C015F8" w:rsidRPr="00745F9B">
        <w:rPr>
          <w:rStyle w:val="MerkChar"/>
          <w:color w:val="auto"/>
          <w:lang w:val="fr-FR"/>
        </w:rPr>
        <w:t xml:space="preserve"> </w:t>
      </w:r>
      <w:proofErr w:type="spellStart"/>
      <w:r w:rsidR="00C015F8" w:rsidRPr="00745F9B">
        <w:rPr>
          <w:rStyle w:val="MerkChar"/>
          <w:color w:val="auto"/>
          <w:lang w:val="fr-FR"/>
        </w:rPr>
        <w:t>Veozip</w:t>
      </w:r>
      <w:proofErr w:type="spellEnd"/>
    </w:p>
    <w:p w14:paraId="1FBF1EF3" w14:textId="344215B6" w:rsidR="00745F9B" w:rsidRPr="00745F9B" w:rsidRDefault="00745F9B" w:rsidP="00C015F8">
      <w:pPr>
        <w:rPr>
          <w:rFonts w:asciiTheme="minorHAnsi" w:hAnsiTheme="minorHAnsi" w:cstheme="minorHAnsi"/>
          <w:lang w:val="fr-FR"/>
        </w:rPr>
      </w:pPr>
      <w:r w:rsidRPr="00745F9B">
        <w:rPr>
          <w:rFonts w:asciiTheme="minorHAnsi" w:hAnsiTheme="minorHAnsi" w:cstheme="minorHAnsi"/>
          <w:lang w:val="fr-FR"/>
        </w:rPr>
        <w:t>Ces toiles en polyester auxquelles a été ajouté du fil de chanvre ont été spécialement développées pour les systèmes ZIP et absorbent toutes les déformations possibles.</w:t>
      </w:r>
      <w:r w:rsidRPr="00745F9B">
        <w:rPr>
          <w:lang w:val="fr-FR"/>
        </w:rPr>
        <w:t xml:space="preserve"> </w:t>
      </w:r>
      <w:r w:rsidRPr="00745F9B">
        <w:rPr>
          <w:rFonts w:asciiTheme="minorHAnsi" w:hAnsiTheme="minorHAnsi" w:cstheme="minorHAnsi"/>
          <w:lang w:val="fr-FR"/>
        </w:rPr>
        <w:t>Ces toiles en polyester auxquelles a été ajouté du fil de chanvre ont été spécialement développées pour les systèmes ZIP et absorbent toutes les déformations possibles.</w:t>
      </w:r>
      <w:r w:rsidRPr="00745F9B">
        <w:rPr>
          <w:lang w:val="fr-FR"/>
        </w:rPr>
        <w:t xml:space="preserve"> </w:t>
      </w:r>
      <w:r w:rsidRPr="00745F9B">
        <w:rPr>
          <w:rFonts w:asciiTheme="minorHAnsi" w:hAnsiTheme="minorHAnsi" w:cstheme="minorHAnsi"/>
          <w:lang w:val="fr-FR"/>
        </w:rPr>
        <w:t>Les tissus offrent une vue incomparable sur l'extérieur, tout en assurant une protection optimale contre l'éblouissement.</w:t>
      </w:r>
      <w:r w:rsidRPr="00745F9B">
        <w:rPr>
          <w:lang w:val="fr-FR"/>
        </w:rPr>
        <w:t xml:space="preserve"> </w:t>
      </w:r>
      <w:r w:rsidRPr="00745F9B">
        <w:rPr>
          <w:rFonts w:asciiTheme="minorHAnsi" w:hAnsiTheme="minorHAnsi" w:cstheme="minorHAnsi"/>
          <w:lang w:val="fr-FR"/>
        </w:rPr>
        <w:t>Enfin, ils offrent également les meilleures performances thermiques.</w:t>
      </w:r>
    </w:p>
    <w:p w14:paraId="31B15030" w14:textId="77777777" w:rsidR="00745F9B" w:rsidRPr="00745F9B" w:rsidRDefault="00745F9B" w:rsidP="00745F9B">
      <w:pPr>
        <w:rPr>
          <w:rFonts w:asciiTheme="minorHAnsi" w:hAnsiTheme="minorHAnsi" w:cstheme="minorHAnsi"/>
          <w:lang w:val="fr-FR"/>
        </w:rPr>
      </w:pPr>
    </w:p>
    <w:p w14:paraId="04EAD6C2" w14:textId="5E4663DF" w:rsidR="00745F9B" w:rsidRPr="00745F9B" w:rsidRDefault="00745F9B" w:rsidP="00745F9B">
      <w:pPr>
        <w:pStyle w:val="Lijstalinea"/>
        <w:numPr>
          <w:ilvl w:val="0"/>
          <w:numId w:val="42"/>
        </w:numPr>
        <w:rPr>
          <w:rFonts w:asciiTheme="minorHAnsi" w:hAnsiTheme="minorHAnsi" w:cstheme="minorHAnsi"/>
          <w:lang w:val="fr-FR"/>
        </w:rPr>
      </w:pPr>
      <w:r w:rsidRPr="00745F9B">
        <w:rPr>
          <w:rFonts w:asciiTheme="minorHAnsi" w:hAnsiTheme="minorHAnsi" w:cstheme="minorHAnsi"/>
          <w:lang w:val="fr-FR"/>
        </w:rPr>
        <w:t>Matériau : Tissu textile micro-perforé fabriqué selon la technologie PRECONTRAINT FERRARI dans une composition de fils de chanvre et de polyester</w:t>
      </w:r>
    </w:p>
    <w:p w14:paraId="1568DD62" w14:textId="70CD0BAD" w:rsidR="00745F9B" w:rsidRPr="00745F9B" w:rsidRDefault="00745F9B" w:rsidP="00745F9B">
      <w:pPr>
        <w:pStyle w:val="Lijstalinea"/>
        <w:numPr>
          <w:ilvl w:val="0"/>
          <w:numId w:val="42"/>
        </w:numPr>
        <w:rPr>
          <w:rFonts w:asciiTheme="minorHAnsi" w:hAnsiTheme="minorHAnsi" w:cstheme="minorHAnsi"/>
          <w:lang w:val="fr-FR"/>
        </w:rPr>
      </w:pPr>
      <w:r w:rsidRPr="00745F9B">
        <w:rPr>
          <w:rFonts w:asciiTheme="minorHAnsi" w:hAnsiTheme="minorHAnsi" w:cstheme="minorHAnsi"/>
          <w:lang w:val="fr-FR"/>
        </w:rPr>
        <w:t>Poids (EN ISO 2286-2) : environ 600 g/m</w:t>
      </w:r>
      <w:r w:rsidRPr="00745F9B">
        <w:rPr>
          <w:rFonts w:asciiTheme="minorHAnsi" w:hAnsiTheme="minorHAnsi" w:cstheme="minorHAnsi"/>
          <w:vertAlign w:val="superscript"/>
          <w:lang w:val="fr-FR"/>
        </w:rPr>
        <w:t>2</w:t>
      </w:r>
    </w:p>
    <w:p w14:paraId="20F71B2A" w14:textId="2AD1CA97" w:rsidR="00745F9B" w:rsidRPr="00745F9B" w:rsidRDefault="00745F9B" w:rsidP="00745F9B">
      <w:pPr>
        <w:pStyle w:val="Lijstalinea"/>
        <w:numPr>
          <w:ilvl w:val="0"/>
          <w:numId w:val="42"/>
        </w:numPr>
        <w:rPr>
          <w:rFonts w:asciiTheme="minorHAnsi" w:hAnsiTheme="minorHAnsi" w:cstheme="minorHAnsi"/>
          <w:lang w:val="fr-FR"/>
        </w:rPr>
      </w:pPr>
      <w:r w:rsidRPr="00745F9B">
        <w:rPr>
          <w:rFonts w:asciiTheme="minorHAnsi" w:hAnsiTheme="minorHAnsi" w:cstheme="minorHAnsi"/>
          <w:lang w:val="fr-FR"/>
        </w:rPr>
        <w:t>Épaisseur (EN ISO 2286-3) : environ 0,90 mm</w:t>
      </w:r>
    </w:p>
    <w:p w14:paraId="3D56C1B0" w14:textId="4D2A8BAF" w:rsidR="00745F9B" w:rsidRPr="00745F9B" w:rsidRDefault="00745F9B" w:rsidP="00745F9B">
      <w:pPr>
        <w:pStyle w:val="Lijstalinea"/>
        <w:numPr>
          <w:ilvl w:val="0"/>
          <w:numId w:val="42"/>
        </w:numPr>
        <w:rPr>
          <w:rFonts w:asciiTheme="minorHAnsi" w:hAnsiTheme="minorHAnsi" w:cstheme="minorHAnsi"/>
          <w:lang w:val="fr-FR"/>
        </w:rPr>
      </w:pPr>
      <w:r w:rsidRPr="00745F9B">
        <w:rPr>
          <w:rFonts w:asciiTheme="minorHAnsi" w:hAnsiTheme="minorHAnsi" w:cstheme="minorHAnsi"/>
          <w:lang w:val="fr-FR"/>
        </w:rPr>
        <w:t>Classement au feu :</w:t>
      </w:r>
    </w:p>
    <w:p w14:paraId="7DEE33CF" w14:textId="6C419584" w:rsidR="00745F9B" w:rsidRPr="00745F9B" w:rsidRDefault="00745F9B" w:rsidP="00745F9B">
      <w:pPr>
        <w:pStyle w:val="Lijstalinea"/>
        <w:numPr>
          <w:ilvl w:val="1"/>
          <w:numId w:val="42"/>
        </w:numPr>
        <w:rPr>
          <w:rFonts w:asciiTheme="minorHAnsi" w:hAnsiTheme="minorHAnsi" w:cstheme="minorHAnsi"/>
          <w:lang w:val="fr-FR"/>
        </w:rPr>
      </w:pPr>
      <w:proofErr w:type="spellStart"/>
      <w:r w:rsidRPr="00745F9B">
        <w:rPr>
          <w:rFonts w:asciiTheme="minorHAnsi" w:hAnsiTheme="minorHAnsi" w:cstheme="minorHAnsi"/>
          <w:lang w:val="fr-FR"/>
        </w:rPr>
        <w:t>Euroclasse</w:t>
      </w:r>
      <w:proofErr w:type="spellEnd"/>
      <w:r w:rsidRPr="00745F9B">
        <w:rPr>
          <w:rFonts w:asciiTheme="minorHAnsi" w:hAnsiTheme="minorHAnsi" w:cstheme="minorHAnsi"/>
          <w:lang w:val="fr-FR"/>
        </w:rPr>
        <w:t xml:space="preserve"> EN 13501-1 : </w:t>
      </w:r>
      <w:proofErr w:type="spellStart"/>
      <w:r w:rsidRPr="00745F9B">
        <w:rPr>
          <w:rFonts w:asciiTheme="minorHAnsi" w:hAnsiTheme="minorHAnsi" w:cstheme="minorHAnsi"/>
          <w:lang w:val="fr-FR"/>
        </w:rPr>
        <w:t>Euroclasse</w:t>
      </w:r>
      <w:proofErr w:type="spellEnd"/>
      <w:r w:rsidRPr="00745F9B">
        <w:rPr>
          <w:rFonts w:asciiTheme="minorHAnsi" w:hAnsiTheme="minorHAnsi" w:cstheme="minorHAnsi"/>
          <w:lang w:val="fr-FR"/>
        </w:rPr>
        <w:t xml:space="preserve"> B-s2.d0</w:t>
      </w:r>
    </w:p>
    <w:p w14:paraId="4A712994" w14:textId="049C5EAB" w:rsidR="00745F9B" w:rsidRPr="00745F9B" w:rsidRDefault="00745F9B" w:rsidP="00745F9B">
      <w:pPr>
        <w:pStyle w:val="Lijstalinea"/>
        <w:numPr>
          <w:ilvl w:val="0"/>
          <w:numId w:val="41"/>
        </w:numPr>
        <w:rPr>
          <w:rFonts w:asciiTheme="minorHAnsi" w:hAnsiTheme="minorHAnsi" w:cstheme="minorHAnsi"/>
          <w:lang w:val="fr-FR"/>
        </w:rPr>
      </w:pPr>
      <w:r w:rsidRPr="00745F9B">
        <w:rPr>
          <w:rFonts w:asciiTheme="minorHAnsi" w:hAnsiTheme="minorHAnsi" w:cstheme="minorHAnsi"/>
          <w:lang w:val="fr-FR"/>
        </w:rPr>
        <w:t>Largeur maximale du rouleau sans soudure horizontale (mm) : 2 900 / 3 200</w:t>
      </w:r>
    </w:p>
    <w:p w14:paraId="41CBC80A" w14:textId="4E61C16E" w:rsidR="00745F9B" w:rsidRPr="00745F9B" w:rsidRDefault="00745F9B" w:rsidP="00745F9B">
      <w:pPr>
        <w:pStyle w:val="Lijstalinea"/>
        <w:numPr>
          <w:ilvl w:val="0"/>
          <w:numId w:val="41"/>
        </w:numPr>
        <w:rPr>
          <w:rFonts w:asciiTheme="minorHAnsi" w:hAnsiTheme="minorHAnsi" w:cstheme="minorHAnsi"/>
          <w:lang w:val="fr-FR"/>
        </w:rPr>
      </w:pPr>
      <w:r w:rsidRPr="00745F9B">
        <w:rPr>
          <w:rFonts w:asciiTheme="minorHAnsi" w:hAnsiTheme="minorHAnsi" w:cstheme="minorHAnsi"/>
          <w:lang w:val="fr-FR"/>
        </w:rPr>
        <w:t>Côté de la confection: n/a. – puisque les deux côtés sont identiques</w:t>
      </w:r>
    </w:p>
    <w:p w14:paraId="61143494" w14:textId="6E727C4D" w:rsidR="00745F9B" w:rsidRPr="00745F9B" w:rsidRDefault="00745F9B" w:rsidP="00745F9B">
      <w:pPr>
        <w:pStyle w:val="Lijstalinea"/>
        <w:numPr>
          <w:ilvl w:val="0"/>
          <w:numId w:val="41"/>
        </w:numPr>
        <w:rPr>
          <w:rFonts w:asciiTheme="minorHAnsi" w:hAnsiTheme="minorHAnsi" w:cstheme="minorHAnsi"/>
          <w:lang w:val="fr-FR"/>
        </w:rPr>
      </w:pPr>
      <w:r w:rsidRPr="00745F9B">
        <w:rPr>
          <w:rFonts w:asciiTheme="minorHAnsi" w:hAnsiTheme="minorHAnsi" w:cstheme="minorHAnsi"/>
          <w:lang w:val="fr-FR"/>
        </w:rPr>
        <w:t>FO / Facteur d'ouverture = 5 %</w:t>
      </w:r>
    </w:p>
    <w:p w14:paraId="1E0DB299" w14:textId="262B111A" w:rsidR="00745F9B" w:rsidRPr="00745F9B" w:rsidRDefault="00745F9B" w:rsidP="00745F9B">
      <w:pPr>
        <w:pStyle w:val="Lijstalinea"/>
        <w:numPr>
          <w:ilvl w:val="0"/>
          <w:numId w:val="41"/>
        </w:numPr>
        <w:rPr>
          <w:rFonts w:asciiTheme="minorHAnsi" w:hAnsiTheme="minorHAnsi" w:cstheme="minorHAnsi"/>
          <w:lang w:val="fr-FR"/>
        </w:rPr>
      </w:pPr>
      <w:r w:rsidRPr="00745F9B">
        <w:rPr>
          <w:rFonts w:asciiTheme="minorHAnsi" w:hAnsiTheme="minorHAnsi" w:cstheme="minorHAnsi"/>
          <w:lang w:val="fr-FR"/>
        </w:rPr>
        <w:t>Résistance à la déchirure de la chaîne (DIN 53.363) : 25 daN</w:t>
      </w:r>
    </w:p>
    <w:p w14:paraId="44F18609" w14:textId="2ED0769B" w:rsidR="00745F9B" w:rsidRPr="00745F9B" w:rsidRDefault="00745F9B" w:rsidP="00745F9B">
      <w:pPr>
        <w:pStyle w:val="Lijstalinea"/>
        <w:numPr>
          <w:ilvl w:val="0"/>
          <w:numId w:val="41"/>
        </w:numPr>
        <w:rPr>
          <w:rFonts w:asciiTheme="minorHAnsi" w:hAnsiTheme="minorHAnsi" w:cstheme="minorHAnsi"/>
          <w:lang w:val="fr-FR"/>
        </w:rPr>
      </w:pPr>
      <w:r w:rsidRPr="00745F9B">
        <w:rPr>
          <w:rFonts w:asciiTheme="minorHAnsi" w:hAnsiTheme="minorHAnsi" w:cstheme="minorHAnsi"/>
          <w:lang w:val="fr-FR"/>
        </w:rPr>
        <w:t>Résistance à la déchirure de la trame (DIN 53.363) : 15 daN</w:t>
      </w:r>
    </w:p>
    <w:p w14:paraId="741CDAB5" w14:textId="04517FBE" w:rsidR="00745F9B" w:rsidRPr="00745F9B" w:rsidRDefault="00745F9B" w:rsidP="00745F9B">
      <w:pPr>
        <w:pStyle w:val="Lijstalinea"/>
        <w:numPr>
          <w:ilvl w:val="0"/>
          <w:numId w:val="41"/>
        </w:numPr>
        <w:rPr>
          <w:rFonts w:asciiTheme="minorHAnsi" w:hAnsiTheme="minorHAnsi" w:cstheme="minorHAnsi"/>
          <w:lang w:val="fr-FR"/>
        </w:rPr>
      </w:pPr>
      <w:r w:rsidRPr="00745F9B">
        <w:rPr>
          <w:rFonts w:asciiTheme="minorHAnsi" w:hAnsiTheme="minorHAnsi" w:cstheme="minorHAnsi"/>
          <w:lang w:val="fr-FR"/>
        </w:rPr>
        <w:t>Résistance à la traction de la chaîne (EN ISO 1421) : 260 daN / 5 cm</w:t>
      </w:r>
    </w:p>
    <w:p w14:paraId="07EFE436" w14:textId="7EEE4927" w:rsidR="00745F9B" w:rsidRPr="00745F9B" w:rsidRDefault="00745F9B" w:rsidP="00745F9B">
      <w:pPr>
        <w:pStyle w:val="Lijstalinea"/>
        <w:numPr>
          <w:ilvl w:val="0"/>
          <w:numId w:val="41"/>
        </w:numPr>
        <w:rPr>
          <w:rFonts w:asciiTheme="minorHAnsi" w:hAnsiTheme="minorHAnsi" w:cstheme="minorHAnsi"/>
          <w:lang w:val="fr-FR"/>
        </w:rPr>
      </w:pPr>
      <w:r w:rsidRPr="00745F9B">
        <w:rPr>
          <w:rFonts w:asciiTheme="minorHAnsi" w:hAnsiTheme="minorHAnsi" w:cstheme="minorHAnsi"/>
          <w:lang w:val="fr-FR"/>
        </w:rPr>
        <w:t>Résistance à la traction de la trame (EN ISO 1421) : 225 daN / 5 cm</w:t>
      </w:r>
    </w:p>
    <w:p w14:paraId="66D69086" w14:textId="77777777" w:rsidR="00665588" w:rsidRPr="00DD01E9" w:rsidRDefault="00665588">
      <w:pPr>
        <w:jc w:val="left"/>
        <w:rPr>
          <w:rFonts w:asciiTheme="minorHAnsi" w:hAnsiTheme="minorHAnsi" w:cstheme="minorHAnsi"/>
          <w:b/>
          <w:u w:val="single"/>
          <w:lang w:val="fr-FR"/>
        </w:rPr>
      </w:pPr>
    </w:p>
    <w:p w14:paraId="0D2AD86A" w14:textId="2C68396D" w:rsidR="00F746F9" w:rsidRDefault="001D0CFB" w:rsidP="00974300">
      <w:pPr>
        <w:pStyle w:val="Kop4"/>
      </w:pPr>
      <w:proofErr w:type="spellStart"/>
      <w:r>
        <w:t>Dimensions</w:t>
      </w:r>
      <w:proofErr w:type="spellEnd"/>
      <w:r>
        <w:t xml:space="preserve"> </w:t>
      </w:r>
      <w:proofErr w:type="spellStart"/>
      <w:r>
        <w:t>maximales</w:t>
      </w:r>
      <w:proofErr w:type="spellEnd"/>
    </w:p>
    <w:p w14:paraId="1EB5A438" w14:textId="5D38D671" w:rsidR="001D0CFB" w:rsidRPr="0066342C" w:rsidRDefault="001D0CFB" w:rsidP="0066342C">
      <w:pPr>
        <w:pStyle w:val="Lijstalinea"/>
        <w:numPr>
          <w:ilvl w:val="0"/>
          <w:numId w:val="43"/>
        </w:numPr>
        <w:rPr>
          <w:lang w:val="fr-FR"/>
        </w:rPr>
      </w:pPr>
      <w:r w:rsidRPr="0066342C">
        <w:rPr>
          <w:lang w:val="fr-FR"/>
        </w:rPr>
        <w:t>Largeur maximale du coffre (mm) : 3 200</w:t>
      </w:r>
    </w:p>
    <w:p w14:paraId="26C33F86" w14:textId="212AAF7D" w:rsidR="001D0CFB" w:rsidRPr="0066342C" w:rsidRDefault="009D7A4D" w:rsidP="0066342C">
      <w:pPr>
        <w:pStyle w:val="Lijstalinea"/>
        <w:numPr>
          <w:ilvl w:val="0"/>
          <w:numId w:val="43"/>
        </w:numPr>
        <w:rPr>
          <w:lang w:val="fr-FR"/>
        </w:rPr>
      </w:pPr>
      <w:r w:rsidRPr="0066342C">
        <w:rPr>
          <w:lang w:val="fr-FR"/>
        </w:rPr>
        <w:t xml:space="preserve">Hauteur maximum toile fibre de verre Sergé / Natté / toile polyester </w:t>
      </w:r>
      <w:proofErr w:type="spellStart"/>
      <w:r w:rsidRPr="0066342C">
        <w:rPr>
          <w:lang w:val="fr-FR"/>
        </w:rPr>
        <w:t>Soltis</w:t>
      </w:r>
      <w:proofErr w:type="spellEnd"/>
      <w:r w:rsidRPr="0066342C">
        <w:rPr>
          <w:lang w:val="fr-FR"/>
        </w:rPr>
        <w:t xml:space="preserve"> (mm) : 6 000</w:t>
      </w:r>
    </w:p>
    <w:p w14:paraId="6A528580" w14:textId="7D9B23FA" w:rsidR="001D0CFB" w:rsidRPr="0066342C" w:rsidRDefault="009D7A4D" w:rsidP="0066342C">
      <w:pPr>
        <w:pStyle w:val="Lijstalinea"/>
        <w:numPr>
          <w:ilvl w:val="0"/>
          <w:numId w:val="43"/>
        </w:numPr>
        <w:rPr>
          <w:lang w:val="fr-FR"/>
        </w:rPr>
      </w:pPr>
      <w:r w:rsidRPr="0066342C">
        <w:rPr>
          <w:lang w:val="fr-FR"/>
        </w:rPr>
        <w:t>Hauteur maximale toile  fibre de verre Privé (mm) : 3 000</w:t>
      </w:r>
    </w:p>
    <w:p w14:paraId="5E435296" w14:textId="48C31E06" w:rsidR="001D0CFB" w:rsidRPr="0066342C" w:rsidRDefault="00CB0C87" w:rsidP="0066342C">
      <w:pPr>
        <w:pStyle w:val="Lijstalinea"/>
        <w:numPr>
          <w:ilvl w:val="0"/>
          <w:numId w:val="43"/>
        </w:numPr>
        <w:rPr>
          <w:lang w:val="fr-FR"/>
        </w:rPr>
      </w:pPr>
      <w:r w:rsidRPr="0066342C">
        <w:rPr>
          <w:lang w:val="fr-FR"/>
        </w:rPr>
        <w:t>Surface maximale de la toile (m</w:t>
      </w:r>
      <w:r w:rsidRPr="0066342C">
        <w:rPr>
          <w:vertAlign w:val="superscript"/>
          <w:lang w:val="fr-FR"/>
        </w:rPr>
        <w:t>2</w:t>
      </w:r>
      <w:r w:rsidRPr="0066342C">
        <w:rPr>
          <w:lang w:val="fr-FR"/>
        </w:rPr>
        <w:t>) : 19,2</w:t>
      </w:r>
    </w:p>
    <w:p w14:paraId="1E1C42E4" w14:textId="77777777" w:rsidR="001D0CFB" w:rsidRPr="001D0CFB" w:rsidRDefault="001D0CFB" w:rsidP="001D0CFB">
      <w:pPr>
        <w:rPr>
          <w:lang w:val="fr-FR"/>
        </w:rPr>
      </w:pPr>
    </w:p>
    <w:p w14:paraId="333B8920" w14:textId="0EB3BDEA" w:rsidR="001D0CFB" w:rsidRPr="0066342C" w:rsidRDefault="00CB0C87" w:rsidP="0066342C">
      <w:pPr>
        <w:pStyle w:val="Lijstalinea"/>
        <w:numPr>
          <w:ilvl w:val="0"/>
          <w:numId w:val="43"/>
        </w:numPr>
        <w:rPr>
          <w:lang w:val="fr-FR"/>
        </w:rPr>
      </w:pPr>
      <w:r w:rsidRPr="0066342C">
        <w:rPr>
          <w:lang w:val="fr-FR"/>
        </w:rPr>
        <w:t>Largeur maximale du coffre (mm) : 6 000</w:t>
      </w:r>
    </w:p>
    <w:p w14:paraId="705CD1C4" w14:textId="5968B669" w:rsidR="001D0CFB" w:rsidRPr="0066342C" w:rsidRDefault="00CB0C87" w:rsidP="0066342C">
      <w:pPr>
        <w:pStyle w:val="Lijstalinea"/>
        <w:numPr>
          <w:ilvl w:val="0"/>
          <w:numId w:val="43"/>
        </w:numPr>
        <w:rPr>
          <w:lang w:val="fr-FR"/>
        </w:rPr>
      </w:pPr>
      <w:r w:rsidRPr="0066342C">
        <w:rPr>
          <w:lang w:val="fr-FR"/>
        </w:rPr>
        <w:t xml:space="preserve">Hauteur maximum toile fibre de verre Sergé / Natté / toile polyester </w:t>
      </w:r>
      <w:proofErr w:type="spellStart"/>
      <w:r w:rsidRPr="0066342C">
        <w:rPr>
          <w:lang w:val="fr-FR"/>
        </w:rPr>
        <w:t>Soltis</w:t>
      </w:r>
      <w:proofErr w:type="spellEnd"/>
      <w:r w:rsidRPr="0066342C">
        <w:rPr>
          <w:lang w:val="fr-FR"/>
        </w:rPr>
        <w:t xml:space="preserve"> (mm) : 3 600</w:t>
      </w:r>
    </w:p>
    <w:p w14:paraId="716647EC" w14:textId="78A098A2" w:rsidR="001D0CFB" w:rsidRPr="0066342C" w:rsidRDefault="00CB0C87" w:rsidP="0066342C">
      <w:pPr>
        <w:pStyle w:val="Lijstalinea"/>
        <w:numPr>
          <w:ilvl w:val="0"/>
          <w:numId w:val="43"/>
        </w:numPr>
        <w:rPr>
          <w:lang w:val="fr-FR"/>
        </w:rPr>
      </w:pPr>
      <w:r w:rsidRPr="0066342C">
        <w:rPr>
          <w:lang w:val="fr-FR"/>
        </w:rPr>
        <w:t>Hauteur maximale toile  fibre de verre Privé (mm) : 3 000</w:t>
      </w:r>
    </w:p>
    <w:p w14:paraId="2D43BCA1" w14:textId="5AA54EB0" w:rsidR="001D0CFB" w:rsidRPr="0066342C" w:rsidRDefault="00CB0C87" w:rsidP="0066342C">
      <w:pPr>
        <w:pStyle w:val="Lijstalinea"/>
        <w:numPr>
          <w:ilvl w:val="0"/>
          <w:numId w:val="43"/>
        </w:numPr>
        <w:rPr>
          <w:lang w:val="fr-FR"/>
        </w:rPr>
      </w:pPr>
      <w:r w:rsidRPr="0066342C">
        <w:rPr>
          <w:lang w:val="fr-FR"/>
        </w:rPr>
        <w:t>Surface maximale de la toile (m</w:t>
      </w:r>
      <w:r w:rsidRPr="0066342C">
        <w:rPr>
          <w:vertAlign w:val="superscript"/>
          <w:lang w:val="fr-FR"/>
        </w:rPr>
        <w:t>2</w:t>
      </w:r>
      <w:r w:rsidRPr="0066342C">
        <w:rPr>
          <w:lang w:val="fr-FR"/>
        </w:rPr>
        <w:t>) : 21,6</w:t>
      </w:r>
    </w:p>
    <w:p w14:paraId="4345E5B5" w14:textId="77777777" w:rsidR="001D0CFB" w:rsidRPr="001D0CFB" w:rsidRDefault="001D0CFB" w:rsidP="001D0CFB">
      <w:pPr>
        <w:rPr>
          <w:lang w:val="fr-FR"/>
        </w:rPr>
      </w:pPr>
    </w:p>
    <w:p w14:paraId="2DDEA2E9" w14:textId="61C41D1A" w:rsidR="001D0CFB" w:rsidRPr="0066342C" w:rsidRDefault="00CB0C87" w:rsidP="0066342C">
      <w:pPr>
        <w:pStyle w:val="Lijstalinea"/>
        <w:numPr>
          <w:ilvl w:val="0"/>
          <w:numId w:val="43"/>
        </w:numPr>
        <w:rPr>
          <w:lang w:val="fr-FR"/>
        </w:rPr>
      </w:pPr>
      <w:r w:rsidRPr="0066342C">
        <w:rPr>
          <w:lang w:val="fr-FR"/>
        </w:rPr>
        <w:t>Largeur maximale du coffre (mm) : 4 000</w:t>
      </w:r>
    </w:p>
    <w:p w14:paraId="4FF363FF" w14:textId="1E9F7D72" w:rsidR="001D0CFB" w:rsidRPr="0066342C" w:rsidRDefault="00CB0C87" w:rsidP="0066342C">
      <w:pPr>
        <w:pStyle w:val="Lijstalinea"/>
        <w:numPr>
          <w:ilvl w:val="0"/>
          <w:numId w:val="43"/>
        </w:numPr>
        <w:rPr>
          <w:lang w:val="fr-FR"/>
        </w:rPr>
      </w:pPr>
      <w:r w:rsidRPr="0066342C">
        <w:rPr>
          <w:lang w:val="fr-FR"/>
        </w:rPr>
        <w:t xml:space="preserve">Hauteur maximum toile fibre de verre Sergé / Natté / Privé / toile polyester </w:t>
      </w:r>
      <w:proofErr w:type="spellStart"/>
      <w:r w:rsidRPr="0066342C">
        <w:rPr>
          <w:lang w:val="fr-FR"/>
        </w:rPr>
        <w:t>Soltis</w:t>
      </w:r>
      <w:proofErr w:type="spellEnd"/>
      <w:r w:rsidRPr="0066342C">
        <w:rPr>
          <w:lang w:val="fr-FR"/>
        </w:rPr>
        <w:t xml:space="preserve"> (mm) : 3 000</w:t>
      </w:r>
    </w:p>
    <w:p w14:paraId="6618CF86" w14:textId="030C259E" w:rsidR="001D0CFB" w:rsidRPr="0066342C" w:rsidRDefault="00793A55" w:rsidP="0066342C">
      <w:pPr>
        <w:pStyle w:val="Lijstalinea"/>
        <w:numPr>
          <w:ilvl w:val="0"/>
          <w:numId w:val="43"/>
        </w:numPr>
        <w:rPr>
          <w:lang w:val="fr-FR"/>
        </w:rPr>
      </w:pPr>
      <w:r w:rsidRPr="0066342C">
        <w:rPr>
          <w:lang w:val="fr-FR"/>
        </w:rPr>
        <w:t>Surface maximale de la toile (m</w:t>
      </w:r>
      <w:r w:rsidRPr="0066342C">
        <w:rPr>
          <w:vertAlign w:val="superscript"/>
          <w:lang w:val="fr-FR"/>
        </w:rPr>
        <w:t>2</w:t>
      </w:r>
      <w:r w:rsidRPr="0066342C">
        <w:rPr>
          <w:lang w:val="fr-FR"/>
        </w:rPr>
        <w:t>) : 12,0</w:t>
      </w:r>
    </w:p>
    <w:p w14:paraId="459EB2A4" w14:textId="77777777" w:rsidR="001D0CFB" w:rsidRDefault="001D0CFB" w:rsidP="001D0CFB">
      <w:pPr>
        <w:rPr>
          <w:lang w:val="fr-FR"/>
        </w:rPr>
      </w:pPr>
    </w:p>
    <w:p w14:paraId="0D140A9A" w14:textId="063E1E82" w:rsidR="00A50FF9" w:rsidRPr="0066342C" w:rsidRDefault="00A50FF9" w:rsidP="0066342C">
      <w:pPr>
        <w:pStyle w:val="Lijstalinea"/>
        <w:numPr>
          <w:ilvl w:val="0"/>
          <w:numId w:val="43"/>
        </w:numPr>
        <w:rPr>
          <w:lang w:val="fr-FR"/>
        </w:rPr>
      </w:pPr>
      <w:r w:rsidRPr="0066342C">
        <w:rPr>
          <w:lang w:val="fr-FR"/>
        </w:rPr>
        <w:t>Largeur maximale du coffre (mm) : 2 000</w:t>
      </w:r>
    </w:p>
    <w:p w14:paraId="4DCC9A02" w14:textId="3C5BEA83" w:rsidR="00A50FF9" w:rsidRPr="0066342C" w:rsidRDefault="00A50FF9" w:rsidP="0066342C">
      <w:pPr>
        <w:pStyle w:val="Lijstalinea"/>
        <w:numPr>
          <w:ilvl w:val="0"/>
          <w:numId w:val="43"/>
        </w:numPr>
        <w:rPr>
          <w:lang w:val="fr-FR"/>
        </w:rPr>
      </w:pPr>
      <w:r w:rsidRPr="0066342C">
        <w:rPr>
          <w:lang w:val="fr-FR"/>
        </w:rPr>
        <w:t xml:space="preserve">Hauteur maximale de la toile Light Block Satiné 21154 / </w:t>
      </w:r>
      <w:proofErr w:type="spellStart"/>
      <w:r w:rsidRPr="0066342C">
        <w:rPr>
          <w:lang w:val="fr-FR"/>
        </w:rPr>
        <w:t>Soltis</w:t>
      </w:r>
      <w:proofErr w:type="spellEnd"/>
      <w:r w:rsidRPr="0066342C">
        <w:rPr>
          <w:lang w:val="fr-FR"/>
        </w:rPr>
        <w:t xml:space="preserve"> B92 (mm) : 2 700</w:t>
      </w:r>
    </w:p>
    <w:p w14:paraId="25C158AC" w14:textId="4DF58E06" w:rsidR="0066342C" w:rsidRPr="0066342C" w:rsidRDefault="0066342C" w:rsidP="0066342C">
      <w:pPr>
        <w:pStyle w:val="Lijstalinea"/>
        <w:numPr>
          <w:ilvl w:val="0"/>
          <w:numId w:val="43"/>
        </w:numPr>
        <w:rPr>
          <w:lang w:val="fr-FR"/>
        </w:rPr>
      </w:pPr>
      <w:r w:rsidRPr="0066342C">
        <w:rPr>
          <w:lang w:val="fr-FR"/>
        </w:rPr>
        <w:t>Surface maximale de la toile (m</w:t>
      </w:r>
      <w:r w:rsidRPr="0066342C">
        <w:rPr>
          <w:vertAlign w:val="superscript"/>
          <w:lang w:val="fr-FR"/>
        </w:rPr>
        <w:t>2</w:t>
      </w:r>
      <w:r w:rsidRPr="0066342C">
        <w:rPr>
          <w:lang w:val="fr-FR"/>
        </w:rPr>
        <w:t>) : 5,4</w:t>
      </w:r>
    </w:p>
    <w:p w14:paraId="6C7F7D5D" w14:textId="77777777" w:rsidR="00A50FF9" w:rsidRDefault="00A50FF9" w:rsidP="001D0CFB">
      <w:pPr>
        <w:rPr>
          <w:lang w:val="fr-FR"/>
        </w:rPr>
      </w:pPr>
    </w:p>
    <w:p w14:paraId="6E7BE977" w14:textId="2E509FEB" w:rsidR="0066342C" w:rsidRPr="0066342C" w:rsidRDefault="0066342C" w:rsidP="0066342C">
      <w:pPr>
        <w:pStyle w:val="Lijstalinea"/>
        <w:numPr>
          <w:ilvl w:val="0"/>
          <w:numId w:val="43"/>
        </w:numPr>
        <w:rPr>
          <w:lang w:val="fr-FR"/>
        </w:rPr>
      </w:pPr>
      <w:r w:rsidRPr="0066342C">
        <w:rPr>
          <w:lang w:val="fr-FR"/>
        </w:rPr>
        <w:t>Largeur maximale du coffre (mm) : 2 700</w:t>
      </w:r>
    </w:p>
    <w:p w14:paraId="012BE976" w14:textId="6ACAE8E1" w:rsidR="00A50FF9" w:rsidRPr="0066342C" w:rsidRDefault="0066342C" w:rsidP="0066342C">
      <w:pPr>
        <w:pStyle w:val="Lijstalinea"/>
        <w:numPr>
          <w:ilvl w:val="0"/>
          <w:numId w:val="43"/>
        </w:numPr>
        <w:rPr>
          <w:lang w:val="fr-FR"/>
        </w:rPr>
      </w:pPr>
      <w:r w:rsidRPr="0066342C">
        <w:rPr>
          <w:lang w:val="fr-FR"/>
        </w:rPr>
        <w:t xml:space="preserve">Hauteur maximale de la toile occultante Light Block Satiné 21154 / </w:t>
      </w:r>
      <w:proofErr w:type="spellStart"/>
      <w:r w:rsidRPr="0066342C">
        <w:rPr>
          <w:lang w:val="fr-FR"/>
        </w:rPr>
        <w:t>Soltis</w:t>
      </w:r>
      <w:proofErr w:type="spellEnd"/>
      <w:r w:rsidRPr="0066342C">
        <w:rPr>
          <w:lang w:val="fr-FR"/>
        </w:rPr>
        <w:t xml:space="preserve"> B92 (mm) : 2 000</w:t>
      </w:r>
    </w:p>
    <w:p w14:paraId="292BDB6C" w14:textId="5A2D28F8" w:rsidR="001D0CFB" w:rsidRPr="0066342C" w:rsidRDefault="0066342C" w:rsidP="0066342C">
      <w:pPr>
        <w:pStyle w:val="Lijstalinea"/>
        <w:numPr>
          <w:ilvl w:val="0"/>
          <w:numId w:val="43"/>
        </w:numPr>
        <w:rPr>
          <w:lang w:val="fr-FR"/>
        </w:rPr>
      </w:pPr>
      <w:r w:rsidRPr="0066342C">
        <w:rPr>
          <w:lang w:val="fr-FR"/>
        </w:rPr>
        <w:t>Surface maximale de la toile (m</w:t>
      </w:r>
      <w:r w:rsidRPr="0066342C">
        <w:rPr>
          <w:vertAlign w:val="superscript"/>
          <w:lang w:val="fr-FR"/>
        </w:rPr>
        <w:t>2</w:t>
      </w:r>
      <w:r w:rsidRPr="0066342C">
        <w:rPr>
          <w:lang w:val="fr-FR"/>
        </w:rPr>
        <w:t>) : 5,4</w:t>
      </w:r>
    </w:p>
    <w:p w14:paraId="7EAF116A" w14:textId="77777777" w:rsidR="00C352A5" w:rsidRPr="00DD01E9" w:rsidRDefault="00C352A5" w:rsidP="00516A83">
      <w:pPr>
        <w:rPr>
          <w:rFonts w:asciiTheme="minorHAnsi" w:hAnsiTheme="minorHAnsi" w:cstheme="minorHAnsi"/>
          <w:lang w:val="fr-FR"/>
        </w:rPr>
      </w:pPr>
    </w:p>
    <w:p w14:paraId="1D3C14A8" w14:textId="6551E206" w:rsidR="00C352A5" w:rsidRPr="00895E27" w:rsidRDefault="00895E27" w:rsidP="00974300">
      <w:pPr>
        <w:pStyle w:val="Kop4"/>
        <w:rPr>
          <w:lang w:val="fr-FR"/>
        </w:rPr>
      </w:pPr>
      <w:r w:rsidRPr="00895E27">
        <w:rPr>
          <w:lang w:val="fr-FR"/>
        </w:rPr>
        <w:t>Caractéristiques techniques</w:t>
      </w:r>
    </w:p>
    <w:p w14:paraId="568A6D6D" w14:textId="5FC51131" w:rsidR="009D290C" w:rsidRPr="00895E27" w:rsidRDefault="00895E27" w:rsidP="00816633">
      <w:pPr>
        <w:tabs>
          <w:tab w:val="left" w:pos="3969"/>
        </w:tabs>
        <w:rPr>
          <w:rFonts w:asciiTheme="minorHAnsi" w:hAnsiTheme="minorHAnsi" w:cstheme="minorHAnsi"/>
          <w:lang w:val="fr-FR"/>
        </w:rPr>
      </w:pPr>
      <w:r w:rsidRPr="00895E27">
        <w:rPr>
          <w:rFonts w:asciiTheme="minorHAnsi" w:hAnsiTheme="minorHAnsi" w:cstheme="minorHAnsi"/>
          <w:lang w:val="fr-FR"/>
        </w:rPr>
        <w:t>Coefficient de transmission thermique (valeur U) :</w:t>
      </w:r>
      <w:r>
        <w:rPr>
          <w:rFonts w:asciiTheme="minorHAnsi" w:hAnsiTheme="minorHAnsi" w:cstheme="minorHAnsi"/>
          <w:lang w:val="fr-FR"/>
        </w:rPr>
        <w:tab/>
      </w:r>
      <w:r w:rsidR="009D290C" w:rsidRPr="00895E27">
        <w:rPr>
          <w:rFonts w:asciiTheme="minorHAnsi" w:hAnsiTheme="minorHAnsi" w:cstheme="minorHAnsi"/>
          <w:lang w:val="fr-FR"/>
        </w:rPr>
        <w:t>1,0 W/m²/K</w:t>
      </w:r>
    </w:p>
    <w:p w14:paraId="1794D16E" w14:textId="488C45ED" w:rsidR="00886B71" w:rsidRPr="00895E27" w:rsidRDefault="00895E27" w:rsidP="00816633">
      <w:pPr>
        <w:tabs>
          <w:tab w:val="left" w:pos="3969"/>
        </w:tabs>
        <w:rPr>
          <w:rStyle w:val="OfwelChar"/>
          <w:rFonts w:asciiTheme="minorHAnsi" w:hAnsiTheme="minorHAnsi" w:cstheme="minorHAnsi"/>
          <w:color w:val="auto"/>
          <w:lang w:val="fr-FR"/>
        </w:rPr>
      </w:pPr>
      <w:r w:rsidRPr="00895E27">
        <w:rPr>
          <w:rFonts w:asciiTheme="minorHAnsi" w:hAnsiTheme="minorHAnsi" w:cstheme="minorHAnsi"/>
          <w:lang w:val="fr-FR"/>
        </w:rPr>
        <w:t>Hauteur d'installation sur site :</w:t>
      </w:r>
      <w:r w:rsidRPr="00895E27">
        <w:rPr>
          <w:rFonts w:asciiTheme="minorHAnsi" w:hAnsiTheme="minorHAnsi" w:cstheme="minorHAnsi"/>
          <w:lang w:val="fr-FR"/>
        </w:rPr>
        <w:tab/>
      </w:r>
      <w:r w:rsidR="00E5565D" w:rsidRPr="00895E27">
        <w:rPr>
          <w:rFonts w:asciiTheme="minorHAnsi" w:hAnsiTheme="minorHAnsi" w:cstheme="minorHAnsi"/>
          <w:lang w:val="fr-FR"/>
        </w:rPr>
        <w:tab/>
      </w:r>
      <w:r w:rsidR="00A70034" w:rsidRPr="00895E27">
        <w:rPr>
          <w:rFonts w:asciiTheme="minorHAnsi" w:hAnsiTheme="minorHAnsi" w:cstheme="minorHAnsi"/>
          <w:lang w:val="fr-FR"/>
        </w:rPr>
        <w:t>175</w:t>
      </w:r>
      <w:r w:rsidR="00E332A0" w:rsidRPr="00895E27">
        <w:rPr>
          <w:rStyle w:val="OfwelChar"/>
          <w:rFonts w:asciiTheme="minorHAnsi" w:hAnsiTheme="minorHAnsi" w:cstheme="minorHAnsi"/>
          <w:color w:val="auto"/>
          <w:lang w:val="fr-FR"/>
        </w:rPr>
        <w:t xml:space="preserve"> </w:t>
      </w:r>
      <w:r w:rsidR="009D15DA" w:rsidRPr="00895E27">
        <w:rPr>
          <w:rStyle w:val="OfwelChar"/>
          <w:rFonts w:asciiTheme="minorHAnsi" w:hAnsiTheme="minorHAnsi" w:cstheme="minorHAnsi"/>
          <w:color w:val="auto"/>
          <w:lang w:val="fr-FR"/>
        </w:rPr>
        <w:t>mm</w:t>
      </w:r>
    </w:p>
    <w:p w14:paraId="433332D7" w14:textId="6E03CF56" w:rsidR="009D15DA" w:rsidRPr="00895E27" w:rsidRDefault="00895E27" w:rsidP="00816633">
      <w:pPr>
        <w:tabs>
          <w:tab w:val="left" w:pos="3969"/>
        </w:tabs>
        <w:rPr>
          <w:rStyle w:val="OfwelChar"/>
          <w:rFonts w:asciiTheme="minorHAnsi" w:hAnsiTheme="minorHAnsi" w:cstheme="minorHAnsi"/>
          <w:color w:val="auto"/>
          <w:lang w:val="fr-FR"/>
        </w:rPr>
      </w:pPr>
      <w:r w:rsidRPr="00DD01E9">
        <w:rPr>
          <w:rFonts w:asciiTheme="minorHAnsi" w:hAnsiTheme="minorHAnsi" w:cstheme="minorHAnsi"/>
          <w:lang w:val="fr-FR"/>
        </w:rPr>
        <w:t>Largeur minimale du coffre :</w:t>
      </w:r>
      <w:r w:rsidRPr="00DD01E9">
        <w:rPr>
          <w:rFonts w:asciiTheme="minorHAnsi" w:hAnsiTheme="minorHAnsi" w:cstheme="minorHAnsi"/>
          <w:lang w:val="fr-FR"/>
        </w:rPr>
        <w:tab/>
      </w:r>
      <w:r w:rsidR="009D15DA" w:rsidRPr="00DD01E9">
        <w:rPr>
          <w:rStyle w:val="OfwelChar"/>
          <w:rFonts w:asciiTheme="minorHAnsi" w:hAnsiTheme="minorHAnsi" w:cstheme="minorHAnsi"/>
          <w:color w:val="auto"/>
          <w:lang w:val="fr-FR"/>
        </w:rPr>
        <w:tab/>
      </w:r>
      <w:r w:rsidR="009D15DA" w:rsidRPr="00895E27">
        <w:rPr>
          <w:rStyle w:val="OfwelChar"/>
          <w:rFonts w:asciiTheme="minorHAnsi" w:hAnsiTheme="minorHAnsi" w:cstheme="minorHAnsi"/>
          <w:color w:val="auto"/>
          <w:lang w:val="fr-FR"/>
        </w:rPr>
        <w:t>800 mm</w:t>
      </w:r>
    </w:p>
    <w:p w14:paraId="1E323FB1" w14:textId="772EB1C0" w:rsidR="009D15DA" w:rsidRPr="00895E27" w:rsidRDefault="00895E27" w:rsidP="00816633">
      <w:pPr>
        <w:tabs>
          <w:tab w:val="left" w:pos="3969"/>
        </w:tabs>
        <w:rPr>
          <w:rStyle w:val="OfwelChar"/>
          <w:rFonts w:asciiTheme="minorHAnsi" w:hAnsiTheme="minorHAnsi" w:cstheme="minorHAnsi"/>
          <w:color w:val="auto"/>
          <w:lang w:val="fr-FR"/>
        </w:rPr>
      </w:pPr>
      <w:r w:rsidRPr="00895E27">
        <w:rPr>
          <w:rFonts w:asciiTheme="minorHAnsi" w:hAnsiTheme="minorHAnsi" w:cstheme="minorHAnsi"/>
          <w:lang w:val="fr-FR"/>
        </w:rPr>
        <w:t>Couplage possible :</w:t>
      </w:r>
      <w:r w:rsidR="009D15DA" w:rsidRPr="00895E27">
        <w:rPr>
          <w:rStyle w:val="OfwelChar"/>
          <w:rFonts w:asciiTheme="minorHAnsi" w:hAnsiTheme="minorHAnsi" w:cstheme="minorHAnsi"/>
          <w:color w:val="auto"/>
          <w:lang w:val="fr-FR"/>
        </w:rPr>
        <w:tab/>
      </w:r>
      <w:r w:rsidRPr="00895E27">
        <w:rPr>
          <w:rStyle w:val="OfwelChar"/>
          <w:rFonts w:asciiTheme="minorHAnsi" w:hAnsiTheme="minorHAnsi" w:cstheme="minorHAnsi"/>
          <w:color w:val="auto"/>
          <w:lang w:val="fr-FR"/>
        </w:rPr>
        <w:tab/>
        <w:t>Oui</w:t>
      </w:r>
    </w:p>
    <w:p w14:paraId="08C23E20" w14:textId="1CA574BC" w:rsidR="00CE7AB9" w:rsidRPr="00895E27" w:rsidRDefault="00CE7AB9">
      <w:pPr>
        <w:jc w:val="left"/>
        <w:rPr>
          <w:rFonts w:asciiTheme="minorHAnsi" w:hAnsiTheme="minorHAnsi" w:cstheme="minorHAnsi"/>
          <w:lang w:val="fr-FR"/>
        </w:rPr>
      </w:pPr>
      <w:r w:rsidRPr="00895E27">
        <w:rPr>
          <w:rFonts w:asciiTheme="minorHAnsi" w:hAnsiTheme="minorHAnsi" w:cstheme="minorHAnsi"/>
          <w:lang w:val="fr-FR"/>
        </w:rPr>
        <w:br w:type="page"/>
      </w:r>
    </w:p>
    <w:p w14:paraId="1ED5F66B" w14:textId="39919719" w:rsidR="00C51AE4" w:rsidRPr="00895E27" w:rsidRDefault="00895E27" w:rsidP="00974300">
      <w:pPr>
        <w:pStyle w:val="Kop4"/>
        <w:rPr>
          <w:lang w:val="fr-FR"/>
        </w:rPr>
      </w:pPr>
      <w:r w:rsidRPr="00895E27">
        <w:rPr>
          <w:lang w:val="fr-FR"/>
        </w:rPr>
        <w:lastRenderedPageBreak/>
        <w:t>M</w:t>
      </w:r>
      <w:r>
        <w:rPr>
          <w:lang w:val="fr-FR"/>
        </w:rPr>
        <w:t>odèle</w:t>
      </w:r>
    </w:p>
    <w:p w14:paraId="701FADB7" w14:textId="0DA5FBF6" w:rsidR="0047120F" w:rsidRPr="00895E27" w:rsidRDefault="00895E27" w:rsidP="00665588">
      <w:pPr>
        <w:rPr>
          <w:rFonts w:asciiTheme="minorHAnsi" w:hAnsiTheme="minorHAnsi" w:cstheme="minorHAnsi"/>
          <w:lang w:val="fr-FR"/>
        </w:rPr>
      </w:pPr>
      <w:r w:rsidRPr="00895E27">
        <w:rPr>
          <w:rFonts w:asciiTheme="minorHAnsi" w:hAnsiTheme="minorHAnsi" w:cstheme="minorHAnsi"/>
          <w:lang w:val="fr-FR"/>
        </w:rPr>
        <w:t xml:space="preserve">Largeur du coffre hors-tout : </w:t>
      </w:r>
      <w:r w:rsidR="0047120F" w:rsidRPr="00895E27">
        <w:rPr>
          <w:rFonts w:asciiTheme="minorHAnsi" w:hAnsiTheme="minorHAnsi" w:cstheme="minorHAnsi"/>
          <w:lang w:val="fr-FR"/>
        </w:rPr>
        <w:t>…. mm</w:t>
      </w:r>
    </w:p>
    <w:p w14:paraId="0A583D5F" w14:textId="75AE03F7" w:rsidR="0047120F" w:rsidRPr="00F07E04" w:rsidRDefault="00895E27" w:rsidP="00665588">
      <w:pPr>
        <w:rPr>
          <w:rFonts w:asciiTheme="minorHAnsi" w:hAnsiTheme="minorHAnsi" w:cstheme="minorHAnsi"/>
          <w:lang w:val="fr-FR"/>
        </w:rPr>
      </w:pPr>
      <w:r w:rsidRPr="00F07E04">
        <w:rPr>
          <w:rFonts w:asciiTheme="minorHAnsi" w:hAnsiTheme="minorHAnsi" w:cstheme="minorHAnsi"/>
          <w:lang w:val="fr-FR"/>
        </w:rPr>
        <w:t>Hauteur hors tout :</w:t>
      </w:r>
      <w:r w:rsidR="0047120F" w:rsidRPr="00F07E04">
        <w:rPr>
          <w:rFonts w:asciiTheme="minorHAnsi" w:hAnsiTheme="minorHAnsi" w:cstheme="minorHAnsi"/>
          <w:lang w:val="fr-FR"/>
        </w:rPr>
        <w:t>…. mm</w:t>
      </w:r>
    </w:p>
    <w:p w14:paraId="491F8092" w14:textId="68876E87" w:rsidR="00F07E04" w:rsidRDefault="00F07E04" w:rsidP="00665588">
      <w:pPr>
        <w:rPr>
          <w:rFonts w:asciiTheme="minorHAnsi" w:hAnsiTheme="minorHAnsi" w:cstheme="minorHAnsi"/>
          <w:lang w:val="fr-FR"/>
        </w:rPr>
      </w:pPr>
      <w:r w:rsidRPr="00F07E04">
        <w:rPr>
          <w:rFonts w:asciiTheme="minorHAnsi" w:hAnsiTheme="minorHAnsi" w:cstheme="minorHAnsi"/>
          <w:lang w:val="fr-FR"/>
        </w:rPr>
        <w:t>(= du haut du coffre au bas de la coulisse latérale, y compris l'embout en plastique)</w:t>
      </w:r>
    </w:p>
    <w:p w14:paraId="4A44942B" w14:textId="6AC241D7" w:rsidR="00F07E04" w:rsidRDefault="00F07E04" w:rsidP="00665588">
      <w:pPr>
        <w:rPr>
          <w:rFonts w:asciiTheme="minorHAnsi" w:hAnsiTheme="minorHAnsi" w:cstheme="minorHAnsi"/>
          <w:lang w:val="fr-FR"/>
        </w:rPr>
      </w:pPr>
      <w:r w:rsidRPr="00F07E04">
        <w:rPr>
          <w:rFonts w:asciiTheme="minorHAnsi" w:hAnsiTheme="minorHAnsi" w:cstheme="minorHAnsi"/>
          <w:lang w:val="fr-FR"/>
        </w:rPr>
        <w:t>Couleur de l'aérateur :</w:t>
      </w:r>
    </w:p>
    <w:p w14:paraId="2B36B55A" w14:textId="656AB1CF" w:rsidR="00F07E04" w:rsidRPr="00F07E04" w:rsidRDefault="00F07E04" w:rsidP="00665588">
      <w:pPr>
        <w:rPr>
          <w:rFonts w:asciiTheme="minorHAnsi" w:hAnsiTheme="minorHAnsi" w:cstheme="minorHAnsi"/>
          <w:lang w:val="fr-FR"/>
        </w:rPr>
      </w:pPr>
      <w:r w:rsidRPr="00F07E04">
        <w:rPr>
          <w:rFonts w:asciiTheme="minorHAnsi" w:hAnsiTheme="minorHAnsi" w:cstheme="minorHAnsi"/>
          <w:lang w:val="fr-FR"/>
        </w:rPr>
        <w:t>Type de toile :</w:t>
      </w:r>
    </w:p>
    <w:p w14:paraId="36205611" w14:textId="5975C31A" w:rsidR="00F07E04" w:rsidRDefault="00F07E04" w:rsidP="00665588">
      <w:pPr>
        <w:rPr>
          <w:rFonts w:asciiTheme="minorHAnsi" w:hAnsiTheme="minorHAnsi" w:cstheme="minorHAnsi"/>
          <w:lang w:val="fr-FR"/>
        </w:rPr>
      </w:pPr>
      <w:r w:rsidRPr="00F07E04">
        <w:rPr>
          <w:rFonts w:asciiTheme="minorHAnsi" w:hAnsiTheme="minorHAnsi" w:cstheme="minorHAnsi"/>
          <w:lang w:val="fr-FR"/>
        </w:rPr>
        <w:t>Couleur de la toile :</w:t>
      </w:r>
    </w:p>
    <w:p w14:paraId="4138044C" w14:textId="2B5E3007" w:rsidR="00F07E04" w:rsidRPr="00F07E04" w:rsidRDefault="00F07E04" w:rsidP="00665588">
      <w:pPr>
        <w:rPr>
          <w:rFonts w:asciiTheme="minorHAnsi" w:hAnsiTheme="minorHAnsi" w:cstheme="minorHAnsi"/>
          <w:lang w:val="fr-FR"/>
        </w:rPr>
      </w:pPr>
      <w:r w:rsidRPr="00F07E04">
        <w:rPr>
          <w:rFonts w:asciiTheme="minorHAnsi" w:hAnsiTheme="minorHAnsi" w:cstheme="minorHAnsi"/>
          <w:lang w:val="fr-FR"/>
        </w:rPr>
        <w:t>Code couleur de la toile :</w:t>
      </w:r>
    </w:p>
    <w:p w14:paraId="198D0792" w14:textId="47788A37" w:rsidR="00F07E04" w:rsidRPr="00F07E04" w:rsidRDefault="00F07E04" w:rsidP="00665588">
      <w:pPr>
        <w:rPr>
          <w:rFonts w:asciiTheme="minorHAnsi" w:hAnsiTheme="minorHAnsi" w:cstheme="minorHAnsi"/>
          <w:lang w:val="fr-FR"/>
        </w:rPr>
      </w:pPr>
      <w:r w:rsidRPr="00F07E04">
        <w:rPr>
          <w:rFonts w:asciiTheme="minorHAnsi" w:hAnsiTheme="minorHAnsi" w:cstheme="minorHAnsi"/>
          <w:lang w:val="fr-FR"/>
        </w:rPr>
        <w:t>Côté de la confection de la toile :</w:t>
      </w:r>
    </w:p>
    <w:p w14:paraId="014E4874" w14:textId="11913C5A" w:rsidR="00F07E04" w:rsidRPr="00DD01E9" w:rsidRDefault="00F07E04" w:rsidP="00665588">
      <w:pPr>
        <w:rPr>
          <w:rFonts w:asciiTheme="minorHAnsi" w:hAnsiTheme="minorHAnsi" w:cstheme="minorHAnsi"/>
          <w:lang w:val="fr-FR"/>
        </w:rPr>
      </w:pPr>
      <w:r w:rsidRPr="00DD01E9">
        <w:rPr>
          <w:rFonts w:asciiTheme="minorHAnsi" w:hAnsiTheme="minorHAnsi" w:cstheme="minorHAnsi"/>
          <w:lang w:val="fr-FR"/>
        </w:rPr>
        <w:t>Coulisse latérale gauche :</w:t>
      </w:r>
    </w:p>
    <w:p w14:paraId="3C850117" w14:textId="38442E70" w:rsidR="00F07E04" w:rsidRPr="00F07E04" w:rsidRDefault="00F07E04" w:rsidP="00665588">
      <w:pPr>
        <w:rPr>
          <w:rFonts w:asciiTheme="minorHAnsi" w:hAnsiTheme="minorHAnsi" w:cstheme="minorHAnsi"/>
          <w:lang w:val="fr-FR"/>
        </w:rPr>
      </w:pPr>
      <w:r w:rsidRPr="00F07E04">
        <w:rPr>
          <w:rFonts w:asciiTheme="minorHAnsi" w:hAnsiTheme="minorHAnsi" w:cstheme="minorHAnsi"/>
          <w:lang w:val="fr-FR"/>
        </w:rPr>
        <w:t>Coulisse latérale droite :</w:t>
      </w:r>
    </w:p>
    <w:p w14:paraId="4CF4BD0E" w14:textId="2AA8F324" w:rsidR="00F07E04" w:rsidRPr="00F07E04" w:rsidRDefault="00F07E04" w:rsidP="00665588">
      <w:pPr>
        <w:rPr>
          <w:rFonts w:asciiTheme="minorHAnsi" w:hAnsiTheme="minorHAnsi" w:cstheme="minorHAnsi"/>
          <w:lang w:val="fr-FR"/>
        </w:rPr>
      </w:pPr>
      <w:r w:rsidRPr="00F07E04">
        <w:rPr>
          <w:rFonts w:asciiTheme="minorHAnsi" w:hAnsiTheme="minorHAnsi" w:cstheme="minorHAnsi"/>
          <w:lang w:val="fr-FR"/>
        </w:rPr>
        <w:t>Type d'opération du screen :</w:t>
      </w:r>
    </w:p>
    <w:p w14:paraId="48832A84" w14:textId="75A223F8" w:rsidR="00F07E04" w:rsidRPr="00F07E04" w:rsidRDefault="001E54DA" w:rsidP="00665588">
      <w:pPr>
        <w:rPr>
          <w:rFonts w:asciiTheme="minorHAnsi" w:hAnsiTheme="minorHAnsi" w:cstheme="minorHAnsi"/>
          <w:lang w:val="fr-FR"/>
        </w:rPr>
      </w:pPr>
      <w:r w:rsidRPr="001E54DA">
        <w:rPr>
          <w:rFonts w:asciiTheme="minorHAnsi" w:hAnsiTheme="minorHAnsi" w:cstheme="minorHAnsi"/>
          <w:lang w:val="fr-FR"/>
        </w:rPr>
        <w:t>Sortie de câble :</w:t>
      </w:r>
    </w:p>
    <w:p w14:paraId="69F50863" w14:textId="1C9BA66A" w:rsidR="00F07E04" w:rsidRPr="001E54DA" w:rsidRDefault="001E54DA" w:rsidP="00665588">
      <w:pPr>
        <w:rPr>
          <w:rFonts w:asciiTheme="minorHAnsi" w:hAnsiTheme="minorHAnsi" w:cstheme="minorHAnsi"/>
          <w:lang w:val="fr-FR"/>
        </w:rPr>
      </w:pPr>
      <w:r w:rsidRPr="001E54DA">
        <w:rPr>
          <w:rFonts w:asciiTheme="minorHAnsi" w:hAnsiTheme="minorHAnsi" w:cstheme="minorHAnsi"/>
          <w:lang w:val="fr-FR"/>
        </w:rPr>
        <w:t>Longueur du câble :</w:t>
      </w:r>
    </w:p>
    <w:p w14:paraId="6BF00AEB" w14:textId="2B2814D3" w:rsidR="00665588" w:rsidRPr="00DD01E9" w:rsidRDefault="00665588">
      <w:pPr>
        <w:jc w:val="left"/>
        <w:rPr>
          <w:rFonts w:asciiTheme="minorHAnsi" w:hAnsiTheme="minorHAnsi" w:cstheme="minorHAnsi"/>
          <w:b/>
          <w:u w:val="single"/>
          <w:lang w:val="fr-FR"/>
        </w:rPr>
      </w:pPr>
    </w:p>
    <w:p w14:paraId="72DFC75D" w14:textId="2E1BD69E" w:rsidR="00E070A5" w:rsidRPr="001E54DA" w:rsidRDefault="001E54DA" w:rsidP="00974300">
      <w:pPr>
        <w:pStyle w:val="Kop4"/>
        <w:rPr>
          <w:lang w:val="fr-FR"/>
        </w:rPr>
      </w:pPr>
      <w:r w:rsidRPr="001E54DA">
        <w:rPr>
          <w:lang w:val="fr-FR"/>
        </w:rPr>
        <w:t>Nature de l'accord</w:t>
      </w:r>
    </w:p>
    <w:p w14:paraId="039FAD42" w14:textId="77777777" w:rsidR="001E54DA" w:rsidRPr="001E54DA" w:rsidRDefault="001E54DA" w:rsidP="00665588">
      <w:pPr>
        <w:rPr>
          <w:rFonts w:asciiTheme="minorHAnsi" w:hAnsiTheme="minorHAnsi" w:cstheme="minorHAnsi"/>
          <w:lang w:val="fr-FR"/>
        </w:rPr>
      </w:pPr>
      <w:r w:rsidRPr="001E54DA">
        <w:rPr>
          <w:rFonts w:asciiTheme="minorHAnsi" w:hAnsiTheme="minorHAnsi" w:cstheme="minorHAnsi"/>
          <w:lang w:val="fr-FR"/>
        </w:rPr>
        <w:t>Quantité présumée (VH)</w:t>
      </w:r>
    </w:p>
    <w:p w14:paraId="0D431213" w14:textId="66122B77" w:rsidR="001D2C42" w:rsidRPr="00DD01E9" w:rsidRDefault="001E54DA" w:rsidP="00665588">
      <w:pPr>
        <w:rPr>
          <w:rFonts w:asciiTheme="minorHAnsi" w:hAnsiTheme="minorHAnsi" w:cstheme="minorHAnsi"/>
          <w:lang w:val="fr-FR"/>
        </w:rPr>
      </w:pPr>
      <w:r w:rsidRPr="00DD01E9">
        <w:rPr>
          <w:rFonts w:asciiTheme="minorHAnsi" w:hAnsiTheme="minorHAnsi" w:cstheme="minorHAnsi"/>
          <w:lang w:val="fr-FR"/>
        </w:rPr>
        <w:t>Quantité forfaitaire (FH).</w:t>
      </w:r>
    </w:p>
    <w:p w14:paraId="2139F5C4" w14:textId="77777777" w:rsidR="001E54DA" w:rsidRPr="00DD01E9" w:rsidRDefault="001E54DA" w:rsidP="00665588">
      <w:pPr>
        <w:rPr>
          <w:rFonts w:asciiTheme="minorHAnsi" w:hAnsiTheme="minorHAnsi" w:cstheme="minorHAnsi"/>
          <w:lang w:val="fr-FR"/>
        </w:rPr>
      </w:pPr>
    </w:p>
    <w:p w14:paraId="61190FEF" w14:textId="63461E46" w:rsidR="00E070A5" w:rsidRPr="000133DB" w:rsidRDefault="001E54DA" w:rsidP="00974300">
      <w:pPr>
        <w:pStyle w:val="Kop4"/>
        <w:rPr>
          <w:lang w:val="fr-FR"/>
        </w:rPr>
      </w:pPr>
      <w:r w:rsidRPr="000133DB">
        <w:rPr>
          <w:lang w:val="fr-FR"/>
        </w:rPr>
        <w:t xml:space="preserve">Méthode de </w:t>
      </w:r>
      <w:proofErr w:type="spellStart"/>
      <w:r w:rsidRPr="000133DB">
        <w:rPr>
          <w:lang w:val="fr-FR"/>
        </w:rPr>
        <w:t>mesure</w:t>
      </w:r>
      <w:r w:rsidR="005825AC" w:rsidRPr="000133DB">
        <w:rPr>
          <w:lang w:val="fr-FR"/>
        </w:rPr>
        <w:t>e</w:t>
      </w:r>
      <w:proofErr w:type="spellEnd"/>
    </w:p>
    <w:p w14:paraId="23C42970" w14:textId="28706A77" w:rsidR="00E070A5" w:rsidRPr="000133DB" w:rsidRDefault="001E54DA" w:rsidP="00665588">
      <w:pPr>
        <w:pStyle w:val="Meting"/>
        <w:rPr>
          <w:rFonts w:asciiTheme="minorHAnsi" w:hAnsiTheme="minorHAnsi" w:cstheme="minorHAnsi"/>
          <w:lang w:val="fr-FR"/>
        </w:rPr>
      </w:pPr>
      <w:r w:rsidRPr="000133DB">
        <w:rPr>
          <w:rFonts w:asciiTheme="minorHAnsi" w:hAnsiTheme="minorHAnsi" w:cstheme="minorHAnsi"/>
          <w:lang w:val="fr-FR"/>
        </w:rPr>
        <w:t>Unité de mesure :</w:t>
      </w:r>
      <w:r w:rsidR="00E070A5" w:rsidRPr="000133DB">
        <w:rPr>
          <w:rFonts w:asciiTheme="minorHAnsi" w:hAnsiTheme="minorHAnsi" w:cstheme="minorHAnsi"/>
          <w:lang w:val="fr-FR"/>
        </w:rPr>
        <w:tab/>
      </w:r>
      <w:r w:rsidR="000133DB" w:rsidRPr="000133DB">
        <w:rPr>
          <w:rFonts w:asciiTheme="minorHAnsi" w:hAnsiTheme="minorHAnsi" w:cstheme="minorHAnsi"/>
          <w:lang w:val="fr-FR"/>
        </w:rPr>
        <w:t>mm/par pièce/par m</w:t>
      </w:r>
      <w:r w:rsidR="00F9133D" w:rsidRPr="000133DB">
        <w:rPr>
          <w:rFonts w:asciiTheme="minorHAnsi" w:hAnsiTheme="minorHAnsi" w:cstheme="minorHAnsi"/>
          <w:lang w:val="fr-FR"/>
        </w:rPr>
        <w:t>²</w:t>
      </w:r>
    </w:p>
    <w:p w14:paraId="3776820F" w14:textId="77777777" w:rsidR="00964542" w:rsidRPr="000133DB" w:rsidRDefault="00964542" w:rsidP="00665588">
      <w:pPr>
        <w:pStyle w:val="Meting"/>
        <w:rPr>
          <w:rFonts w:asciiTheme="minorHAnsi" w:hAnsiTheme="minorHAnsi" w:cstheme="minorHAnsi"/>
          <w:lang w:val="fr-FR"/>
        </w:rPr>
      </w:pPr>
    </w:p>
    <w:p w14:paraId="58684128" w14:textId="2DBC6550" w:rsidR="00986746" w:rsidRPr="000133DB" w:rsidRDefault="000133DB" w:rsidP="00665588">
      <w:pPr>
        <w:pStyle w:val="Meting"/>
        <w:rPr>
          <w:rFonts w:asciiTheme="minorHAnsi" w:hAnsiTheme="minorHAnsi" w:cstheme="minorHAnsi"/>
          <w:lang w:val="fr-FR"/>
        </w:rPr>
      </w:pPr>
      <w:r w:rsidRPr="000133DB">
        <w:rPr>
          <w:rFonts w:asciiTheme="minorHAnsi" w:hAnsiTheme="minorHAnsi" w:cstheme="minorHAnsi"/>
          <w:lang w:val="fr-FR"/>
        </w:rPr>
        <w:t>Code de mesure :</w:t>
      </w:r>
      <w:r w:rsidRPr="000133DB">
        <w:rPr>
          <w:rFonts w:asciiTheme="minorHAnsi" w:hAnsiTheme="minorHAnsi" w:cstheme="minorHAnsi"/>
          <w:lang w:val="fr-FR"/>
        </w:rPr>
        <w:tab/>
      </w:r>
      <w:r w:rsidR="00E070A5" w:rsidRPr="000133DB">
        <w:rPr>
          <w:rFonts w:asciiTheme="minorHAnsi" w:hAnsiTheme="minorHAnsi" w:cstheme="minorHAnsi"/>
          <w:lang w:val="fr-FR"/>
        </w:rPr>
        <w:tab/>
      </w:r>
      <w:r w:rsidRPr="000133DB">
        <w:rPr>
          <w:rFonts w:asciiTheme="minorHAnsi" w:hAnsiTheme="minorHAnsi" w:cstheme="minorHAnsi"/>
          <w:lang w:val="fr-FR"/>
        </w:rPr>
        <w:t>quantité nette, selon les côtes tableau.</w:t>
      </w:r>
    </w:p>
    <w:p w14:paraId="32986EDA" w14:textId="77777777" w:rsidR="00E070A5" w:rsidRPr="000133DB" w:rsidRDefault="00E070A5" w:rsidP="00665588">
      <w:pPr>
        <w:rPr>
          <w:rFonts w:asciiTheme="minorHAnsi" w:hAnsiTheme="minorHAnsi" w:cstheme="minorHAnsi"/>
          <w:lang w:val="fr-FR"/>
        </w:rPr>
      </w:pPr>
    </w:p>
    <w:p w14:paraId="1CE17A70" w14:textId="451DE53A" w:rsidR="00986746" w:rsidRPr="000133DB" w:rsidRDefault="000133DB" w:rsidP="00974300">
      <w:pPr>
        <w:pStyle w:val="Kop4"/>
        <w:rPr>
          <w:lang w:val="fr-FR"/>
        </w:rPr>
      </w:pPr>
      <w:r w:rsidRPr="000133DB">
        <w:rPr>
          <w:lang w:val="fr-FR"/>
        </w:rPr>
        <w:t>Généralités</w:t>
      </w:r>
    </w:p>
    <w:p w14:paraId="01377CD2" w14:textId="1235EE0C" w:rsidR="001D2C42" w:rsidRPr="000133DB" w:rsidRDefault="000133DB" w:rsidP="00665588">
      <w:pPr>
        <w:jc w:val="left"/>
        <w:rPr>
          <w:rFonts w:asciiTheme="minorHAnsi" w:hAnsiTheme="minorHAnsi" w:cstheme="minorHAnsi"/>
          <w:lang w:val="fr-FR"/>
        </w:rPr>
      </w:pPr>
      <w:r w:rsidRPr="000133DB">
        <w:rPr>
          <w:rFonts w:asciiTheme="minorHAnsi" w:hAnsiTheme="minorHAnsi" w:cstheme="minorHAnsi"/>
          <w:lang w:val="fr-FR"/>
        </w:rPr>
        <w:t>Suivez les instructions de montage du fabricant.</w:t>
      </w:r>
    </w:p>
    <w:p w14:paraId="28103073" w14:textId="77777777" w:rsidR="00E56508" w:rsidRPr="000133DB" w:rsidRDefault="00E56508" w:rsidP="00665588">
      <w:pPr>
        <w:jc w:val="left"/>
        <w:rPr>
          <w:rFonts w:asciiTheme="minorHAnsi" w:hAnsiTheme="minorHAnsi" w:cstheme="minorHAnsi"/>
          <w:lang w:val="fr-FR"/>
        </w:rPr>
      </w:pPr>
    </w:p>
    <w:p w14:paraId="5E21370A" w14:textId="4079D508" w:rsidR="00E56508" w:rsidRPr="000133DB" w:rsidRDefault="000133DB" w:rsidP="00665588">
      <w:pPr>
        <w:jc w:val="left"/>
        <w:rPr>
          <w:rFonts w:asciiTheme="minorHAnsi" w:hAnsiTheme="minorHAnsi" w:cstheme="minorHAnsi"/>
          <w:lang w:val="fr-FR"/>
        </w:rPr>
      </w:pPr>
      <w:r w:rsidRPr="000133DB">
        <w:rPr>
          <w:rFonts w:asciiTheme="minorHAnsi" w:hAnsiTheme="minorHAnsi" w:cstheme="minorHAnsi"/>
          <w:lang w:val="fr-FR"/>
        </w:rPr>
        <w:t>La construction doit être conforme aux règles de construction requises.</w:t>
      </w:r>
    </w:p>
    <w:sectPr w:rsidR="00E56508" w:rsidRPr="000133DB" w:rsidSect="002204B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2D373" w14:textId="77777777" w:rsidR="008457D3" w:rsidRDefault="008457D3">
      <w:r>
        <w:separator/>
      </w:r>
    </w:p>
  </w:endnote>
  <w:endnote w:type="continuationSeparator" w:id="0">
    <w:p w14:paraId="433D70E4" w14:textId="77777777" w:rsidR="008457D3" w:rsidRDefault="008457D3">
      <w:r>
        <w:continuationSeparator/>
      </w:r>
    </w:p>
  </w:endnote>
  <w:endnote w:type="continuationNotice" w:id="1">
    <w:p w14:paraId="2BBA4190" w14:textId="77777777" w:rsidR="008457D3" w:rsidRDefault="0084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00451" w14:textId="77777777" w:rsidR="000C0356" w:rsidRDefault="000C03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77AB" w14:textId="0435A5E2" w:rsidR="005544A8" w:rsidRDefault="000C0356" w:rsidP="00640009">
    <w:pPr>
      <w:pStyle w:val="Voettekst"/>
      <w:jc w:val="right"/>
    </w:pPr>
    <w:r>
      <w:rPr>
        <w:noProof/>
      </w:rPr>
      <w:drawing>
        <wp:inline distT="0" distB="0" distL="0" distR="0" wp14:anchorId="796D2255" wp14:editId="02A85913">
          <wp:extent cx="1035103" cy="187335"/>
          <wp:effectExtent l="0" t="0" r="0" b="3175"/>
          <wp:docPr id="22208459" name="Afbeelding 22208459"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8459"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193A9" w14:textId="77777777" w:rsidR="000C0356" w:rsidRDefault="000C0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62582" w14:textId="77777777" w:rsidR="008457D3" w:rsidRDefault="008457D3">
      <w:r>
        <w:separator/>
      </w:r>
    </w:p>
  </w:footnote>
  <w:footnote w:type="continuationSeparator" w:id="0">
    <w:p w14:paraId="25FF10F4" w14:textId="77777777" w:rsidR="008457D3" w:rsidRDefault="008457D3">
      <w:r>
        <w:continuationSeparator/>
      </w:r>
    </w:p>
  </w:footnote>
  <w:footnote w:type="continuationNotice" w:id="1">
    <w:p w14:paraId="6133A848" w14:textId="77777777" w:rsidR="008457D3" w:rsidRDefault="008457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C18A8" w14:textId="77777777" w:rsidR="005544A8" w:rsidRDefault="005544A8">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026B2" w14:textId="77777777" w:rsidR="005544A8" w:rsidRDefault="005544A8">
    <w:pPr>
      <w:pBdr>
        <w:bottom w:val="single" w:sz="6" w:space="0" w:color="000000"/>
      </w:pBdr>
      <w:tabs>
        <w:tab w:val="right" w:pos="9540"/>
      </w:tabs>
      <w:spacing w:line="200" w:lineRule="exact"/>
    </w:pPr>
    <w:r>
      <w:t>dossier .......... - dd. ........</w:t>
    </w:r>
    <w:r>
      <w:tab/>
    </w:r>
    <w:r>
      <w:rPr>
        <w:noProof/>
      </w:rPr>
      <w:fldChar w:fldCharType="begin"/>
    </w:r>
    <w:r>
      <w:rPr>
        <w:noProof/>
      </w:rPr>
      <w:instrText>PAGE</w:instrText>
    </w:r>
    <w:r>
      <w:rPr>
        <w:noProof/>
      </w:rPr>
      <w:fldChar w:fldCharType="separate"/>
    </w:r>
    <w:r>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9910B" w14:textId="77777777" w:rsidR="000C0356" w:rsidRDefault="000C03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2BF11B3"/>
    <w:multiLevelType w:val="hybridMultilevel"/>
    <w:tmpl w:val="59E4E6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4" w15:restartNumberingAfterBreak="0">
    <w:nsid w:val="0801437F"/>
    <w:multiLevelType w:val="hybridMultilevel"/>
    <w:tmpl w:val="5AAA98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064383"/>
    <w:multiLevelType w:val="hybridMultilevel"/>
    <w:tmpl w:val="0E60E0FE"/>
    <w:lvl w:ilvl="0" w:tplc="3CFC1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8683A"/>
    <w:multiLevelType w:val="hybridMultilevel"/>
    <w:tmpl w:val="87F410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F118D7"/>
    <w:multiLevelType w:val="hybridMultilevel"/>
    <w:tmpl w:val="8DAC7A7C"/>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0676098"/>
    <w:multiLevelType w:val="hybridMultilevel"/>
    <w:tmpl w:val="E104DC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35300EB"/>
    <w:multiLevelType w:val="hybridMultilevel"/>
    <w:tmpl w:val="9C12F27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3972A09"/>
    <w:multiLevelType w:val="hybridMultilevel"/>
    <w:tmpl w:val="A0AA2FD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3A560D7"/>
    <w:multiLevelType w:val="hybridMultilevel"/>
    <w:tmpl w:val="AD8A051C"/>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40F2775"/>
    <w:multiLevelType w:val="hybridMultilevel"/>
    <w:tmpl w:val="C1706F48"/>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3" w15:restartNumberingAfterBreak="0">
    <w:nsid w:val="164167DE"/>
    <w:multiLevelType w:val="hybridMultilevel"/>
    <w:tmpl w:val="AA7CEB6A"/>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6642F78"/>
    <w:multiLevelType w:val="hybridMultilevel"/>
    <w:tmpl w:val="91C604C0"/>
    <w:lvl w:ilvl="0" w:tplc="3CFC1584">
      <w:numFmt w:val="bullet"/>
      <w:lvlText w:val="-"/>
      <w:lvlJc w:val="left"/>
      <w:pPr>
        <w:ind w:left="1440" w:hanging="360"/>
      </w:pPr>
      <w:rPr>
        <w:rFonts w:ascii="Calibri" w:eastAsia="Times New Roman"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191F5D59"/>
    <w:multiLevelType w:val="hybridMultilevel"/>
    <w:tmpl w:val="F614031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5B783E"/>
    <w:multiLevelType w:val="hybridMultilevel"/>
    <w:tmpl w:val="6EC2A8D2"/>
    <w:lvl w:ilvl="0" w:tplc="08130001">
      <w:start w:val="1"/>
      <w:numFmt w:val="bullet"/>
      <w:lvlText w:val=""/>
      <w:lvlJc w:val="left"/>
      <w:pPr>
        <w:ind w:left="720" w:hanging="360"/>
      </w:pPr>
      <w:rPr>
        <w:rFonts w:ascii="Symbol" w:hAnsi="Symbol" w:hint="default"/>
      </w:rPr>
    </w:lvl>
    <w:lvl w:ilvl="1" w:tplc="175ED6E2">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562E04"/>
    <w:multiLevelType w:val="hybridMultilevel"/>
    <w:tmpl w:val="28D851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D993DCE"/>
    <w:multiLevelType w:val="hybridMultilevel"/>
    <w:tmpl w:val="AC9EAB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1D50E4E"/>
    <w:multiLevelType w:val="hybridMultilevel"/>
    <w:tmpl w:val="EA4C10BA"/>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5E549D"/>
    <w:multiLevelType w:val="hybridMultilevel"/>
    <w:tmpl w:val="5F34C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8445306"/>
    <w:multiLevelType w:val="hybridMultilevel"/>
    <w:tmpl w:val="B992A0D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27C48CC"/>
    <w:multiLevelType w:val="hybridMultilevel"/>
    <w:tmpl w:val="EEAE30B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45E1F9C"/>
    <w:multiLevelType w:val="hybridMultilevel"/>
    <w:tmpl w:val="CD943358"/>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26" w15:restartNumberingAfterBreak="0">
    <w:nsid w:val="4C0B0B1B"/>
    <w:multiLevelType w:val="hybridMultilevel"/>
    <w:tmpl w:val="5290C4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ED161A0"/>
    <w:multiLevelType w:val="hybridMultilevel"/>
    <w:tmpl w:val="E1A885B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0D12384"/>
    <w:multiLevelType w:val="hybridMultilevel"/>
    <w:tmpl w:val="613E0E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7AA69BD"/>
    <w:multiLevelType w:val="hybridMultilevel"/>
    <w:tmpl w:val="7EBC8F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9EF7FD5"/>
    <w:multiLevelType w:val="hybridMultilevel"/>
    <w:tmpl w:val="CB703D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9F96A46"/>
    <w:multiLevelType w:val="hybridMultilevel"/>
    <w:tmpl w:val="AEBACA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6E5851"/>
    <w:multiLevelType w:val="hybridMultilevel"/>
    <w:tmpl w:val="ECF8AAB4"/>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10B3373"/>
    <w:multiLevelType w:val="hybridMultilevel"/>
    <w:tmpl w:val="F2C2C5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9B22271"/>
    <w:multiLevelType w:val="hybridMultilevel"/>
    <w:tmpl w:val="003E9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9F65205"/>
    <w:multiLevelType w:val="hybridMultilevel"/>
    <w:tmpl w:val="90A211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C1774DB"/>
    <w:multiLevelType w:val="hybridMultilevel"/>
    <w:tmpl w:val="8606F84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F444B56"/>
    <w:multiLevelType w:val="hybridMultilevel"/>
    <w:tmpl w:val="18EA2A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3BA06A4"/>
    <w:multiLevelType w:val="hybridMultilevel"/>
    <w:tmpl w:val="F4169D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9" w15:restartNumberingAfterBreak="0">
    <w:nsid w:val="76EE6337"/>
    <w:multiLevelType w:val="hybridMultilevel"/>
    <w:tmpl w:val="1E5C1E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945163E"/>
    <w:multiLevelType w:val="hybridMultilevel"/>
    <w:tmpl w:val="01046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8040FA"/>
    <w:multiLevelType w:val="hybridMultilevel"/>
    <w:tmpl w:val="FB9E95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9334414">
    <w:abstractNumId w:val="0"/>
  </w:num>
  <w:num w:numId="2" w16cid:durableId="456801519">
    <w:abstractNumId w:val="1"/>
  </w:num>
  <w:num w:numId="3" w16cid:durableId="1658223532">
    <w:abstractNumId w:val="21"/>
  </w:num>
  <w:num w:numId="4" w16cid:durableId="90780319">
    <w:abstractNumId w:val="34"/>
  </w:num>
  <w:num w:numId="5" w16cid:durableId="782842312">
    <w:abstractNumId w:val="11"/>
  </w:num>
  <w:num w:numId="6" w16cid:durableId="1218512811">
    <w:abstractNumId w:val="10"/>
  </w:num>
  <w:num w:numId="7" w16cid:durableId="716049937">
    <w:abstractNumId w:val="13"/>
  </w:num>
  <w:num w:numId="8" w16cid:durableId="787743493">
    <w:abstractNumId w:val="28"/>
  </w:num>
  <w:num w:numId="9" w16cid:durableId="574439064">
    <w:abstractNumId w:val="37"/>
  </w:num>
  <w:num w:numId="10" w16cid:durableId="949318950">
    <w:abstractNumId w:val="7"/>
  </w:num>
  <w:num w:numId="11" w16cid:durableId="2027554928">
    <w:abstractNumId w:val="24"/>
  </w:num>
  <w:num w:numId="12" w16cid:durableId="881746885">
    <w:abstractNumId w:val="32"/>
  </w:num>
  <w:num w:numId="13" w16cid:durableId="178080211">
    <w:abstractNumId w:val="36"/>
  </w:num>
  <w:num w:numId="14" w16cid:durableId="430781026">
    <w:abstractNumId w:val="9"/>
  </w:num>
  <w:num w:numId="15" w16cid:durableId="1116290552">
    <w:abstractNumId w:val="38"/>
  </w:num>
  <w:num w:numId="16" w16cid:durableId="1858275066">
    <w:abstractNumId w:val="26"/>
  </w:num>
  <w:num w:numId="17" w16cid:durableId="961771082">
    <w:abstractNumId w:val="38"/>
  </w:num>
  <w:num w:numId="18" w16cid:durableId="1481996432">
    <w:abstractNumId w:val="2"/>
  </w:num>
  <w:num w:numId="19" w16cid:durableId="233899819">
    <w:abstractNumId w:val="23"/>
  </w:num>
  <w:num w:numId="20" w16cid:durableId="771896348">
    <w:abstractNumId w:val="3"/>
  </w:num>
  <w:num w:numId="21" w16cid:durableId="1589970794">
    <w:abstractNumId w:val="14"/>
  </w:num>
  <w:num w:numId="22" w16cid:durableId="1549342550">
    <w:abstractNumId w:val="35"/>
  </w:num>
  <w:num w:numId="23" w16cid:durableId="1192113605">
    <w:abstractNumId w:val="5"/>
  </w:num>
  <w:num w:numId="24" w16cid:durableId="1713378668">
    <w:abstractNumId w:val="19"/>
  </w:num>
  <w:num w:numId="25" w16cid:durableId="1089691634">
    <w:abstractNumId w:val="17"/>
  </w:num>
  <w:num w:numId="26" w16cid:durableId="635379586">
    <w:abstractNumId w:val="4"/>
  </w:num>
  <w:num w:numId="27" w16cid:durableId="1048606583">
    <w:abstractNumId w:val="16"/>
  </w:num>
  <w:num w:numId="28" w16cid:durableId="992636672">
    <w:abstractNumId w:val="20"/>
  </w:num>
  <w:num w:numId="29" w16cid:durableId="716395770">
    <w:abstractNumId w:val="27"/>
  </w:num>
  <w:num w:numId="30" w16cid:durableId="1236470597">
    <w:abstractNumId w:val="6"/>
  </w:num>
  <w:num w:numId="31" w16cid:durableId="181673685">
    <w:abstractNumId w:val="39"/>
  </w:num>
  <w:num w:numId="32" w16cid:durableId="1999111877">
    <w:abstractNumId w:val="30"/>
  </w:num>
  <w:num w:numId="33" w16cid:durableId="65348926">
    <w:abstractNumId w:val="41"/>
  </w:num>
  <w:num w:numId="34" w16cid:durableId="1859539994">
    <w:abstractNumId w:val="22"/>
  </w:num>
  <w:num w:numId="35" w16cid:durableId="1546212767">
    <w:abstractNumId w:val="40"/>
  </w:num>
  <w:num w:numId="36" w16cid:durableId="1143160933">
    <w:abstractNumId w:val="12"/>
  </w:num>
  <w:num w:numId="37" w16cid:durableId="2036614473">
    <w:abstractNumId w:val="25"/>
  </w:num>
  <w:num w:numId="38" w16cid:durableId="2020113541">
    <w:abstractNumId w:val="29"/>
  </w:num>
  <w:num w:numId="39" w16cid:durableId="1909538912">
    <w:abstractNumId w:val="31"/>
  </w:num>
  <w:num w:numId="40" w16cid:durableId="1145661173">
    <w:abstractNumId w:val="15"/>
  </w:num>
  <w:num w:numId="41" w16cid:durableId="1119229211">
    <w:abstractNumId w:val="33"/>
  </w:num>
  <w:num w:numId="42" w16cid:durableId="1813791258">
    <w:abstractNumId w:val="8"/>
  </w:num>
  <w:num w:numId="43" w16cid:durableId="405998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136C"/>
    <w:rsid w:val="0000323A"/>
    <w:rsid w:val="000072C0"/>
    <w:rsid w:val="000131EE"/>
    <w:rsid w:val="000133DB"/>
    <w:rsid w:val="000142BC"/>
    <w:rsid w:val="0001585D"/>
    <w:rsid w:val="00017BF1"/>
    <w:rsid w:val="0002147E"/>
    <w:rsid w:val="0002182F"/>
    <w:rsid w:val="000225BB"/>
    <w:rsid w:val="00030ECB"/>
    <w:rsid w:val="0003578F"/>
    <w:rsid w:val="00037B80"/>
    <w:rsid w:val="000400D3"/>
    <w:rsid w:val="00043265"/>
    <w:rsid w:val="00043BFF"/>
    <w:rsid w:val="00044865"/>
    <w:rsid w:val="00045145"/>
    <w:rsid w:val="00046FE6"/>
    <w:rsid w:val="0004742E"/>
    <w:rsid w:val="0004754E"/>
    <w:rsid w:val="000510B1"/>
    <w:rsid w:val="00052024"/>
    <w:rsid w:val="000520FA"/>
    <w:rsid w:val="00053C13"/>
    <w:rsid w:val="000567A9"/>
    <w:rsid w:val="000579C4"/>
    <w:rsid w:val="00060228"/>
    <w:rsid w:val="00060380"/>
    <w:rsid w:val="00061CE0"/>
    <w:rsid w:val="00070455"/>
    <w:rsid w:val="00073090"/>
    <w:rsid w:val="00081691"/>
    <w:rsid w:val="00087997"/>
    <w:rsid w:val="00091BD5"/>
    <w:rsid w:val="00091F21"/>
    <w:rsid w:val="00093A74"/>
    <w:rsid w:val="0009452A"/>
    <w:rsid w:val="000A2E0B"/>
    <w:rsid w:val="000A3B95"/>
    <w:rsid w:val="000A440E"/>
    <w:rsid w:val="000A69BE"/>
    <w:rsid w:val="000B10A1"/>
    <w:rsid w:val="000B2B67"/>
    <w:rsid w:val="000B2E0A"/>
    <w:rsid w:val="000B5618"/>
    <w:rsid w:val="000C0356"/>
    <w:rsid w:val="000C3939"/>
    <w:rsid w:val="000D0E51"/>
    <w:rsid w:val="000D24F1"/>
    <w:rsid w:val="000D272E"/>
    <w:rsid w:val="000D42D2"/>
    <w:rsid w:val="000D7B21"/>
    <w:rsid w:val="000E22FA"/>
    <w:rsid w:val="000E3A10"/>
    <w:rsid w:val="000E5CC3"/>
    <w:rsid w:val="000E7644"/>
    <w:rsid w:val="000F08D2"/>
    <w:rsid w:val="000F1B10"/>
    <w:rsid w:val="000F2713"/>
    <w:rsid w:val="000F6BA6"/>
    <w:rsid w:val="0010107A"/>
    <w:rsid w:val="00107211"/>
    <w:rsid w:val="00111DDC"/>
    <w:rsid w:val="00112110"/>
    <w:rsid w:val="001132CD"/>
    <w:rsid w:val="0011726D"/>
    <w:rsid w:val="00117554"/>
    <w:rsid w:val="0012291F"/>
    <w:rsid w:val="00125D74"/>
    <w:rsid w:val="00126A2B"/>
    <w:rsid w:val="00127101"/>
    <w:rsid w:val="00130D42"/>
    <w:rsid w:val="00131313"/>
    <w:rsid w:val="00132165"/>
    <w:rsid w:val="001340D1"/>
    <w:rsid w:val="001340DD"/>
    <w:rsid w:val="0013422A"/>
    <w:rsid w:val="001409B1"/>
    <w:rsid w:val="001411FA"/>
    <w:rsid w:val="00141FB3"/>
    <w:rsid w:val="00143D3E"/>
    <w:rsid w:val="00147FB2"/>
    <w:rsid w:val="0015158B"/>
    <w:rsid w:val="00157684"/>
    <w:rsid w:val="0016146A"/>
    <w:rsid w:val="0016561A"/>
    <w:rsid w:val="00165C47"/>
    <w:rsid w:val="00167A40"/>
    <w:rsid w:val="001722FA"/>
    <w:rsid w:val="00175F9E"/>
    <w:rsid w:val="00176470"/>
    <w:rsid w:val="00177227"/>
    <w:rsid w:val="0018099D"/>
    <w:rsid w:val="00180E4E"/>
    <w:rsid w:val="00181138"/>
    <w:rsid w:val="00183385"/>
    <w:rsid w:val="0018347A"/>
    <w:rsid w:val="00183DF2"/>
    <w:rsid w:val="00186A63"/>
    <w:rsid w:val="001875BA"/>
    <w:rsid w:val="00190178"/>
    <w:rsid w:val="001950A9"/>
    <w:rsid w:val="0019696F"/>
    <w:rsid w:val="00196BF2"/>
    <w:rsid w:val="001A1204"/>
    <w:rsid w:val="001A161B"/>
    <w:rsid w:val="001A58D2"/>
    <w:rsid w:val="001B1682"/>
    <w:rsid w:val="001C1A81"/>
    <w:rsid w:val="001C3970"/>
    <w:rsid w:val="001C5E46"/>
    <w:rsid w:val="001C6111"/>
    <w:rsid w:val="001C6178"/>
    <w:rsid w:val="001C7CE2"/>
    <w:rsid w:val="001D0CFB"/>
    <w:rsid w:val="001D1ED8"/>
    <w:rsid w:val="001D20C5"/>
    <w:rsid w:val="001D2A39"/>
    <w:rsid w:val="001D2C42"/>
    <w:rsid w:val="001E061E"/>
    <w:rsid w:val="001E34E0"/>
    <w:rsid w:val="001E4FAE"/>
    <w:rsid w:val="001E54DA"/>
    <w:rsid w:val="001E6BD1"/>
    <w:rsid w:val="001E7221"/>
    <w:rsid w:val="001F1658"/>
    <w:rsid w:val="001F4E84"/>
    <w:rsid w:val="001F7572"/>
    <w:rsid w:val="0020404B"/>
    <w:rsid w:val="00207E71"/>
    <w:rsid w:val="002204BB"/>
    <w:rsid w:val="00221D65"/>
    <w:rsid w:val="00224F4F"/>
    <w:rsid w:val="00226633"/>
    <w:rsid w:val="002311E7"/>
    <w:rsid w:val="00231619"/>
    <w:rsid w:val="00231E0D"/>
    <w:rsid w:val="002325BE"/>
    <w:rsid w:val="0023482F"/>
    <w:rsid w:val="00237984"/>
    <w:rsid w:val="00255F6C"/>
    <w:rsid w:val="002561FE"/>
    <w:rsid w:val="0025674D"/>
    <w:rsid w:val="00257658"/>
    <w:rsid w:val="00257BA8"/>
    <w:rsid w:val="00262B41"/>
    <w:rsid w:val="0026458D"/>
    <w:rsid w:val="0026513C"/>
    <w:rsid w:val="00266614"/>
    <w:rsid w:val="00272FD9"/>
    <w:rsid w:val="00274DF9"/>
    <w:rsid w:val="00275014"/>
    <w:rsid w:val="002751A0"/>
    <w:rsid w:val="00275820"/>
    <w:rsid w:val="002762B7"/>
    <w:rsid w:val="00277694"/>
    <w:rsid w:val="002778EE"/>
    <w:rsid w:val="00282A9C"/>
    <w:rsid w:val="00285EC9"/>
    <w:rsid w:val="00292B9F"/>
    <w:rsid w:val="0029402B"/>
    <w:rsid w:val="0029548A"/>
    <w:rsid w:val="00297DE7"/>
    <w:rsid w:val="002A1220"/>
    <w:rsid w:val="002A3B84"/>
    <w:rsid w:val="002A488C"/>
    <w:rsid w:val="002A4C50"/>
    <w:rsid w:val="002A5C3D"/>
    <w:rsid w:val="002A6126"/>
    <w:rsid w:val="002A62D2"/>
    <w:rsid w:val="002B03A9"/>
    <w:rsid w:val="002B213A"/>
    <w:rsid w:val="002B4CF0"/>
    <w:rsid w:val="002B51CA"/>
    <w:rsid w:val="002B5F3C"/>
    <w:rsid w:val="002B6F61"/>
    <w:rsid w:val="002C0BE1"/>
    <w:rsid w:val="002C2ACA"/>
    <w:rsid w:val="002C5087"/>
    <w:rsid w:val="002C5A8F"/>
    <w:rsid w:val="002C5FB0"/>
    <w:rsid w:val="002D088D"/>
    <w:rsid w:val="002D10E3"/>
    <w:rsid w:val="002D1E41"/>
    <w:rsid w:val="002D36D9"/>
    <w:rsid w:val="002D3780"/>
    <w:rsid w:val="002D44B3"/>
    <w:rsid w:val="002D5F1F"/>
    <w:rsid w:val="002D7814"/>
    <w:rsid w:val="002E14EE"/>
    <w:rsid w:val="002E31CA"/>
    <w:rsid w:val="002E49F9"/>
    <w:rsid w:val="002E4B96"/>
    <w:rsid w:val="002F02BD"/>
    <w:rsid w:val="002F076A"/>
    <w:rsid w:val="002F272C"/>
    <w:rsid w:val="002F4B50"/>
    <w:rsid w:val="00300378"/>
    <w:rsid w:val="003004B1"/>
    <w:rsid w:val="00300BFD"/>
    <w:rsid w:val="00301F37"/>
    <w:rsid w:val="003020D6"/>
    <w:rsid w:val="0030220C"/>
    <w:rsid w:val="003074DE"/>
    <w:rsid w:val="00313629"/>
    <w:rsid w:val="00315CDA"/>
    <w:rsid w:val="00317ACE"/>
    <w:rsid w:val="0032217B"/>
    <w:rsid w:val="00322422"/>
    <w:rsid w:val="00323357"/>
    <w:rsid w:val="00324363"/>
    <w:rsid w:val="00326A3A"/>
    <w:rsid w:val="003300F9"/>
    <w:rsid w:val="00330F3E"/>
    <w:rsid w:val="0033438B"/>
    <w:rsid w:val="00335B3D"/>
    <w:rsid w:val="00336CE0"/>
    <w:rsid w:val="0034043E"/>
    <w:rsid w:val="00344C87"/>
    <w:rsid w:val="0034677A"/>
    <w:rsid w:val="003568D6"/>
    <w:rsid w:val="00360B18"/>
    <w:rsid w:val="00360C24"/>
    <w:rsid w:val="00362E97"/>
    <w:rsid w:val="00363B77"/>
    <w:rsid w:val="00363E0D"/>
    <w:rsid w:val="0037661C"/>
    <w:rsid w:val="00377C2F"/>
    <w:rsid w:val="00380AF3"/>
    <w:rsid w:val="00384D1F"/>
    <w:rsid w:val="00392608"/>
    <w:rsid w:val="0039383C"/>
    <w:rsid w:val="003945CC"/>
    <w:rsid w:val="003961B3"/>
    <w:rsid w:val="003A12CC"/>
    <w:rsid w:val="003A1958"/>
    <w:rsid w:val="003A7C53"/>
    <w:rsid w:val="003B20D9"/>
    <w:rsid w:val="003B67FB"/>
    <w:rsid w:val="003C1787"/>
    <w:rsid w:val="003C6BEF"/>
    <w:rsid w:val="003D2581"/>
    <w:rsid w:val="003E1C7C"/>
    <w:rsid w:val="003E20A7"/>
    <w:rsid w:val="003E2506"/>
    <w:rsid w:val="003E67D1"/>
    <w:rsid w:val="003F0435"/>
    <w:rsid w:val="003F2997"/>
    <w:rsid w:val="00400F28"/>
    <w:rsid w:val="00401294"/>
    <w:rsid w:val="004017CD"/>
    <w:rsid w:val="0040265D"/>
    <w:rsid w:val="004048B6"/>
    <w:rsid w:val="00404A9B"/>
    <w:rsid w:val="00404E2F"/>
    <w:rsid w:val="00405CD7"/>
    <w:rsid w:val="004073A8"/>
    <w:rsid w:val="00413D14"/>
    <w:rsid w:val="0042021A"/>
    <w:rsid w:val="00421E0F"/>
    <w:rsid w:val="004227E6"/>
    <w:rsid w:val="00423B60"/>
    <w:rsid w:val="004262E2"/>
    <w:rsid w:val="00427EDA"/>
    <w:rsid w:val="00432BD8"/>
    <w:rsid w:val="00433A78"/>
    <w:rsid w:val="0043624A"/>
    <w:rsid w:val="00437325"/>
    <w:rsid w:val="00444547"/>
    <w:rsid w:val="004469D2"/>
    <w:rsid w:val="00447EFF"/>
    <w:rsid w:val="004506D8"/>
    <w:rsid w:val="00451CED"/>
    <w:rsid w:val="0045303F"/>
    <w:rsid w:val="00455BBC"/>
    <w:rsid w:val="00456623"/>
    <w:rsid w:val="00456B5C"/>
    <w:rsid w:val="0045797D"/>
    <w:rsid w:val="004634C7"/>
    <w:rsid w:val="00465D4A"/>
    <w:rsid w:val="0046635F"/>
    <w:rsid w:val="0047120F"/>
    <w:rsid w:val="00476327"/>
    <w:rsid w:val="004765EC"/>
    <w:rsid w:val="00476C7D"/>
    <w:rsid w:val="00477DA3"/>
    <w:rsid w:val="00482E57"/>
    <w:rsid w:val="0049108E"/>
    <w:rsid w:val="0049508F"/>
    <w:rsid w:val="004966FA"/>
    <w:rsid w:val="00496EAC"/>
    <w:rsid w:val="004977EB"/>
    <w:rsid w:val="004A18C8"/>
    <w:rsid w:val="004A1BBA"/>
    <w:rsid w:val="004A2B37"/>
    <w:rsid w:val="004A31B2"/>
    <w:rsid w:val="004A388F"/>
    <w:rsid w:val="004A4F6C"/>
    <w:rsid w:val="004A6867"/>
    <w:rsid w:val="004B72E9"/>
    <w:rsid w:val="004C44DD"/>
    <w:rsid w:val="004C6948"/>
    <w:rsid w:val="004D24E1"/>
    <w:rsid w:val="004D3B00"/>
    <w:rsid w:val="004D49DA"/>
    <w:rsid w:val="004D542E"/>
    <w:rsid w:val="004D60D3"/>
    <w:rsid w:val="004E01DB"/>
    <w:rsid w:val="004E560D"/>
    <w:rsid w:val="004E5677"/>
    <w:rsid w:val="004E57A2"/>
    <w:rsid w:val="004E6992"/>
    <w:rsid w:val="004E7513"/>
    <w:rsid w:val="004E7860"/>
    <w:rsid w:val="004F0B51"/>
    <w:rsid w:val="004F0E53"/>
    <w:rsid w:val="004F30CF"/>
    <w:rsid w:val="004F4182"/>
    <w:rsid w:val="004F6EE4"/>
    <w:rsid w:val="005031B4"/>
    <w:rsid w:val="00504263"/>
    <w:rsid w:val="005046D3"/>
    <w:rsid w:val="00506AD9"/>
    <w:rsid w:val="00512B88"/>
    <w:rsid w:val="00516A83"/>
    <w:rsid w:val="00517ED5"/>
    <w:rsid w:val="00520576"/>
    <w:rsid w:val="00520957"/>
    <w:rsid w:val="00534593"/>
    <w:rsid w:val="00537CE1"/>
    <w:rsid w:val="00540D9A"/>
    <w:rsid w:val="0054543C"/>
    <w:rsid w:val="005467F4"/>
    <w:rsid w:val="005469A2"/>
    <w:rsid w:val="005517EE"/>
    <w:rsid w:val="005524B7"/>
    <w:rsid w:val="0055284A"/>
    <w:rsid w:val="00553205"/>
    <w:rsid w:val="005544A8"/>
    <w:rsid w:val="005548F8"/>
    <w:rsid w:val="005574AF"/>
    <w:rsid w:val="005578A8"/>
    <w:rsid w:val="00557E18"/>
    <w:rsid w:val="00561DB8"/>
    <w:rsid w:val="00562434"/>
    <w:rsid w:val="005644F4"/>
    <w:rsid w:val="005658EA"/>
    <w:rsid w:val="00566283"/>
    <w:rsid w:val="00566A6A"/>
    <w:rsid w:val="00573F8E"/>
    <w:rsid w:val="0057655D"/>
    <w:rsid w:val="0057659A"/>
    <w:rsid w:val="005810E4"/>
    <w:rsid w:val="005825AC"/>
    <w:rsid w:val="00585CF6"/>
    <w:rsid w:val="00586E56"/>
    <w:rsid w:val="00587503"/>
    <w:rsid w:val="00587DB9"/>
    <w:rsid w:val="0059751A"/>
    <w:rsid w:val="005A3032"/>
    <w:rsid w:val="005A7100"/>
    <w:rsid w:val="005B1CEB"/>
    <w:rsid w:val="005B1E5E"/>
    <w:rsid w:val="005C38C5"/>
    <w:rsid w:val="005C4096"/>
    <w:rsid w:val="005C4409"/>
    <w:rsid w:val="005C5770"/>
    <w:rsid w:val="005C75BE"/>
    <w:rsid w:val="005D4123"/>
    <w:rsid w:val="005D586E"/>
    <w:rsid w:val="005D6060"/>
    <w:rsid w:val="005D6E98"/>
    <w:rsid w:val="005D77D6"/>
    <w:rsid w:val="005E1BD6"/>
    <w:rsid w:val="005E236A"/>
    <w:rsid w:val="005E4165"/>
    <w:rsid w:val="005E43D5"/>
    <w:rsid w:val="005F19A8"/>
    <w:rsid w:val="005F2B83"/>
    <w:rsid w:val="005F36EE"/>
    <w:rsid w:val="005F384F"/>
    <w:rsid w:val="005F3CE6"/>
    <w:rsid w:val="005F5BAF"/>
    <w:rsid w:val="005F7331"/>
    <w:rsid w:val="00605168"/>
    <w:rsid w:val="00605D18"/>
    <w:rsid w:val="00611841"/>
    <w:rsid w:val="00611F71"/>
    <w:rsid w:val="0061247D"/>
    <w:rsid w:val="006172F9"/>
    <w:rsid w:val="00622E3D"/>
    <w:rsid w:val="00632ABD"/>
    <w:rsid w:val="00632DC9"/>
    <w:rsid w:val="0063304B"/>
    <w:rsid w:val="0063441A"/>
    <w:rsid w:val="00637B1E"/>
    <w:rsid w:val="00640009"/>
    <w:rsid w:val="006400AB"/>
    <w:rsid w:val="00641752"/>
    <w:rsid w:val="006504B4"/>
    <w:rsid w:val="00651245"/>
    <w:rsid w:val="00652AC1"/>
    <w:rsid w:val="0065449C"/>
    <w:rsid w:val="006548D8"/>
    <w:rsid w:val="006571ED"/>
    <w:rsid w:val="0066342C"/>
    <w:rsid w:val="00665588"/>
    <w:rsid w:val="00666676"/>
    <w:rsid w:val="00666BE7"/>
    <w:rsid w:val="00670BE1"/>
    <w:rsid w:val="006721E0"/>
    <w:rsid w:val="00672A63"/>
    <w:rsid w:val="00672DE8"/>
    <w:rsid w:val="0067360F"/>
    <w:rsid w:val="00680FC5"/>
    <w:rsid w:val="00682314"/>
    <w:rsid w:val="0068309F"/>
    <w:rsid w:val="00684F9E"/>
    <w:rsid w:val="0069791E"/>
    <w:rsid w:val="006A3B32"/>
    <w:rsid w:val="006A5184"/>
    <w:rsid w:val="006A53D4"/>
    <w:rsid w:val="006A545B"/>
    <w:rsid w:val="006A60BC"/>
    <w:rsid w:val="006A6CDC"/>
    <w:rsid w:val="006B1D69"/>
    <w:rsid w:val="006B27DD"/>
    <w:rsid w:val="006B5425"/>
    <w:rsid w:val="006B5B04"/>
    <w:rsid w:val="006C113F"/>
    <w:rsid w:val="006C1C44"/>
    <w:rsid w:val="006C3144"/>
    <w:rsid w:val="006C33CD"/>
    <w:rsid w:val="006C7820"/>
    <w:rsid w:val="006C7C94"/>
    <w:rsid w:val="006D091E"/>
    <w:rsid w:val="006D24D4"/>
    <w:rsid w:val="006D3ADF"/>
    <w:rsid w:val="006D73A3"/>
    <w:rsid w:val="006D77F5"/>
    <w:rsid w:val="006E129B"/>
    <w:rsid w:val="006E2C52"/>
    <w:rsid w:val="006E392D"/>
    <w:rsid w:val="006E770C"/>
    <w:rsid w:val="006F141D"/>
    <w:rsid w:val="006F4025"/>
    <w:rsid w:val="006F4291"/>
    <w:rsid w:val="00700C4B"/>
    <w:rsid w:val="00704841"/>
    <w:rsid w:val="00705642"/>
    <w:rsid w:val="007069F1"/>
    <w:rsid w:val="00710310"/>
    <w:rsid w:val="00714087"/>
    <w:rsid w:val="007149F8"/>
    <w:rsid w:val="00716F2E"/>
    <w:rsid w:val="0071738A"/>
    <w:rsid w:val="0072049F"/>
    <w:rsid w:val="00721DE8"/>
    <w:rsid w:val="0072211D"/>
    <w:rsid w:val="00725B2E"/>
    <w:rsid w:val="00726F18"/>
    <w:rsid w:val="00731336"/>
    <w:rsid w:val="00734887"/>
    <w:rsid w:val="00743019"/>
    <w:rsid w:val="00745F9B"/>
    <w:rsid w:val="007467AD"/>
    <w:rsid w:val="00747B07"/>
    <w:rsid w:val="00747D58"/>
    <w:rsid w:val="00755541"/>
    <w:rsid w:val="0076000A"/>
    <w:rsid w:val="00762B69"/>
    <w:rsid w:val="00764653"/>
    <w:rsid w:val="00765FB7"/>
    <w:rsid w:val="007663BA"/>
    <w:rsid w:val="0077066F"/>
    <w:rsid w:val="007710C3"/>
    <w:rsid w:val="007748C8"/>
    <w:rsid w:val="00781B6D"/>
    <w:rsid w:val="00781BBF"/>
    <w:rsid w:val="00781D4E"/>
    <w:rsid w:val="00783DB2"/>
    <w:rsid w:val="00785157"/>
    <w:rsid w:val="00790097"/>
    <w:rsid w:val="007902A9"/>
    <w:rsid w:val="00790F34"/>
    <w:rsid w:val="00792DA7"/>
    <w:rsid w:val="00793A55"/>
    <w:rsid w:val="007A3B3E"/>
    <w:rsid w:val="007A3C89"/>
    <w:rsid w:val="007A7D90"/>
    <w:rsid w:val="007B055F"/>
    <w:rsid w:val="007B2B44"/>
    <w:rsid w:val="007B7B8D"/>
    <w:rsid w:val="007C5D25"/>
    <w:rsid w:val="007C61A0"/>
    <w:rsid w:val="007C75FF"/>
    <w:rsid w:val="007C79A5"/>
    <w:rsid w:val="007D1AB2"/>
    <w:rsid w:val="007D3EFD"/>
    <w:rsid w:val="007D45EA"/>
    <w:rsid w:val="007D512A"/>
    <w:rsid w:val="007D516B"/>
    <w:rsid w:val="007E2E2D"/>
    <w:rsid w:val="007E34CA"/>
    <w:rsid w:val="007F2979"/>
    <w:rsid w:val="007F2E84"/>
    <w:rsid w:val="007F3E75"/>
    <w:rsid w:val="007F4004"/>
    <w:rsid w:val="007F5BF2"/>
    <w:rsid w:val="007F66FC"/>
    <w:rsid w:val="007F6CD9"/>
    <w:rsid w:val="007F6E07"/>
    <w:rsid w:val="00800B90"/>
    <w:rsid w:val="0080180C"/>
    <w:rsid w:val="0080186A"/>
    <w:rsid w:val="00801CB0"/>
    <w:rsid w:val="0080690B"/>
    <w:rsid w:val="00806BDF"/>
    <w:rsid w:val="008111E5"/>
    <w:rsid w:val="008162F7"/>
    <w:rsid w:val="00816633"/>
    <w:rsid w:val="00816A33"/>
    <w:rsid w:val="00816B91"/>
    <w:rsid w:val="008223D9"/>
    <w:rsid w:val="008269E7"/>
    <w:rsid w:val="008305C8"/>
    <w:rsid w:val="00831B32"/>
    <w:rsid w:val="00832D44"/>
    <w:rsid w:val="008408AA"/>
    <w:rsid w:val="00840960"/>
    <w:rsid w:val="008457D3"/>
    <w:rsid w:val="00847668"/>
    <w:rsid w:val="00853840"/>
    <w:rsid w:val="00853F5D"/>
    <w:rsid w:val="00855B4A"/>
    <w:rsid w:val="008562D0"/>
    <w:rsid w:val="0085726B"/>
    <w:rsid w:val="00862093"/>
    <w:rsid w:val="008620E7"/>
    <w:rsid w:val="00862293"/>
    <w:rsid w:val="008667E8"/>
    <w:rsid w:val="00872D3F"/>
    <w:rsid w:val="00875B1B"/>
    <w:rsid w:val="00875E0A"/>
    <w:rsid w:val="00876D94"/>
    <w:rsid w:val="00884730"/>
    <w:rsid w:val="00886B71"/>
    <w:rsid w:val="0088733B"/>
    <w:rsid w:val="0088752C"/>
    <w:rsid w:val="008901BB"/>
    <w:rsid w:val="0089115E"/>
    <w:rsid w:val="00891D0A"/>
    <w:rsid w:val="00893F7F"/>
    <w:rsid w:val="00894003"/>
    <w:rsid w:val="00895E27"/>
    <w:rsid w:val="008A37A4"/>
    <w:rsid w:val="008A46B6"/>
    <w:rsid w:val="008A4FC0"/>
    <w:rsid w:val="008A5486"/>
    <w:rsid w:val="008A7FE0"/>
    <w:rsid w:val="008B0076"/>
    <w:rsid w:val="008B3865"/>
    <w:rsid w:val="008B649A"/>
    <w:rsid w:val="008B6513"/>
    <w:rsid w:val="008B6979"/>
    <w:rsid w:val="008C0952"/>
    <w:rsid w:val="008C6696"/>
    <w:rsid w:val="008C6CBE"/>
    <w:rsid w:val="008C6DCD"/>
    <w:rsid w:val="008D08C7"/>
    <w:rsid w:val="008D30EA"/>
    <w:rsid w:val="008D3332"/>
    <w:rsid w:val="008E045F"/>
    <w:rsid w:val="008E1913"/>
    <w:rsid w:val="008E3676"/>
    <w:rsid w:val="008E3B1F"/>
    <w:rsid w:val="008E4186"/>
    <w:rsid w:val="008E52C9"/>
    <w:rsid w:val="008E7CC4"/>
    <w:rsid w:val="008F5723"/>
    <w:rsid w:val="008F7EA2"/>
    <w:rsid w:val="0090041A"/>
    <w:rsid w:val="009011A9"/>
    <w:rsid w:val="00904110"/>
    <w:rsid w:val="00905295"/>
    <w:rsid w:val="00911456"/>
    <w:rsid w:val="0091271D"/>
    <w:rsid w:val="00915E83"/>
    <w:rsid w:val="00920675"/>
    <w:rsid w:val="00921A31"/>
    <w:rsid w:val="0092291D"/>
    <w:rsid w:val="00922E6F"/>
    <w:rsid w:val="00923693"/>
    <w:rsid w:val="00923E6D"/>
    <w:rsid w:val="00925D38"/>
    <w:rsid w:val="00925FE5"/>
    <w:rsid w:val="00927707"/>
    <w:rsid w:val="009301FF"/>
    <w:rsid w:val="00930A05"/>
    <w:rsid w:val="00942113"/>
    <w:rsid w:val="00942C52"/>
    <w:rsid w:val="00946231"/>
    <w:rsid w:val="00951547"/>
    <w:rsid w:val="00952BB5"/>
    <w:rsid w:val="00954741"/>
    <w:rsid w:val="0095493B"/>
    <w:rsid w:val="00957419"/>
    <w:rsid w:val="009576A9"/>
    <w:rsid w:val="009607DF"/>
    <w:rsid w:val="0096274D"/>
    <w:rsid w:val="009641EE"/>
    <w:rsid w:val="00964542"/>
    <w:rsid w:val="00964D48"/>
    <w:rsid w:val="0096514D"/>
    <w:rsid w:val="009651D3"/>
    <w:rsid w:val="00965259"/>
    <w:rsid w:val="00974300"/>
    <w:rsid w:val="00981727"/>
    <w:rsid w:val="00986423"/>
    <w:rsid w:val="00986746"/>
    <w:rsid w:val="0099078D"/>
    <w:rsid w:val="00991D2B"/>
    <w:rsid w:val="00993F89"/>
    <w:rsid w:val="009A19D3"/>
    <w:rsid w:val="009A3094"/>
    <w:rsid w:val="009A4343"/>
    <w:rsid w:val="009A44D9"/>
    <w:rsid w:val="009A4A28"/>
    <w:rsid w:val="009A5737"/>
    <w:rsid w:val="009B00B8"/>
    <w:rsid w:val="009B4CB1"/>
    <w:rsid w:val="009B577C"/>
    <w:rsid w:val="009B66C2"/>
    <w:rsid w:val="009C12AA"/>
    <w:rsid w:val="009C3861"/>
    <w:rsid w:val="009D06C0"/>
    <w:rsid w:val="009D15DA"/>
    <w:rsid w:val="009D1EE5"/>
    <w:rsid w:val="009D290C"/>
    <w:rsid w:val="009D7A4D"/>
    <w:rsid w:val="009D7D0F"/>
    <w:rsid w:val="009E1DD4"/>
    <w:rsid w:val="009E57C5"/>
    <w:rsid w:val="009F00D0"/>
    <w:rsid w:val="009F4A4C"/>
    <w:rsid w:val="009F4DB7"/>
    <w:rsid w:val="009F68CA"/>
    <w:rsid w:val="00A02013"/>
    <w:rsid w:val="00A0484F"/>
    <w:rsid w:val="00A058FB"/>
    <w:rsid w:val="00A06060"/>
    <w:rsid w:val="00A12004"/>
    <w:rsid w:val="00A13E65"/>
    <w:rsid w:val="00A145A1"/>
    <w:rsid w:val="00A155F8"/>
    <w:rsid w:val="00A15605"/>
    <w:rsid w:val="00A16207"/>
    <w:rsid w:val="00A17B79"/>
    <w:rsid w:val="00A2018B"/>
    <w:rsid w:val="00A20E89"/>
    <w:rsid w:val="00A22AFE"/>
    <w:rsid w:val="00A241A7"/>
    <w:rsid w:val="00A2694E"/>
    <w:rsid w:val="00A26AA2"/>
    <w:rsid w:val="00A2725F"/>
    <w:rsid w:val="00A33E8E"/>
    <w:rsid w:val="00A34C18"/>
    <w:rsid w:val="00A40B32"/>
    <w:rsid w:val="00A41701"/>
    <w:rsid w:val="00A42B83"/>
    <w:rsid w:val="00A434D4"/>
    <w:rsid w:val="00A445FE"/>
    <w:rsid w:val="00A46529"/>
    <w:rsid w:val="00A46EE7"/>
    <w:rsid w:val="00A47430"/>
    <w:rsid w:val="00A508C0"/>
    <w:rsid w:val="00A50FF9"/>
    <w:rsid w:val="00A510A7"/>
    <w:rsid w:val="00A51CF4"/>
    <w:rsid w:val="00A62167"/>
    <w:rsid w:val="00A631B0"/>
    <w:rsid w:val="00A6696A"/>
    <w:rsid w:val="00A670AE"/>
    <w:rsid w:val="00A70034"/>
    <w:rsid w:val="00A718A4"/>
    <w:rsid w:val="00A7562E"/>
    <w:rsid w:val="00A80AED"/>
    <w:rsid w:val="00A8111D"/>
    <w:rsid w:val="00A82426"/>
    <w:rsid w:val="00A84A25"/>
    <w:rsid w:val="00A86EFE"/>
    <w:rsid w:val="00A90C7A"/>
    <w:rsid w:val="00A92829"/>
    <w:rsid w:val="00A93945"/>
    <w:rsid w:val="00A93E42"/>
    <w:rsid w:val="00A94A10"/>
    <w:rsid w:val="00A965C7"/>
    <w:rsid w:val="00AA22AD"/>
    <w:rsid w:val="00AA526A"/>
    <w:rsid w:val="00AA5988"/>
    <w:rsid w:val="00AA6357"/>
    <w:rsid w:val="00AA64D7"/>
    <w:rsid w:val="00AB100C"/>
    <w:rsid w:val="00AB1C36"/>
    <w:rsid w:val="00AB2145"/>
    <w:rsid w:val="00AB3661"/>
    <w:rsid w:val="00AC36B6"/>
    <w:rsid w:val="00AC3D59"/>
    <w:rsid w:val="00AC5372"/>
    <w:rsid w:val="00AC5733"/>
    <w:rsid w:val="00AD0188"/>
    <w:rsid w:val="00AD5358"/>
    <w:rsid w:val="00AD784F"/>
    <w:rsid w:val="00AE02FF"/>
    <w:rsid w:val="00AE0F66"/>
    <w:rsid w:val="00AE4C22"/>
    <w:rsid w:val="00AE4E8A"/>
    <w:rsid w:val="00AE56D1"/>
    <w:rsid w:val="00AE60C8"/>
    <w:rsid w:val="00AF372E"/>
    <w:rsid w:val="00B10847"/>
    <w:rsid w:val="00B17BF4"/>
    <w:rsid w:val="00B22C24"/>
    <w:rsid w:val="00B22E5A"/>
    <w:rsid w:val="00B24D93"/>
    <w:rsid w:val="00B27FED"/>
    <w:rsid w:val="00B309E8"/>
    <w:rsid w:val="00B31436"/>
    <w:rsid w:val="00B323D0"/>
    <w:rsid w:val="00B32CA9"/>
    <w:rsid w:val="00B36099"/>
    <w:rsid w:val="00B37CFD"/>
    <w:rsid w:val="00B40221"/>
    <w:rsid w:val="00B415F7"/>
    <w:rsid w:val="00B4255E"/>
    <w:rsid w:val="00B43F4F"/>
    <w:rsid w:val="00B45032"/>
    <w:rsid w:val="00B462D5"/>
    <w:rsid w:val="00B463BC"/>
    <w:rsid w:val="00B47159"/>
    <w:rsid w:val="00B50406"/>
    <w:rsid w:val="00B5139D"/>
    <w:rsid w:val="00B57C7A"/>
    <w:rsid w:val="00B61F6D"/>
    <w:rsid w:val="00B6318B"/>
    <w:rsid w:val="00B7224D"/>
    <w:rsid w:val="00B73EE9"/>
    <w:rsid w:val="00B74023"/>
    <w:rsid w:val="00B7464F"/>
    <w:rsid w:val="00B77720"/>
    <w:rsid w:val="00B779D3"/>
    <w:rsid w:val="00B823D1"/>
    <w:rsid w:val="00B84255"/>
    <w:rsid w:val="00B84819"/>
    <w:rsid w:val="00B852EB"/>
    <w:rsid w:val="00B90346"/>
    <w:rsid w:val="00BA44C8"/>
    <w:rsid w:val="00BA5081"/>
    <w:rsid w:val="00BA7339"/>
    <w:rsid w:val="00BB07CB"/>
    <w:rsid w:val="00BB1E1F"/>
    <w:rsid w:val="00BB1F06"/>
    <w:rsid w:val="00BB555A"/>
    <w:rsid w:val="00BB7E3D"/>
    <w:rsid w:val="00BC0D96"/>
    <w:rsid w:val="00BC2B73"/>
    <w:rsid w:val="00BC3EE5"/>
    <w:rsid w:val="00BC6B82"/>
    <w:rsid w:val="00BD36B5"/>
    <w:rsid w:val="00BD3806"/>
    <w:rsid w:val="00BE02DB"/>
    <w:rsid w:val="00BE2BFA"/>
    <w:rsid w:val="00BE38D8"/>
    <w:rsid w:val="00BE7BFE"/>
    <w:rsid w:val="00BF0BB3"/>
    <w:rsid w:val="00BF0D73"/>
    <w:rsid w:val="00BF3A17"/>
    <w:rsid w:val="00BF6F3F"/>
    <w:rsid w:val="00C015F8"/>
    <w:rsid w:val="00C03B75"/>
    <w:rsid w:val="00C056A0"/>
    <w:rsid w:val="00C06D0B"/>
    <w:rsid w:val="00C12664"/>
    <w:rsid w:val="00C155CF"/>
    <w:rsid w:val="00C16F3C"/>
    <w:rsid w:val="00C20902"/>
    <w:rsid w:val="00C209AC"/>
    <w:rsid w:val="00C2153F"/>
    <w:rsid w:val="00C21C86"/>
    <w:rsid w:val="00C2239D"/>
    <w:rsid w:val="00C232B7"/>
    <w:rsid w:val="00C2617D"/>
    <w:rsid w:val="00C26DA9"/>
    <w:rsid w:val="00C319F4"/>
    <w:rsid w:val="00C352A5"/>
    <w:rsid w:val="00C36D66"/>
    <w:rsid w:val="00C43F90"/>
    <w:rsid w:val="00C51AE4"/>
    <w:rsid w:val="00C538B7"/>
    <w:rsid w:val="00C56339"/>
    <w:rsid w:val="00C56572"/>
    <w:rsid w:val="00C57DC9"/>
    <w:rsid w:val="00C61EEA"/>
    <w:rsid w:val="00C6378F"/>
    <w:rsid w:val="00C66230"/>
    <w:rsid w:val="00C724E5"/>
    <w:rsid w:val="00C74286"/>
    <w:rsid w:val="00C7452B"/>
    <w:rsid w:val="00C75A2B"/>
    <w:rsid w:val="00C770AD"/>
    <w:rsid w:val="00C77E82"/>
    <w:rsid w:val="00C80D4B"/>
    <w:rsid w:val="00C83939"/>
    <w:rsid w:val="00C8581E"/>
    <w:rsid w:val="00C862F3"/>
    <w:rsid w:val="00C8705E"/>
    <w:rsid w:val="00C87687"/>
    <w:rsid w:val="00C92100"/>
    <w:rsid w:val="00C93B3C"/>
    <w:rsid w:val="00C93F25"/>
    <w:rsid w:val="00CA15B0"/>
    <w:rsid w:val="00CA20BE"/>
    <w:rsid w:val="00CA66CC"/>
    <w:rsid w:val="00CA7F25"/>
    <w:rsid w:val="00CB0B7B"/>
    <w:rsid w:val="00CB0C87"/>
    <w:rsid w:val="00CB1B4C"/>
    <w:rsid w:val="00CB2ACD"/>
    <w:rsid w:val="00CC25F2"/>
    <w:rsid w:val="00CD304B"/>
    <w:rsid w:val="00CD46C1"/>
    <w:rsid w:val="00CD6E8F"/>
    <w:rsid w:val="00CE0CD6"/>
    <w:rsid w:val="00CE123E"/>
    <w:rsid w:val="00CE350D"/>
    <w:rsid w:val="00CE7AB9"/>
    <w:rsid w:val="00CF13D6"/>
    <w:rsid w:val="00CF6DDF"/>
    <w:rsid w:val="00CF74BA"/>
    <w:rsid w:val="00D0022A"/>
    <w:rsid w:val="00D033F4"/>
    <w:rsid w:val="00D048E8"/>
    <w:rsid w:val="00D10D0B"/>
    <w:rsid w:val="00D117C8"/>
    <w:rsid w:val="00D11DA8"/>
    <w:rsid w:val="00D127EF"/>
    <w:rsid w:val="00D12E2F"/>
    <w:rsid w:val="00D12E89"/>
    <w:rsid w:val="00D13EBF"/>
    <w:rsid w:val="00D2216E"/>
    <w:rsid w:val="00D24695"/>
    <w:rsid w:val="00D31961"/>
    <w:rsid w:val="00D35380"/>
    <w:rsid w:val="00D353C2"/>
    <w:rsid w:val="00D36715"/>
    <w:rsid w:val="00D36A51"/>
    <w:rsid w:val="00D40733"/>
    <w:rsid w:val="00D41616"/>
    <w:rsid w:val="00D416D8"/>
    <w:rsid w:val="00D42716"/>
    <w:rsid w:val="00D42EB9"/>
    <w:rsid w:val="00D4705D"/>
    <w:rsid w:val="00D47546"/>
    <w:rsid w:val="00D52A66"/>
    <w:rsid w:val="00D56D45"/>
    <w:rsid w:val="00D57AFA"/>
    <w:rsid w:val="00D63B24"/>
    <w:rsid w:val="00D65D10"/>
    <w:rsid w:val="00D67E3A"/>
    <w:rsid w:val="00D70441"/>
    <w:rsid w:val="00D72591"/>
    <w:rsid w:val="00D76437"/>
    <w:rsid w:val="00D831BC"/>
    <w:rsid w:val="00D86BCA"/>
    <w:rsid w:val="00D87AC5"/>
    <w:rsid w:val="00D87B42"/>
    <w:rsid w:val="00D90E4F"/>
    <w:rsid w:val="00D95B1E"/>
    <w:rsid w:val="00DA0C56"/>
    <w:rsid w:val="00DA0D3F"/>
    <w:rsid w:val="00DA5199"/>
    <w:rsid w:val="00DA57BF"/>
    <w:rsid w:val="00DA7424"/>
    <w:rsid w:val="00DA753F"/>
    <w:rsid w:val="00DB74D2"/>
    <w:rsid w:val="00DC2429"/>
    <w:rsid w:val="00DC2B0D"/>
    <w:rsid w:val="00DC6923"/>
    <w:rsid w:val="00DC6B6A"/>
    <w:rsid w:val="00DD01E9"/>
    <w:rsid w:val="00DD173F"/>
    <w:rsid w:val="00DD3EAA"/>
    <w:rsid w:val="00DD5B74"/>
    <w:rsid w:val="00DE772C"/>
    <w:rsid w:val="00DF24F6"/>
    <w:rsid w:val="00DF4CA0"/>
    <w:rsid w:val="00E031D8"/>
    <w:rsid w:val="00E06AB4"/>
    <w:rsid w:val="00E070A5"/>
    <w:rsid w:val="00E075BA"/>
    <w:rsid w:val="00E16660"/>
    <w:rsid w:val="00E30382"/>
    <w:rsid w:val="00E32739"/>
    <w:rsid w:val="00E332A0"/>
    <w:rsid w:val="00E33C52"/>
    <w:rsid w:val="00E34D04"/>
    <w:rsid w:val="00E51BA8"/>
    <w:rsid w:val="00E5365D"/>
    <w:rsid w:val="00E54545"/>
    <w:rsid w:val="00E5565D"/>
    <w:rsid w:val="00E56508"/>
    <w:rsid w:val="00E56588"/>
    <w:rsid w:val="00E5658C"/>
    <w:rsid w:val="00E67D7C"/>
    <w:rsid w:val="00E73834"/>
    <w:rsid w:val="00E778BD"/>
    <w:rsid w:val="00E7790E"/>
    <w:rsid w:val="00E83B10"/>
    <w:rsid w:val="00E84626"/>
    <w:rsid w:val="00E84C8F"/>
    <w:rsid w:val="00E87025"/>
    <w:rsid w:val="00E87929"/>
    <w:rsid w:val="00E9130D"/>
    <w:rsid w:val="00E91A4F"/>
    <w:rsid w:val="00E92A50"/>
    <w:rsid w:val="00E9483A"/>
    <w:rsid w:val="00E97C1B"/>
    <w:rsid w:val="00EA2413"/>
    <w:rsid w:val="00EA34BA"/>
    <w:rsid w:val="00EA62EA"/>
    <w:rsid w:val="00EB517E"/>
    <w:rsid w:val="00EB7922"/>
    <w:rsid w:val="00EB79A6"/>
    <w:rsid w:val="00EC06D0"/>
    <w:rsid w:val="00EC0B26"/>
    <w:rsid w:val="00EC0F38"/>
    <w:rsid w:val="00EC23D5"/>
    <w:rsid w:val="00EC3E87"/>
    <w:rsid w:val="00EC7830"/>
    <w:rsid w:val="00ED23B7"/>
    <w:rsid w:val="00ED3192"/>
    <w:rsid w:val="00ED6505"/>
    <w:rsid w:val="00ED75C0"/>
    <w:rsid w:val="00ED7D63"/>
    <w:rsid w:val="00EE04AA"/>
    <w:rsid w:val="00EE0612"/>
    <w:rsid w:val="00EE2887"/>
    <w:rsid w:val="00EE49DE"/>
    <w:rsid w:val="00EE643C"/>
    <w:rsid w:val="00EF4356"/>
    <w:rsid w:val="00F00C2A"/>
    <w:rsid w:val="00F052A4"/>
    <w:rsid w:val="00F056CF"/>
    <w:rsid w:val="00F07E04"/>
    <w:rsid w:val="00F11259"/>
    <w:rsid w:val="00F1137B"/>
    <w:rsid w:val="00F11B2F"/>
    <w:rsid w:val="00F11C91"/>
    <w:rsid w:val="00F16CF1"/>
    <w:rsid w:val="00F17A68"/>
    <w:rsid w:val="00F2492B"/>
    <w:rsid w:val="00F2508D"/>
    <w:rsid w:val="00F254BB"/>
    <w:rsid w:val="00F330E5"/>
    <w:rsid w:val="00F36CC4"/>
    <w:rsid w:val="00F40BA2"/>
    <w:rsid w:val="00F410D7"/>
    <w:rsid w:val="00F417A6"/>
    <w:rsid w:val="00F429C2"/>
    <w:rsid w:val="00F43609"/>
    <w:rsid w:val="00F5040C"/>
    <w:rsid w:val="00F507DC"/>
    <w:rsid w:val="00F50F0E"/>
    <w:rsid w:val="00F51D3A"/>
    <w:rsid w:val="00F52092"/>
    <w:rsid w:val="00F52AAD"/>
    <w:rsid w:val="00F54FED"/>
    <w:rsid w:val="00F55BCA"/>
    <w:rsid w:val="00F560B9"/>
    <w:rsid w:val="00F575E6"/>
    <w:rsid w:val="00F60435"/>
    <w:rsid w:val="00F62DE2"/>
    <w:rsid w:val="00F7140C"/>
    <w:rsid w:val="00F71EB1"/>
    <w:rsid w:val="00F72CF8"/>
    <w:rsid w:val="00F746F9"/>
    <w:rsid w:val="00F74EF1"/>
    <w:rsid w:val="00F76F6B"/>
    <w:rsid w:val="00F8129B"/>
    <w:rsid w:val="00F820C8"/>
    <w:rsid w:val="00F84997"/>
    <w:rsid w:val="00F87C3D"/>
    <w:rsid w:val="00F9133D"/>
    <w:rsid w:val="00F9295B"/>
    <w:rsid w:val="00F92C69"/>
    <w:rsid w:val="00F96CED"/>
    <w:rsid w:val="00F96D13"/>
    <w:rsid w:val="00FA1C45"/>
    <w:rsid w:val="00FB0137"/>
    <w:rsid w:val="00FB0A7F"/>
    <w:rsid w:val="00FB2435"/>
    <w:rsid w:val="00FB4122"/>
    <w:rsid w:val="00FB519A"/>
    <w:rsid w:val="00FB549F"/>
    <w:rsid w:val="00FB7144"/>
    <w:rsid w:val="00FB77E9"/>
    <w:rsid w:val="00FB7DFD"/>
    <w:rsid w:val="00FC0D47"/>
    <w:rsid w:val="00FC0D87"/>
    <w:rsid w:val="00FC2661"/>
    <w:rsid w:val="00FC48FE"/>
    <w:rsid w:val="00FC4A8F"/>
    <w:rsid w:val="00FC4B33"/>
    <w:rsid w:val="00FD3FC9"/>
    <w:rsid w:val="00FD6280"/>
    <w:rsid w:val="00FE0DB8"/>
    <w:rsid w:val="00FE1A71"/>
    <w:rsid w:val="00FE1E01"/>
    <w:rsid w:val="00FE20F7"/>
    <w:rsid w:val="00FE5C50"/>
    <w:rsid w:val="00FE711A"/>
    <w:rsid w:val="00FE7BA6"/>
    <w:rsid w:val="00FF2C72"/>
    <w:rsid w:val="00FF2CBA"/>
    <w:rsid w:val="00FF30B8"/>
    <w:rsid w:val="00FF586A"/>
    <w:rsid w:val="21310AFE"/>
    <w:rsid w:val="25C6B393"/>
    <w:rsid w:val="46C40F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50F9B"/>
  <w15:docId w15:val="{136BB490-124C-4760-8439-64E24712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A4FC0"/>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8A4FC0"/>
    <w:pPr>
      <w:jc w:val="left"/>
      <w:outlineLvl w:val="4"/>
    </w:pPr>
    <w:rPr>
      <w:b w:val="0"/>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8A4FC0"/>
    <w:rPr>
      <w:rFonts w:ascii="Calibri" w:hAnsi="Calibri"/>
      <w:i/>
      <w:u w:val="single"/>
      <w:lang w:val="nl-BE" w:eastAsia="nl-NL"/>
    </w:rPr>
  </w:style>
  <w:style w:type="paragraph" w:styleId="Ballontekst">
    <w:name w:val="Balloon Text"/>
    <w:basedOn w:val="Standaard"/>
    <w:link w:val="BallontekstChar"/>
    <w:rsid w:val="00A46EE7"/>
    <w:rPr>
      <w:rFonts w:ascii="Segoe UI" w:hAnsi="Segoe UI" w:cs="Segoe UI"/>
      <w:sz w:val="18"/>
      <w:szCs w:val="18"/>
    </w:rPr>
  </w:style>
  <w:style w:type="character" w:customStyle="1" w:styleId="BallontekstChar">
    <w:name w:val="Ballontekst Char"/>
    <w:basedOn w:val="Standaardalinea-lettertype"/>
    <w:link w:val="Ballontekst"/>
    <w:rsid w:val="00A46EE7"/>
    <w:rPr>
      <w:rFonts w:ascii="Segoe UI" w:hAnsi="Segoe UI" w:cs="Segoe UI"/>
      <w:sz w:val="18"/>
      <w:szCs w:val="18"/>
      <w:lang w:val="nl-BE" w:eastAsia="nl-NL"/>
    </w:rPr>
  </w:style>
  <w:style w:type="paragraph" w:styleId="Plattetekst">
    <w:name w:val="Body Text"/>
    <w:basedOn w:val="Standaard"/>
    <w:link w:val="PlattetekstChar"/>
    <w:uiPriority w:val="1"/>
    <w:qFormat/>
    <w:rsid w:val="00C015F8"/>
    <w:pPr>
      <w:widowControl w:val="0"/>
      <w:autoSpaceDE w:val="0"/>
      <w:autoSpaceDN w:val="0"/>
      <w:ind w:left="112"/>
      <w:jc w:val="left"/>
    </w:pPr>
    <w:rPr>
      <w:rFonts w:eastAsia="Calibri" w:cs="Calibri"/>
      <w:lang w:val="nl-NL" w:eastAsia="en-US"/>
    </w:rPr>
  </w:style>
  <w:style w:type="character" w:customStyle="1" w:styleId="PlattetekstChar">
    <w:name w:val="Platte tekst Char"/>
    <w:basedOn w:val="Standaardalinea-lettertype"/>
    <w:link w:val="Plattetekst"/>
    <w:uiPriority w:val="1"/>
    <w:rsid w:val="00C015F8"/>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27159">
      <w:bodyDiv w:val="1"/>
      <w:marLeft w:val="0"/>
      <w:marRight w:val="0"/>
      <w:marTop w:val="0"/>
      <w:marBottom w:val="0"/>
      <w:divBdr>
        <w:top w:val="none" w:sz="0" w:space="0" w:color="auto"/>
        <w:left w:val="none" w:sz="0" w:space="0" w:color="auto"/>
        <w:bottom w:val="none" w:sz="0" w:space="0" w:color="auto"/>
        <w:right w:val="none" w:sz="0" w:space="0" w:color="auto"/>
      </w:divBdr>
    </w:div>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976880633">
      <w:bodyDiv w:val="1"/>
      <w:marLeft w:val="0"/>
      <w:marRight w:val="0"/>
      <w:marTop w:val="0"/>
      <w:marBottom w:val="0"/>
      <w:divBdr>
        <w:top w:val="none" w:sz="0" w:space="0" w:color="auto"/>
        <w:left w:val="none" w:sz="0" w:space="0" w:color="auto"/>
        <w:bottom w:val="none" w:sz="0" w:space="0" w:color="auto"/>
        <w:right w:val="none" w:sz="0" w:space="0" w:color="auto"/>
      </w:divBdr>
      <w:divsChild>
        <w:div w:id="1150288277">
          <w:marLeft w:val="0"/>
          <w:marRight w:val="0"/>
          <w:marTop w:val="0"/>
          <w:marBottom w:val="0"/>
          <w:divBdr>
            <w:top w:val="single" w:sz="2" w:space="0" w:color="auto"/>
            <w:left w:val="single" w:sz="2" w:space="0" w:color="auto"/>
            <w:bottom w:val="single" w:sz="2" w:space="0" w:color="auto"/>
            <w:right w:val="single" w:sz="2" w:space="0" w:color="auto"/>
          </w:divBdr>
          <w:divsChild>
            <w:div w:id="996614118">
              <w:marLeft w:val="0"/>
              <w:marRight w:val="0"/>
              <w:marTop w:val="0"/>
              <w:marBottom w:val="0"/>
              <w:divBdr>
                <w:top w:val="single" w:sz="2" w:space="0" w:color="auto"/>
                <w:left w:val="single" w:sz="2" w:space="0" w:color="auto"/>
                <w:bottom w:val="single" w:sz="2" w:space="0" w:color="auto"/>
                <w:right w:val="single" w:sz="2" w:space="0" w:color="auto"/>
              </w:divBdr>
              <w:divsChild>
                <w:div w:id="690033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2919296">
          <w:marLeft w:val="0"/>
          <w:marRight w:val="0"/>
          <w:marTop w:val="0"/>
          <w:marBottom w:val="0"/>
          <w:divBdr>
            <w:top w:val="single" w:sz="2" w:space="0" w:color="auto"/>
            <w:left w:val="single" w:sz="2" w:space="0" w:color="auto"/>
            <w:bottom w:val="single" w:sz="2" w:space="0" w:color="auto"/>
            <w:right w:val="single" w:sz="2" w:space="0" w:color="auto"/>
          </w:divBdr>
          <w:divsChild>
            <w:div w:id="1556087457">
              <w:marLeft w:val="0"/>
              <w:marRight w:val="0"/>
              <w:marTop w:val="0"/>
              <w:marBottom w:val="0"/>
              <w:divBdr>
                <w:top w:val="single" w:sz="2" w:space="0" w:color="auto"/>
                <w:left w:val="single" w:sz="2" w:space="0" w:color="auto"/>
                <w:bottom w:val="single" w:sz="2" w:space="0" w:color="auto"/>
                <w:right w:val="single" w:sz="2" w:space="0" w:color="auto"/>
              </w:divBdr>
              <w:divsChild>
                <w:div w:id="1280377011">
                  <w:marLeft w:val="0"/>
                  <w:marRight w:val="0"/>
                  <w:marTop w:val="0"/>
                  <w:marBottom w:val="0"/>
                  <w:divBdr>
                    <w:top w:val="single" w:sz="2" w:space="0" w:color="auto"/>
                    <w:left w:val="single" w:sz="2" w:space="0" w:color="auto"/>
                    <w:bottom w:val="single" w:sz="2" w:space="0" w:color="auto"/>
                    <w:right w:val="single" w:sz="2" w:space="0" w:color="auto"/>
                  </w:divBdr>
                  <w:divsChild>
                    <w:div w:id="740059569">
                      <w:marLeft w:val="0"/>
                      <w:marRight w:val="0"/>
                      <w:marTop w:val="0"/>
                      <w:marBottom w:val="0"/>
                      <w:divBdr>
                        <w:top w:val="single" w:sz="2" w:space="0" w:color="auto"/>
                        <w:left w:val="single" w:sz="2" w:space="0" w:color="auto"/>
                        <w:bottom w:val="single" w:sz="2" w:space="0" w:color="auto"/>
                        <w:right w:val="single" w:sz="2" w:space="0" w:color="auto"/>
                      </w:divBdr>
                      <w:divsChild>
                        <w:div w:id="1798640456">
                          <w:marLeft w:val="0"/>
                          <w:marRight w:val="0"/>
                          <w:marTop w:val="0"/>
                          <w:marBottom w:val="0"/>
                          <w:divBdr>
                            <w:top w:val="single" w:sz="6" w:space="0" w:color="auto"/>
                            <w:left w:val="single" w:sz="6" w:space="0" w:color="auto"/>
                            <w:bottom w:val="single" w:sz="6" w:space="0" w:color="auto"/>
                            <w:right w:val="single" w:sz="6" w:space="0" w:color="auto"/>
                          </w:divBdr>
                          <w:divsChild>
                            <w:div w:id="7283870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03063101">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 w:id="1582181132">
      <w:bodyDiv w:val="1"/>
      <w:marLeft w:val="0"/>
      <w:marRight w:val="0"/>
      <w:marTop w:val="0"/>
      <w:marBottom w:val="0"/>
      <w:divBdr>
        <w:top w:val="none" w:sz="0" w:space="0" w:color="auto"/>
        <w:left w:val="none" w:sz="0" w:space="0" w:color="auto"/>
        <w:bottom w:val="none" w:sz="0" w:space="0" w:color="auto"/>
        <w:right w:val="none" w:sz="0" w:space="0" w:color="auto"/>
      </w:divBdr>
      <w:divsChild>
        <w:div w:id="420109320">
          <w:marLeft w:val="0"/>
          <w:marRight w:val="0"/>
          <w:marTop w:val="0"/>
          <w:marBottom w:val="0"/>
          <w:divBdr>
            <w:top w:val="single" w:sz="2" w:space="0" w:color="auto"/>
            <w:left w:val="single" w:sz="2" w:space="0" w:color="auto"/>
            <w:bottom w:val="single" w:sz="2" w:space="0" w:color="auto"/>
            <w:right w:val="single" w:sz="2" w:space="0" w:color="auto"/>
          </w:divBdr>
          <w:divsChild>
            <w:div w:id="275913680">
              <w:marLeft w:val="0"/>
              <w:marRight w:val="0"/>
              <w:marTop w:val="0"/>
              <w:marBottom w:val="0"/>
              <w:divBdr>
                <w:top w:val="single" w:sz="2" w:space="0" w:color="auto"/>
                <w:left w:val="single" w:sz="2" w:space="0" w:color="auto"/>
                <w:bottom w:val="single" w:sz="2" w:space="0" w:color="auto"/>
                <w:right w:val="single" w:sz="2" w:space="0" w:color="auto"/>
              </w:divBdr>
              <w:divsChild>
                <w:div w:id="362432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68894460">
          <w:marLeft w:val="0"/>
          <w:marRight w:val="0"/>
          <w:marTop w:val="0"/>
          <w:marBottom w:val="0"/>
          <w:divBdr>
            <w:top w:val="single" w:sz="2" w:space="0" w:color="auto"/>
            <w:left w:val="single" w:sz="2" w:space="0" w:color="auto"/>
            <w:bottom w:val="single" w:sz="2" w:space="0" w:color="auto"/>
            <w:right w:val="single" w:sz="2" w:space="0" w:color="auto"/>
          </w:divBdr>
          <w:divsChild>
            <w:div w:id="2080899269">
              <w:marLeft w:val="0"/>
              <w:marRight w:val="0"/>
              <w:marTop w:val="0"/>
              <w:marBottom w:val="0"/>
              <w:divBdr>
                <w:top w:val="single" w:sz="2" w:space="0" w:color="auto"/>
                <w:left w:val="single" w:sz="2" w:space="0" w:color="auto"/>
                <w:bottom w:val="single" w:sz="2" w:space="0" w:color="auto"/>
                <w:right w:val="single" w:sz="2" w:space="0" w:color="auto"/>
              </w:divBdr>
              <w:divsChild>
                <w:div w:id="392581085">
                  <w:marLeft w:val="0"/>
                  <w:marRight w:val="0"/>
                  <w:marTop w:val="0"/>
                  <w:marBottom w:val="0"/>
                  <w:divBdr>
                    <w:top w:val="single" w:sz="2" w:space="0" w:color="auto"/>
                    <w:left w:val="single" w:sz="2" w:space="0" w:color="auto"/>
                    <w:bottom w:val="single" w:sz="2" w:space="0" w:color="auto"/>
                    <w:right w:val="single" w:sz="2" w:space="0" w:color="auto"/>
                  </w:divBdr>
                  <w:divsChild>
                    <w:div w:id="694233201">
                      <w:marLeft w:val="0"/>
                      <w:marRight w:val="0"/>
                      <w:marTop w:val="0"/>
                      <w:marBottom w:val="0"/>
                      <w:divBdr>
                        <w:top w:val="single" w:sz="2" w:space="0" w:color="auto"/>
                        <w:left w:val="single" w:sz="2" w:space="0" w:color="auto"/>
                        <w:bottom w:val="single" w:sz="2" w:space="0" w:color="auto"/>
                        <w:right w:val="single" w:sz="2" w:space="0" w:color="auto"/>
                      </w:divBdr>
                      <w:divsChild>
                        <w:div w:id="349718427">
                          <w:marLeft w:val="0"/>
                          <w:marRight w:val="0"/>
                          <w:marTop w:val="0"/>
                          <w:marBottom w:val="0"/>
                          <w:divBdr>
                            <w:top w:val="single" w:sz="6" w:space="0" w:color="auto"/>
                            <w:left w:val="single" w:sz="6" w:space="0" w:color="auto"/>
                            <w:bottom w:val="single" w:sz="6" w:space="0" w:color="auto"/>
                            <w:right w:val="single" w:sz="6" w:space="0" w:color="auto"/>
                          </w:divBdr>
                          <w:divsChild>
                            <w:div w:id="1121799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Davy Baert</DisplayName>
        <AccountId>286</AccountId>
        <AccountType/>
      </UserInfo>
      <UserInfo>
        <DisplayName>Brecht Wittouck</DisplayName>
        <AccountId>46</AccountId>
        <AccountType/>
      </UserInfo>
      <UserInfo>
        <DisplayName>Lars Vergauwe</DisplayName>
        <AccountId>105</AccountId>
        <AccountType/>
      </UserInfo>
      <UserInfo>
        <DisplayName>Geert Louwyck</DisplayName>
        <AccountId>191</AccountId>
        <AccountType/>
      </UserInfo>
    </SharedWithUsers>
  </documentManagement>
</p:properties>
</file>

<file path=customXml/itemProps1.xml><?xml version="1.0" encoding="utf-8"?>
<ds:datastoreItem xmlns:ds="http://schemas.openxmlformats.org/officeDocument/2006/customXml" ds:itemID="{F9CAEFA6-1B5C-42B5-8D64-C8CCFA2B7EE4}">
  <ds:schemaRefs>
    <ds:schemaRef ds:uri="http://schemas.microsoft.com/sharepoint/v3/contenttype/forms"/>
  </ds:schemaRefs>
</ds:datastoreItem>
</file>

<file path=customXml/itemProps2.xml><?xml version="1.0" encoding="utf-8"?>
<ds:datastoreItem xmlns:ds="http://schemas.openxmlformats.org/officeDocument/2006/customXml" ds:itemID="{DBD784F2-1599-41BB-BB80-571DD99D2C72}">
  <ds:schemaRefs>
    <ds:schemaRef ds:uri="http://schemas.openxmlformats.org/officeDocument/2006/bibliography"/>
  </ds:schemaRefs>
</ds:datastoreItem>
</file>

<file path=customXml/itemProps3.xml><?xml version="1.0" encoding="utf-8"?>
<ds:datastoreItem xmlns:ds="http://schemas.openxmlformats.org/officeDocument/2006/customXml" ds:itemID="{1565ED8A-7146-482C-9A84-2E40CBD9C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24D41-DF73-4E5B-A89D-F808950C3C4D}">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specs2008.dotm</Template>
  <TotalTime>57</TotalTime>
  <Pages>8</Pages>
  <Words>3181</Words>
  <Characters>17497</Characters>
  <Application>Microsoft Office Word</Application>
  <DocSecurity>0</DocSecurity>
  <Lines>145</Lines>
  <Paragraphs>41</Paragraphs>
  <ScaleCrop>false</ScaleCrop>
  <Company>CAAA vzw</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cp:lastModifiedBy>Stijn Vuylsteke</cp:lastModifiedBy>
  <cp:revision>57</cp:revision>
  <cp:lastPrinted>2015-07-17T02:25:00Z</cp:lastPrinted>
  <dcterms:created xsi:type="dcterms:W3CDTF">2024-10-02T13:35:00Z</dcterms:created>
  <dcterms:modified xsi:type="dcterms:W3CDTF">2024-10-03T09:04:00Z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