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72D" w14:textId="651FBA93" w:rsidR="007B4030" w:rsidRPr="00040A83" w:rsidRDefault="00040A83" w:rsidP="00CC7881">
      <w:pPr>
        <w:pStyle w:val="Kop1"/>
        <w:rPr>
          <w:lang w:val="fr-FR"/>
        </w:rPr>
      </w:pPr>
      <w:r w:rsidRPr="00040A83">
        <w:rPr>
          <w:rStyle w:val="KeuzeChar"/>
          <w:i w:val="0"/>
          <w:color w:val="000000" w:themeColor="text1"/>
          <w:lang w:val="fr-FR"/>
        </w:rPr>
        <w:t>G</w:t>
      </w:r>
      <w:r>
        <w:rPr>
          <w:rStyle w:val="KeuzeChar"/>
          <w:i w:val="0"/>
          <w:color w:val="000000" w:themeColor="text1"/>
          <w:lang w:val="fr-FR"/>
        </w:rPr>
        <w:t>rille de transfert</w:t>
      </w:r>
      <w:r w:rsidR="00125AE0" w:rsidRPr="00040A83">
        <w:rPr>
          <w:rStyle w:val="KeuzeChar"/>
          <w:i w:val="0"/>
          <w:color w:val="000000" w:themeColor="text1"/>
          <w:lang w:val="fr-FR"/>
        </w:rPr>
        <w:br/>
      </w:r>
      <w:r w:rsidR="00125AE0" w:rsidRPr="00040A83">
        <w:rPr>
          <w:lang w:val="fr-FR"/>
        </w:rPr>
        <w:t>D</w:t>
      </w:r>
      <w:r w:rsidR="00DE305D" w:rsidRPr="00040A83">
        <w:rPr>
          <w:lang w:val="fr-FR"/>
        </w:rPr>
        <w:t>UCO</w:t>
      </w:r>
      <w:r w:rsidR="006F142C" w:rsidRPr="00040A83">
        <w:rPr>
          <w:lang w:val="fr-FR"/>
        </w:rPr>
        <w:t> </w:t>
      </w:r>
      <w:r w:rsidR="00DE305D" w:rsidRPr="00040A83">
        <w:rPr>
          <w:lang w:val="fr-FR"/>
        </w:rPr>
        <w:t>Ventilation</w:t>
      </w:r>
      <w:r w:rsidR="006F142C" w:rsidRPr="00040A83">
        <w:rPr>
          <w:lang w:val="fr-FR"/>
        </w:rPr>
        <w:t> </w:t>
      </w:r>
      <w:r w:rsidR="00DE305D" w:rsidRPr="00040A83">
        <w:rPr>
          <w:lang w:val="fr-FR"/>
        </w:rPr>
        <w:t>&amp;</w:t>
      </w:r>
      <w:r w:rsidR="006F142C" w:rsidRPr="00040A83">
        <w:rPr>
          <w:lang w:val="fr-FR"/>
        </w:rPr>
        <w:t> </w:t>
      </w:r>
      <w:r w:rsidR="00DE305D" w:rsidRPr="00040A83">
        <w:rPr>
          <w:lang w:val="fr-FR"/>
        </w:rPr>
        <w:t>Sun</w:t>
      </w:r>
      <w:r w:rsidR="006F142C" w:rsidRPr="00040A83">
        <w:rPr>
          <w:lang w:val="fr-FR"/>
        </w:rPr>
        <w:t> </w:t>
      </w:r>
      <w:r w:rsidR="00DE305D" w:rsidRPr="00040A83">
        <w:rPr>
          <w:lang w:val="fr-FR"/>
        </w:rPr>
        <w:t>Control</w:t>
      </w:r>
      <w:r w:rsidR="00DE305D" w:rsidRPr="00040A83">
        <w:rPr>
          <w:lang w:val="fr-FR"/>
        </w:rPr>
        <w:br/>
      </w:r>
      <w:proofErr w:type="spellStart"/>
      <w:r w:rsidR="00EB39C2" w:rsidRPr="00040A83">
        <w:rPr>
          <w:lang w:val="fr-FR"/>
        </w:rPr>
        <w:t>DoorVent</w:t>
      </w:r>
      <w:proofErr w:type="spellEnd"/>
    </w:p>
    <w:p w14:paraId="516950CA" w14:textId="0563B572" w:rsidR="00DE305D" w:rsidRPr="00F948B2" w:rsidRDefault="00040A83" w:rsidP="00DE305D">
      <w:pPr>
        <w:pStyle w:val="Kop2"/>
      </w:pPr>
      <w:proofErr w:type="spellStart"/>
      <w:r>
        <w:t>Description</w:t>
      </w:r>
      <w:proofErr w:type="spellEnd"/>
    </w:p>
    <w:p w14:paraId="048A4D16" w14:textId="30B83E78" w:rsidR="00040A83" w:rsidRPr="007B315F" w:rsidRDefault="00040A83" w:rsidP="00EB39C2">
      <w:pPr>
        <w:rPr>
          <w:lang w:val="fr-FR"/>
        </w:rPr>
      </w:pPr>
      <w:r w:rsidRPr="00040A83">
        <w:rPr>
          <w:lang w:val="fr-FR"/>
        </w:rPr>
        <w:t>L</w:t>
      </w:r>
      <w:r w:rsidR="00EB39C2" w:rsidRPr="00040A83">
        <w:rPr>
          <w:lang w:val="fr-FR"/>
        </w:rPr>
        <w:t xml:space="preserve">e </w:t>
      </w:r>
      <w:proofErr w:type="spellStart"/>
      <w:r w:rsidR="00EB39C2" w:rsidRPr="00040A83">
        <w:rPr>
          <w:lang w:val="fr-FR"/>
        </w:rPr>
        <w:t>DoorVent</w:t>
      </w:r>
      <w:proofErr w:type="spellEnd"/>
      <w:r w:rsidRPr="00040A83">
        <w:rPr>
          <w:lang w:val="fr-FR"/>
        </w:rPr>
        <w:t xml:space="preserve"> </w:t>
      </w:r>
      <w:r w:rsidRPr="00040A83">
        <w:rPr>
          <w:lang w:val="fr-FR"/>
        </w:rPr>
        <w:t>est une grille de transfert qui s'intègre subtilement dans les portes intérieures.</w:t>
      </w:r>
      <w:r w:rsidR="007B315F" w:rsidRPr="007B315F">
        <w:rPr>
          <w:lang w:val="fr-FR"/>
        </w:rPr>
        <w:t xml:space="preserve"> </w:t>
      </w:r>
      <w:r w:rsidR="007B315F" w:rsidRPr="007B315F">
        <w:rPr>
          <w:lang w:val="fr-FR"/>
        </w:rPr>
        <w:t xml:space="preserve">Contrairement à un espace libre sous la porte, le </w:t>
      </w:r>
      <w:proofErr w:type="spellStart"/>
      <w:r w:rsidR="007B315F" w:rsidRPr="007B315F">
        <w:rPr>
          <w:lang w:val="fr-FR"/>
        </w:rPr>
        <w:t>DoorVent</w:t>
      </w:r>
      <w:proofErr w:type="spellEnd"/>
      <w:r w:rsidR="007B315F" w:rsidRPr="007B315F">
        <w:rPr>
          <w:lang w:val="fr-FR"/>
        </w:rPr>
        <w:t xml:space="preserve"> permet d'éviter les courants d'air ainsi que les nuisances sonores.</w:t>
      </w:r>
    </w:p>
    <w:p w14:paraId="06E5A4B1" w14:textId="0861EF1D" w:rsidR="005D4E67" w:rsidRDefault="007B315F" w:rsidP="00BB087F">
      <w:pPr>
        <w:pStyle w:val="Kop2"/>
      </w:pPr>
      <w:proofErr w:type="spellStart"/>
      <w:r>
        <w:t>Dimensions</w:t>
      </w:r>
      <w:proofErr w:type="spellEnd"/>
    </w:p>
    <w:p w14:paraId="2B6756C7" w14:textId="7442BCD4" w:rsidR="00034477" w:rsidRPr="007B315F" w:rsidRDefault="007B315F" w:rsidP="00034477">
      <w:pPr>
        <w:pStyle w:val="Lijstalinea"/>
        <w:numPr>
          <w:ilvl w:val="0"/>
          <w:numId w:val="25"/>
        </w:numPr>
        <w:rPr>
          <w:lang w:val="fr-FR"/>
        </w:rPr>
      </w:pPr>
      <w:r w:rsidRPr="007B315F">
        <w:rPr>
          <w:lang w:val="fr-FR"/>
        </w:rPr>
        <w:t>Hors tout (largeur x hauteur</w:t>
      </w:r>
      <w:r w:rsidR="00034477" w:rsidRPr="007B315F">
        <w:rPr>
          <w:lang w:val="fr-FR"/>
        </w:rPr>
        <w:t>)</w:t>
      </w:r>
      <w:r w:rsidRPr="007B315F">
        <w:rPr>
          <w:lang w:val="fr-FR"/>
        </w:rPr>
        <w:tab/>
      </w:r>
      <w:r w:rsidR="00034477" w:rsidRPr="007B315F">
        <w:rPr>
          <w:lang w:val="fr-FR"/>
        </w:rPr>
        <w:tab/>
      </w:r>
      <w:r w:rsidR="00034477" w:rsidRPr="007B315F">
        <w:rPr>
          <w:lang w:val="fr-FR"/>
        </w:rPr>
        <w:tab/>
        <w:t>436 x 58 mm</w:t>
      </w:r>
    </w:p>
    <w:p w14:paraId="5A12A4E9" w14:textId="1BD0790F" w:rsidR="00034477" w:rsidRPr="007B315F" w:rsidRDefault="007B315F" w:rsidP="00034477">
      <w:pPr>
        <w:pStyle w:val="Lijstalinea"/>
        <w:numPr>
          <w:ilvl w:val="0"/>
          <w:numId w:val="25"/>
        </w:numPr>
        <w:rPr>
          <w:lang w:val="fr-FR"/>
        </w:rPr>
      </w:pPr>
      <w:r w:rsidRPr="007B315F">
        <w:rPr>
          <w:lang w:val="fr-FR"/>
        </w:rPr>
        <w:t>Encastrement (largeur x hauteur)</w:t>
      </w:r>
      <w:r w:rsidR="00034477" w:rsidRPr="007B315F">
        <w:rPr>
          <w:lang w:val="fr-FR"/>
        </w:rPr>
        <w:tab/>
      </w:r>
      <w:r w:rsidR="00034477" w:rsidRPr="007B315F">
        <w:rPr>
          <w:lang w:val="fr-FR"/>
        </w:rPr>
        <w:tab/>
        <w:t>417 x 48 mm</w:t>
      </w:r>
    </w:p>
    <w:p w14:paraId="74D82AC2" w14:textId="6BC8C32A" w:rsidR="00034477" w:rsidRPr="007B315F" w:rsidRDefault="007B315F" w:rsidP="00034477">
      <w:pPr>
        <w:pStyle w:val="Lijstalinea"/>
        <w:numPr>
          <w:ilvl w:val="0"/>
          <w:numId w:val="25"/>
        </w:numPr>
        <w:rPr>
          <w:lang w:val="fr-FR"/>
        </w:rPr>
      </w:pPr>
      <w:r w:rsidRPr="007B315F">
        <w:rPr>
          <w:lang w:val="fr-FR"/>
        </w:rPr>
        <w:t>Épaisseur de la p</w:t>
      </w:r>
      <w:r>
        <w:rPr>
          <w:lang w:val="fr-FR"/>
        </w:rPr>
        <w:t>orte</w:t>
      </w:r>
      <w:r w:rsidR="00034477" w:rsidRPr="007B315F">
        <w:rPr>
          <w:lang w:val="fr-FR"/>
        </w:rPr>
        <w:tab/>
      </w:r>
      <w:r w:rsidR="00034477" w:rsidRPr="007B315F">
        <w:rPr>
          <w:lang w:val="fr-FR"/>
        </w:rPr>
        <w:tab/>
      </w:r>
      <w:r w:rsidR="00034477" w:rsidRPr="007B315F">
        <w:rPr>
          <w:lang w:val="fr-FR"/>
        </w:rPr>
        <w:tab/>
      </w:r>
      <w:r w:rsidR="00034477" w:rsidRPr="007B315F">
        <w:rPr>
          <w:lang w:val="fr-FR"/>
        </w:rPr>
        <w:tab/>
        <w:t>37</w:t>
      </w:r>
      <w:r w:rsidR="00034477" w:rsidRPr="007B315F">
        <w:rPr>
          <w:rFonts w:cs="Arial"/>
          <w:lang w:val="fr-FR"/>
        </w:rPr>
        <w:t>‒</w:t>
      </w:r>
      <w:r w:rsidR="00034477" w:rsidRPr="007B315F">
        <w:rPr>
          <w:lang w:val="fr-FR"/>
        </w:rPr>
        <w:t>47 mm</w:t>
      </w:r>
    </w:p>
    <w:p w14:paraId="0DB723E9" w14:textId="20B465B8" w:rsidR="00DE305D" w:rsidRPr="00130C8E" w:rsidRDefault="00DE305D" w:rsidP="00DE305D">
      <w:pPr>
        <w:pStyle w:val="Kop2"/>
        <w:rPr>
          <w:lang w:val="fr-FR"/>
        </w:rPr>
      </w:pPr>
      <w:r w:rsidRPr="00130C8E">
        <w:rPr>
          <w:lang w:val="fr-FR"/>
        </w:rPr>
        <w:t>Mat</w:t>
      </w:r>
      <w:r w:rsidR="007B315F" w:rsidRPr="00130C8E">
        <w:rPr>
          <w:lang w:val="fr-FR"/>
        </w:rPr>
        <w:t>ériau et tr</w:t>
      </w:r>
      <w:r w:rsidR="00130C8E" w:rsidRPr="00130C8E">
        <w:rPr>
          <w:lang w:val="fr-FR"/>
        </w:rPr>
        <w:t>aitement de surface</w:t>
      </w:r>
    </w:p>
    <w:p w14:paraId="45E96C6C" w14:textId="56D3B9D5" w:rsidR="00DE305D" w:rsidRPr="00130C8E" w:rsidRDefault="00130C8E" w:rsidP="00DE305D">
      <w:pPr>
        <w:pStyle w:val="Kop3"/>
        <w:rPr>
          <w:lang w:val="fr-FR"/>
        </w:rPr>
      </w:pPr>
      <w:r w:rsidRPr="00130C8E">
        <w:rPr>
          <w:lang w:val="fr-FR"/>
        </w:rPr>
        <w:t>Profilés</w:t>
      </w:r>
    </w:p>
    <w:p w14:paraId="26F14FB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28BE937" w14:textId="129A6A73" w:rsidR="00DE305D" w:rsidRPr="00DE305D" w:rsidRDefault="00130C8E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7D761D00" w14:textId="77777777" w:rsidR="00130C8E" w:rsidRDefault="00130C8E" w:rsidP="00DE305D">
      <w:pPr>
        <w:pStyle w:val="Lijstalinea"/>
        <w:numPr>
          <w:ilvl w:val="1"/>
          <w:numId w:val="18"/>
        </w:numPr>
      </w:pPr>
      <w:r w:rsidRPr="00130C8E">
        <w:t xml:space="preserve">Naturel </w:t>
      </w:r>
      <w:proofErr w:type="spellStart"/>
      <w:r w:rsidRPr="00130C8E">
        <w:t>anodisée</w:t>
      </w:r>
      <w:proofErr w:type="spellEnd"/>
      <w:r w:rsidRPr="00130C8E">
        <w:t xml:space="preserve"> (15-20 μm) </w:t>
      </w:r>
      <w:proofErr w:type="spellStart"/>
      <w:r w:rsidRPr="00130C8E">
        <w:t>selon</w:t>
      </w:r>
      <w:proofErr w:type="spellEnd"/>
      <w:r w:rsidRPr="00130C8E">
        <w:t xml:space="preserve"> </w:t>
      </w:r>
      <w:proofErr w:type="spellStart"/>
      <w:r w:rsidRPr="00130C8E">
        <w:t>Qualanod</w:t>
      </w:r>
      <w:proofErr w:type="spellEnd"/>
    </w:p>
    <w:p w14:paraId="4BECA204" w14:textId="77777777" w:rsidR="00FB4DB0" w:rsidRDefault="00FB4DB0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FB4DB0">
        <w:rPr>
          <w:lang w:val="fr-FR"/>
        </w:rPr>
        <w:t xml:space="preserve">Thermolaquée poudre </w:t>
      </w:r>
      <w:proofErr w:type="spellStart"/>
      <w:r w:rsidRPr="00FB4DB0">
        <w:rPr>
          <w:lang w:val="fr-FR"/>
        </w:rPr>
        <w:t>polyster</w:t>
      </w:r>
      <w:proofErr w:type="spellEnd"/>
      <w:r w:rsidRPr="00FB4DB0">
        <w:rPr>
          <w:lang w:val="fr-FR"/>
        </w:rPr>
        <w:t xml:space="preserve"> (60-80 </w:t>
      </w:r>
      <w:r w:rsidRPr="00FB4DB0">
        <w:t>μ</w:t>
      </w:r>
      <w:r w:rsidRPr="00FB4DB0">
        <w:rPr>
          <w:lang w:val="fr-FR"/>
        </w:rPr>
        <w:t xml:space="preserve">m) selon </w:t>
      </w:r>
      <w:proofErr w:type="spellStart"/>
      <w:r w:rsidRPr="00FB4DB0">
        <w:rPr>
          <w:lang w:val="fr-FR"/>
        </w:rPr>
        <w:t>Qualicoat</w:t>
      </w:r>
      <w:proofErr w:type="spellEnd"/>
      <w:r w:rsidRPr="00FB4DB0">
        <w:rPr>
          <w:lang w:val="fr-FR"/>
        </w:rPr>
        <w:t xml:space="preserve"> </w:t>
      </w:r>
      <w:proofErr w:type="spellStart"/>
      <w:r w:rsidRPr="00FB4DB0">
        <w:rPr>
          <w:lang w:val="fr-FR"/>
        </w:rPr>
        <w:t>Seaside</w:t>
      </w:r>
      <w:proofErr w:type="spellEnd"/>
      <w:r w:rsidRPr="00FB4DB0">
        <w:rPr>
          <w:lang w:val="fr-FR"/>
        </w:rPr>
        <w:t xml:space="preserve"> type A (codes RAL spécifiques ou peinture texturée sur demande)</w:t>
      </w:r>
    </w:p>
    <w:p w14:paraId="1F2FCE9C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373DA00C" w14:textId="6F07065E" w:rsidR="00DE305D" w:rsidRDefault="00FB4DB0" w:rsidP="00DE305D">
      <w:pPr>
        <w:pStyle w:val="Kop3"/>
      </w:pPr>
      <w:proofErr w:type="spellStart"/>
      <w:r>
        <w:t>Embouts</w:t>
      </w:r>
      <w:proofErr w:type="spellEnd"/>
    </w:p>
    <w:p w14:paraId="6CC8F6F2" w14:textId="26F2C94B" w:rsidR="00703232" w:rsidRDefault="00FB4DB0" w:rsidP="00703232">
      <w:pPr>
        <w:pStyle w:val="Lijstalinea"/>
        <w:numPr>
          <w:ilvl w:val="0"/>
          <w:numId w:val="18"/>
        </w:numPr>
      </w:pPr>
      <w:proofErr w:type="spellStart"/>
      <w:r>
        <w:t>Plastique</w:t>
      </w:r>
      <w:r w:rsidR="00DE305D">
        <w:t>f</w:t>
      </w:r>
      <w:proofErr w:type="spellEnd"/>
    </w:p>
    <w:p w14:paraId="1C5B1CA9" w14:textId="5AC63625" w:rsidR="002D5A69" w:rsidRDefault="00FB4DB0" w:rsidP="00703232">
      <w:pPr>
        <w:pStyle w:val="Kop2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7641C197" w14:textId="0DD1E30B" w:rsidR="002D5A69" w:rsidRDefault="00FB4DB0" w:rsidP="00853931">
      <w:pPr>
        <w:pStyle w:val="Kop3"/>
      </w:pPr>
      <w:proofErr w:type="spellStart"/>
      <w:r>
        <w:t>Valeurs</w:t>
      </w:r>
      <w:proofErr w:type="spellEnd"/>
      <w:r>
        <w:t xml:space="preserve"> de </w:t>
      </w:r>
      <w:proofErr w:type="spellStart"/>
      <w:r>
        <w:t>ventilaion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1701"/>
      </w:tblGrid>
      <w:tr w:rsidR="00CC5E9D" w14:paraId="2B9F9481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3ECEFD8" w14:textId="479FA400" w:rsidR="005104C2" w:rsidRPr="00CC67FC" w:rsidRDefault="00FB4DB0" w:rsidP="00CC67FC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1701" w:type="dxa"/>
            <w:vAlign w:val="center"/>
          </w:tcPr>
          <w:p w14:paraId="1F1C0D06" w14:textId="12E825EE" w:rsidR="005104C2" w:rsidRPr="00CC67FC" w:rsidRDefault="00FB4DB0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b w:val="0"/>
                <w:bCs w:val="0"/>
                <w:color w:val="54AF2E"/>
              </w:rPr>
              <w:t>Débit</w:t>
            </w:r>
            <w:proofErr w:type="spellEnd"/>
            <w:r>
              <w:rPr>
                <w:b w:val="0"/>
                <w:bCs w:val="0"/>
                <w:color w:val="54AF2E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54AF2E"/>
              </w:rPr>
              <w:t>d’air</w:t>
            </w:r>
            <w:proofErr w:type="spellEnd"/>
          </w:p>
          <w:p w14:paraId="103D0ACF" w14:textId="5C846F6A" w:rsidR="00CC67FC" w:rsidRPr="00582691" w:rsidRDefault="00CC67FC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FB4DB0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n cm</w:t>
            </w:r>
            <w:r w:rsidRPr="00CC67FC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F9EF471" w14:textId="03319BD1" w:rsidR="005104C2" w:rsidRPr="00582691" w:rsidRDefault="00FB4DB0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>
              <w:rPr>
                <w:color w:val="54AF2E"/>
              </w:rPr>
              <w:t>1</w:t>
            </w:r>
            <w:r w:rsidR="005104C2" w:rsidRPr="00582691">
              <w:rPr>
                <w:color w:val="54AF2E"/>
              </w:rPr>
              <w:t> Pa</w:t>
            </w:r>
          </w:p>
          <w:p w14:paraId="40145496" w14:textId="48878D1C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FB4DB0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A93D926" w14:textId="31FA6557" w:rsidR="005104C2" w:rsidRPr="00582691" w:rsidRDefault="00FB4DB0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 w:rsidRPr="005104C2">
              <w:rPr>
                <w:color w:val="54AF2E"/>
              </w:rPr>
              <w:t>2</w:t>
            </w:r>
            <w:r w:rsidR="005104C2" w:rsidRPr="00582691">
              <w:rPr>
                <w:color w:val="54AF2E"/>
              </w:rPr>
              <w:t> P</w:t>
            </w:r>
            <w:r w:rsidR="005104C2" w:rsidRPr="00477E3A">
              <w:rPr>
                <w:color w:val="54AF2E"/>
              </w:rPr>
              <w:t>a</w:t>
            </w:r>
          </w:p>
          <w:p w14:paraId="3224D4C7" w14:textId="3C9EB669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FB4DB0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  <w:tc>
          <w:tcPr>
            <w:tcW w:w="1701" w:type="dxa"/>
            <w:vAlign w:val="center"/>
          </w:tcPr>
          <w:p w14:paraId="3837E475" w14:textId="418B1DC5" w:rsidR="005104C2" w:rsidRPr="00582691" w:rsidRDefault="00FB4DB0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 w:rsidRPr="005104C2">
              <w:rPr>
                <w:color w:val="54AF2E"/>
              </w:rPr>
              <w:t>10 </w:t>
            </w:r>
            <w:r w:rsidR="005104C2" w:rsidRPr="00582691">
              <w:rPr>
                <w:color w:val="54AF2E"/>
              </w:rPr>
              <w:t>P</w:t>
            </w:r>
            <w:r w:rsidR="005104C2" w:rsidRPr="00477E3A">
              <w:rPr>
                <w:color w:val="54AF2E"/>
              </w:rPr>
              <w:t>a</w:t>
            </w:r>
          </w:p>
          <w:p w14:paraId="096966F6" w14:textId="12D5DD18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FB4DB0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</w:tr>
      <w:tr w:rsidR="00CC5E9D" w14:paraId="6C81760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410E7FD" w14:textId="67CA6AAF" w:rsidR="00853931" w:rsidRPr="00CC67FC" w:rsidRDefault="00CC67FC" w:rsidP="00436EBA">
            <w:pPr>
              <w:jc w:val="center"/>
              <w:rPr>
                <w:b w:val="0"/>
                <w:bCs w:val="0"/>
              </w:rPr>
            </w:pPr>
            <w:proofErr w:type="spellStart"/>
            <w:r w:rsidRPr="00CC67FC">
              <w:t>DoorVent</w:t>
            </w:r>
            <w:proofErr w:type="spellEnd"/>
          </w:p>
        </w:tc>
        <w:tc>
          <w:tcPr>
            <w:tcW w:w="1701" w:type="dxa"/>
          </w:tcPr>
          <w:p w14:paraId="37A0A78F" w14:textId="26389C25" w:rsidR="00853931" w:rsidRDefault="00CC67FC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701" w:type="dxa"/>
          </w:tcPr>
          <w:p w14:paraId="2948D9D7" w14:textId="6E66EC9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4,7</w:t>
            </w:r>
          </w:p>
        </w:tc>
        <w:tc>
          <w:tcPr>
            <w:tcW w:w="1701" w:type="dxa"/>
          </w:tcPr>
          <w:p w14:paraId="6AD9CC1E" w14:textId="6BCD023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701" w:type="dxa"/>
          </w:tcPr>
          <w:p w14:paraId="407891E3" w14:textId="038A02F8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</w:tr>
    </w:tbl>
    <w:p w14:paraId="5DA19B34" w14:textId="54BAFF22" w:rsidR="00853931" w:rsidRDefault="00FB4DB0" w:rsidP="00582691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8221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</w:tblGrid>
      <w:tr w:rsidR="009F405C" w:rsidRPr="009F405C" w14:paraId="6C0012F8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586F623" w14:textId="116E7ED4" w:rsidR="009F405C" w:rsidRPr="00436EBA" w:rsidRDefault="00FB4DB0" w:rsidP="00561AF8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2268" w:type="dxa"/>
          </w:tcPr>
          <w:p w14:paraId="459D5B6E" w14:textId="7326CD1D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lang w:val="en-US"/>
              </w:rPr>
              <w:br/>
            </w:r>
            <w:proofErr w:type="spellStart"/>
            <w:r w:rsidR="00FB4DB0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e</w:t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n</w:t>
            </w:r>
            <w:proofErr w:type="spellEnd"/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 xml:space="preserve"> dB</w:t>
            </w:r>
          </w:p>
        </w:tc>
        <w:tc>
          <w:tcPr>
            <w:tcW w:w="2268" w:type="dxa"/>
          </w:tcPr>
          <w:p w14:paraId="40C96613" w14:textId="030E8B97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proofErr w:type="spellStart"/>
            <w:r w:rsidR="00FB4DB0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e</w:t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n</w:t>
            </w:r>
            <w:proofErr w:type="spellEnd"/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 xml:space="preserve"> dB</w:t>
            </w:r>
          </w:p>
        </w:tc>
        <w:tc>
          <w:tcPr>
            <w:tcW w:w="2268" w:type="dxa"/>
          </w:tcPr>
          <w:p w14:paraId="095DBBF3" w14:textId="0C436323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proofErr w:type="spellEnd"/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proofErr w:type="spellStart"/>
            <w:r w:rsidR="00FB4DB0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e</w:t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n</w:t>
            </w:r>
            <w:proofErr w:type="spellEnd"/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 xml:space="preserve"> dB</w:t>
            </w:r>
          </w:p>
        </w:tc>
      </w:tr>
      <w:tr w:rsidR="00002D51" w14:paraId="7E87EF2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5EE5576" w14:textId="0AB97A0C" w:rsidR="00002D51" w:rsidRPr="00582691" w:rsidRDefault="00561AF8" w:rsidP="009F405C">
            <w:pPr>
              <w:pStyle w:val="Keuze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DoorVent</w:t>
            </w:r>
            <w:proofErr w:type="spellEnd"/>
          </w:p>
        </w:tc>
        <w:tc>
          <w:tcPr>
            <w:tcW w:w="2268" w:type="dxa"/>
          </w:tcPr>
          <w:p w14:paraId="6695299C" w14:textId="516E6233" w:rsidR="00002D51" w:rsidRDefault="00002D51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(0;-1)</w:t>
            </w:r>
          </w:p>
        </w:tc>
        <w:tc>
          <w:tcPr>
            <w:tcW w:w="2268" w:type="dxa"/>
          </w:tcPr>
          <w:p w14:paraId="7163F12D" w14:textId="3A8EFE0E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2268" w:type="dxa"/>
          </w:tcPr>
          <w:p w14:paraId="39474752" w14:textId="55C0EDA1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</w:tbl>
    <w:p w14:paraId="3987CF10" w14:textId="759DDF92" w:rsidR="009F405C" w:rsidRPr="00F2590B" w:rsidRDefault="00FB4DB0" w:rsidP="009F405C">
      <w:pPr>
        <w:jc w:val="right"/>
        <w:rPr>
          <w:sz w:val="18"/>
          <w:szCs w:val="18"/>
          <w:lang w:val="fr-FR"/>
        </w:rPr>
      </w:pPr>
      <w:r w:rsidRPr="00F2590B">
        <w:rPr>
          <w:sz w:val="18"/>
          <w:szCs w:val="18"/>
          <w:lang w:val="fr-FR"/>
        </w:rPr>
        <w:t>Selon la norme</w:t>
      </w:r>
      <w:r w:rsidR="009F405C" w:rsidRPr="00F2590B">
        <w:rPr>
          <w:sz w:val="18"/>
          <w:szCs w:val="18"/>
          <w:lang w:val="fr-FR"/>
        </w:rPr>
        <w:t xml:space="preserve"> NEN EN ISO 717</w:t>
      </w:r>
    </w:p>
    <w:p w14:paraId="3FB002D6" w14:textId="6B152CE5" w:rsidR="003004D4" w:rsidRPr="00F2590B" w:rsidRDefault="00F2590B" w:rsidP="003004D4">
      <w:pPr>
        <w:rPr>
          <w:lang w:val="fr-FR"/>
        </w:rPr>
      </w:pPr>
      <w:r w:rsidRPr="00F2590B">
        <w:rPr>
          <w:lang w:val="fr-FR"/>
        </w:rPr>
        <w:t xml:space="preserve">Veuillez consulter votre revendeur régional ou le département de projet </w:t>
      </w:r>
      <w:r w:rsidR="001116FE" w:rsidRPr="00F2590B">
        <w:rPr>
          <w:color w:val="54AF2E"/>
          <w:lang w:val="fr-FR"/>
        </w:rPr>
        <w:t xml:space="preserve">DUCO </w:t>
      </w:r>
      <w:r w:rsidRPr="00F2590B">
        <w:rPr>
          <w:color w:val="54AF2E"/>
          <w:lang w:val="fr-FR"/>
        </w:rPr>
        <w:t>‹</w:t>
      </w:r>
      <w:r w:rsidRPr="00F2590B">
        <w:rPr>
          <w:color w:val="54AF2E"/>
          <w:lang w:val="fr-FR"/>
        </w:rPr>
        <w:t xml:space="preserve"> </w:t>
      </w:r>
      <w:r w:rsidR="001116FE" w:rsidRPr="00F2590B">
        <w:rPr>
          <w:color w:val="54AF2E"/>
          <w:lang w:val="fr-FR"/>
        </w:rPr>
        <w:t>Ventilation &amp; Sun Control</w:t>
      </w:r>
      <w:r>
        <w:rPr>
          <w:color w:val="54AF2E"/>
          <w:lang w:val="fr-FR"/>
        </w:rPr>
        <w:t xml:space="preserve"> </w:t>
      </w:r>
      <w:r w:rsidRPr="00F2590B">
        <w:rPr>
          <w:color w:val="54AF2E"/>
          <w:lang w:val="fr-FR"/>
        </w:rPr>
        <w:t>›</w:t>
      </w:r>
      <w:r w:rsidR="001116FE" w:rsidRPr="00F2590B">
        <w:rPr>
          <w:lang w:val="fr-FR"/>
        </w:rPr>
        <w:t xml:space="preserve"> </w:t>
      </w:r>
      <w:r w:rsidRPr="00F2590B">
        <w:rPr>
          <w:lang w:val="fr-FR"/>
        </w:rPr>
        <w:t>pour un support commercial et technique (instructions de pose et d'assemblage, listes de pièces, calculs</w:t>
      </w:r>
      <w:r w:rsidR="001116FE" w:rsidRPr="00F2590B">
        <w:rPr>
          <w:lang w:val="fr-FR"/>
        </w:rPr>
        <w:t>, …).</w:t>
      </w:r>
    </w:p>
    <w:sectPr w:rsidR="003004D4" w:rsidRPr="00F2590B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BE2D" w14:textId="77777777" w:rsidR="00F22AC1" w:rsidRDefault="00F22AC1" w:rsidP="00584936">
      <w:pPr>
        <w:spacing w:after="0" w:line="240" w:lineRule="auto"/>
      </w:pPr>
      <w:r>
        <w:separator/>
      </w:r>
    </w:p>
  </w:endnote>
  <w:endnote w:type="continuationSeparator" w:id="0">
    <w:p w14:paraId="6A686C0B" w14:textId="77777777" w:rsidR="00F22AC1" w:rsidRDefault="00F22AC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6873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7E81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7F5C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2E60" w14:textId="77777777" w:rsidR="00F22AC1" w:rsidRDefault="00F22AC1" w:rsidP="00584936">
      <w:pPr>
        <w:spacing w:after="0" w:line="240" w:lineRule="auto"/>
      </w:pPr>
      <w:r>
        <w:separator/>
      </w:r>
    </w:p>
  </w:footnote>
  <w:footnote w:type="continuationSeparator" w:id="0">
    <w:p w14:paraId="2AB335A9" w14:textId="77777777" w:rsidR="00F22AC1" w:rsidRDefault="00F22AC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C066" w14:textId="77777777" w:rsidR="00584936" w:rsidRDefault="00F2590B">
    <w:pPr>
      <w:pStyle w:val="Koptekst"/>
    </w:pPr>
    <w:r>
      <w:rPr>
        <w:noProof/>
      </w:rPr>
      <w:pict w14:anchorId="21C3E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D73F" w14:textId="77777777" w:rsidR="00584936" w:rsidRDefault="00F2590B">
    <w:pPr>
      <w:pStyle w:val="Koptekst"/>
    </w:pPr>
    <w:r>
      <w:rPr>
        <w:noProof/>
      </w:rPr>
      <w:pict w14:anchorId="72B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EB1" w14:textId="77777777" w:rsidR="00584936" w:rsidRDefault="00F2590B">
    <w:pPr>
      <w:pStyle w:val="Koptekst"/>
    </w:pPr>
    <w:r>
      <w:rPr>
        <w:noProof/>
      </w:rPr>
      <w:pict w14:anchorId="1CAAE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6D1A"/>
    <w:multiLevelType w:val="hybridMultilevel"/>
    <w:tmpl w:val="984E70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BF20C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C6CFE"/>
    <w:multiLevelType w:val="hybridMultilevel"/>
    <w:tmpl w:val="2E166C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624965744">
    <w:abstractNumId w:val="15"/>
  </w:num>
  <w:num w:numId="25" w16cid:durableId="2059012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E"/>
    <w:rsid w:val="00002D51"/>
    <w:rsid w:val="00032232"/>
    <w:rsid w:val="00034477"/>
    <w:rsid w:val="00040A83"/>
    <w:rsid w:val="00045723"/>
    <w:rsid w:val="000474F0"/>
    <w:rsid w:val="000974F5"/>
    <w:rsid w:val="000A4893"/>
    <w:rsid w:val="000B341C"/>
    <w:rsid w:val="000C258D"/>
    <w:rsid w:val="001116FE"/>
    <w:rsid w:val="00125AE0"/>
    <w:rsid w:val="00130C8E"/>
    <w:rsid w:val="00145036"/>
    <w:rsid w:val="001470E4"/>
    <w:rsid w:val="00153EEE"/>
    <w:rsid w:val="0017125B"/>
    <w:rsid w:val="001B43CF"/>
    <w:rsid w:val="001B7B15"/>
    <w:rsid w:val="002047D0"/>
    <w:rsid w:val="00221510"/>
    <w:rsid w:val="00222F29"/>
    <w:rsid w:val="00245BFA"/>
    <w:rsid w:val="00277F7A"/>
    <w:rsid w:val="002A46E2"/>
    <w:rsid w:val="002C0790"/>
    <w:rsid w:val="002D28BD"/>
    <w:rsid w:val="002D5A69"/>
    <w:rsid w:val="003004D4"/>
    <w:rsid w:val="0030593A"/>
    <w:rsid w:val="00327422"/>
    <w:rsid w:val="0036182C"/>
    <w:rsid w:val="00395880"/>
    <w:rsid w:val="004336BF"/>
    <w:rsid w:val="00436EBA"/>
    <w:rsid w:val="00457523"/>
    <w:rsid w:val="00457F0F"/>
    <w:rsid w:val="00464F5D"/>
    <w:rsid w:val="00477E3A"/>
    <w:rsid w:val="004A6709"/>
    <w:rsid w:val="004B10FD"/>
    <w:rsid w:val="004B6588"/>
    <w:rsid w:val="004E7170"/>
    <w:rsid w:val="005104C2"/>
    <w:rsid w:val="00515344"/>
    <w:rsid w:val="00522424"/>
    <w:rsid w:val="00525C83"/>
    <w:rsid w:val="00561AF8"/>
    <w:rsid w:val="00582691"/>
    <w:rsid w:val="00584936"/>
    <w:rsid w:val="005C2602"/>
    <w:rsid w:val="005C7EBB"/>
    <w:rsid w:val="005D4E67"/>
    <w:rsid w:val="005E1F1A"/>
    <w:rsid w:val="005F05CA"/>
    <w:rsid w:val="0063779E"/>
    <w:rsid w:val="006643E3"/>
    <w:rsid w:val="00690C54"/>
    <w:rsid w:val="006B03E9"/>
    <w:rsid w:val="006C0678"/>
    <w:rsid w:val="006F142C"/>
    <w:rsid w:val="00703232"/>
    <w:rsid w:val="00714B33"/>
    <w:rsid w:val="00737673"/>
    <w:rsid w:val="007606ED"/>
    <w:rsid w:val="00791683"/>
    <w:rsid w:val="0079601C"/>
    <w:rsid w:val="007B315F"/>
    <w:rsid w:val="007B4030"/>
    <w:rsid w:val="007B5F05"/>
    <w:rsid w:val="007D5206"/>
    <w:rsid w:val="007D6C76"/>
    <w:rsid w:val="007F0AB6"/>
    <w:rsid w:val="00853931"/>
    <w:rsid w:val="008629FF"/>
    <w:rsid w:val="008900A3"/>
    <w:rsid w:val="008D1CFA"/>
    <w:rsid w:val="0097423C"/>
    <w:rsid w:val="00994865"/>
    <w:rsid w:val="009A17EA"/>
    <w:rsid w:val="009D5D06"/>
    <w:rsid w:val="009F405C"/>
    <w:rsid w:val="00A0750F"/>
    <w:rsid w:val="00A13B02"/>
    <w:rsid w:val="00A1627E"/>
    <w:rsid w:val="00A213DD"/>
    <w:rsid w:val="00A231A8"/>
    <w:rsid w:val="00A24ED1"/>
    <w:rsid w:val="00A51903"/>
    <w:rsid w:val="00A930EC"/>
    <w:rsid w:val="00AD63FD"/>
    <w:rsid w:val="00B01720"/>
    <w:rsid w:val="00B10DC4"/>
    <w:rsid w:val="00B21D6F"/>
    <w:rsid w:val="00B33D5D"/>
    <w:rsid w:val="00B54C5E"/>
    <w:rsid w:val="00B84B73"/>
    <w:rsid w:val="00BB087F"/>
    <w:rsid w:val="00BC2A15"/>
    <w:rsid w:val="00BF7D85"/>
    <w:rsid w:val="00C26544"/>
    <w:rsid w:val="00C5320C"/>
    <w:rsid w:val="00C61F24"/>
    <w:rsid w:val="00CB5A3D"/>
    <w:rsid w:val="00CC5E9D"/>
    <w:rsid w:val="00CC67FC"/>
    <w:rsid w:val="00CC7881"/>
    <w:rsid w:val="00D0174D"/>
    <w:rsid w:val="00D0178E"/>
    <w:rsid w:val="00D34B9C"/>
    <w:rsid w:val="00D8741E"/>
    <w:rsid w:val="00DA7ED3"/>
    <w:rsid w:val="00DE305D"/>
    <w:rsid w:val="00E03769"/>
    <w:rsid w:val="00E069B4"/>
    <w:rsid w:val="00E623A1"/>
    <w:rsid w:val="00EB39C2"/>
    <w:rsid w:val="00EB591A"/>
    <w:rsid w:val="00EC6D6D"/>
    <w:rsid w:val="00F01670"/>
    <w:rsid w:val="00F1137F"/>
    <w:rsid w:val="00F22AC1"/>
    <w:rsid w:val="00F2590B"/>
    <w:rsid w:val="00F46BC3"/>
    <w:rsid w:val="00F46C7F"/>
    <w:rsid w:val="00F948B2"/>
    <w:rsid w:val="00FA1199"/>
    <w:rsid w:val="00FA1336"/>
    <w:rsid w:val="00FB4DB0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65583"/>
  <w15:docId w15:val="{9FFEEFCA-47B2-43EC-AFDE-1CA7773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FA1AE-EE83-402C-B8CA-7725D16B5D22}"/>
</file>

<file path=customXml/itemProps4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5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7</cp:revision>
  <cp:lastPrinted>2016-03-07T09:51:00Z</cp:lastPrinted>
  <dcterms:created xsi:type="dcterms:W3CDTF">2025-07-08T12:53:00Z</dcterms:created>
  <dcterms:modified xsi:type="dcterms:W3CDTF">2025-07-08T12:58:00Z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