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66511" w14:textId="734E9C52" w:rsidR="00DB5BE6" w:rsidRPr="00766938" w:rsidRDefault="00000000">
      <w:pPr>
        <w:pStyle w:val="Kop3"/>
        <w:rPr>
          <w:lang w:val="fr-FR"/>
        </w:rPr>
      </w:pPr>
      <w:bookmarkStart w:id="0" w:name="_Toc245284392"/>
      <w:bookmarkStart w:id="1" w:name="_Toc245284393"/>
      <w:bookmarkStart w:id="2" w:name="_Toc253744355"/>
      <w:bookmarkStart w:id="3" w:name="_Toc253744356"/>
      <w:bookmarkStart w:id="4" w:name="_Toc255303599"/>
      <w:bookmarkStart w:id="5" w:name="_Toc255303600"/>
      <w:bookmarkStart w:id="6" w:name="_Toc245261915"/>
      <w:bookmarkStart w:id="7" w:name="_Toc245261916"/>
      <w:bookmarkStart w:id="8" w:name="_Toc245284156"/>
      <w:bookmarkStart w:id="9" w:name="_Toc245284157"/>
      <w:bookmarkStart w:id="10" w:name="_Toc253743548"/>
      <w:bookmarkStart w:id="11" w:name="_Toc253743549"/>
      <w:bookmarkStart w:id="12" w:name="_Toc253743582"/>
      <w:bookmarkStart w:id="13" w:name="_Toc253743583"/>
      <w:bookmarkStart w:id="14" w:name="_Toc253743629"/>
      <w:bookmarkStart w:id="15" w:name="_Toc253743630"/>
      <w:bookmarkStart w:id="16" w:name="_Toc253743716"/>
      <w:bookmarkStart w:id="17" w:name="_Toc253743717"/>
      <w:bookmarkStart w:id="18" w:name="_Toc253743981"/>
      <w:bookmarkStart w:id="19" w:name="_Toc253743983"/>
      <w:bookmarkStart w:id="20" w:name="_Toc253744340"/>
      <w:bookmarkStart w:id="21" w:name="_Toc253744341"/>
      <w:bookmarkStart w:id="22" w:name="_Toc255303578"/>
      <w:bookmarkStart w:id="23" w:name="_Toc255303579"/>
      <w:r w:rsidRPr="00766938">
        <w:rPr>
          <w:lang w:val="fr-FR"/>
        </w:rPr>
        <w:t>00.00.00 Protection solaire en tissu</w:t>
      </w:r>
      <w:r w:rsidRPr="00766938">
        <w:rPr>
          <w:rStyle w:val="MeetChar"/>
          <w:lang w:val="fr-FR"/>
        </w:rPr>
        <w:t xml:space="preserve"> VH mm</w:t>
      </w:r>
      <w:bookmarkEnd w:id="0"/>
      <w:bookmarkEnd w:id="1"/>
      <w:bookmarkEnd w:id="2"/>
      <w:bookmarkEnd w:id="3"/>
      <w:bookmarkEnd w:id="4"/>
      <w:bookmarkEnd w:id="5"/>
      <w:r w:rsidRPr="00766938">
        <w:rPr>
          <w:rStyle w:val="MerkChar"/>
          <w:lang w:val="fr-FR"/>
        </w:rPr>
        <w:t xml:space="preserve"> </w:t>
      </w:r>
      <w:r w:rsidRPr="00766938">
        <w:rPr>
          <w:rStyle w:val="Referentie"/>
          <w:lang w:val="fr-FR"/>
        </w:rPr>
        <w:t xml:space="preserve">DUCO Ventilation &amp; Sun Control - </w:t>
      </w:r>
      <w:proofErr w:type="spellStart"/>
      <w:r w:rsidRPr="00766938">
        <w:rPr>
          <w:rStyle w:val="Referentie"/>
          <w:lang w:val="fr-FR"/>
        </w:rPr>
        <w:t>DucoScreen</w:t>
      </w:r>
      <w:proofErr w:type="spellEnd"/>
      <w:r w:rsidRPr="00766938">
        <w:rPr>
          <w:rStyle w:val="Referentie"/>
          <w:lang w:val="fr-FR"/>
        </w:rPr>
        <w:t xml:space="preserve"> Top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766938">
        <w:rPr>
          <w:rStyle w:val="Referentie"/>
          <w:lang w:val="fr-FR"/>
        </w:rPr>
        <w:t>120</w:t>
      </w:r>
    </w:p>
    <w:p w14:paraId="77B66512" w14:textId="77777777" w:rsidR="00DB5BE6" w:rsidRPr="00766938" w:rsidRDefault="00000000">
      <w:pPr>
        <w:pStyle w:val="Volgnr"/>
        <w:rPr>
          <w:lang w:val="fr-FR"/>
        </w:rPr>
      </w:pPr>
      <w:r w:rsidRPr="00766938">
        <w:rPr>
          <w:lang w:val="fr-FR"/>
        </w:rPr>
        <w:t xml:space="preserve">numéro de série  </w:t>
      </w:r>
      <w:r>
        <w:fldChar w:fldCharType="begin"/>
      </w:r>
      <w:r w:rsidRPr="00766938">
        <w:rPr>
          <w:lang w:val="fr-FR"/>
        </w:rPr>
        <w:instrText xml:space="preserve"> SEQ nr </w:instrText>
      </w:r>
      <w:r>
        <w:fldChar w:fldCharType="separate"/>
      </w:r>
      <w:r w:rsidRPr="00766938">
        <w:rPr>
          <w:lang w:val="fr-FR"/>
        </w:rPr>
        <w:t>1</w:t>
      </w:r>
      <w:r>
        <w:fldChar w:fldCharType="end"/>
      </w:r>
    </w:p>
    <w:p w14:paraId="77B66513" w14:textId="03A79FBC" w:rsidR="00DB5BE6" w:rsidRPr="00766938" w:rsidRDefault="00000000">
      <w:pPr>
        <w:pStyle w:val="Kop5"/>
        <w:rPr>
          <w:lang w:val="fr-FR"/>
        </w:rPr>
      </w:pPr>
      <w:r w:rsidRPr="00766938">
        <w:rPr>
          <w:lang w:val="fr-FR"/>
        </w:rPr>
        <w:t>Description</w:t>
      </w:r>
    </w:p>
    <w:p w14:paraId="77B66514" w14:textId="26A3A824" w:rsidR="00DB5BE6" w:rsidRPr="00766938" w:rsidRDefault="00000000">
      <w:pPr>
        <w:rPr>
          <w:lang w:val="fr-FR"/>
        </w:rPr>
      </w:pPr>
      <w:proofErr w:type="spellStart"/>
      <w:r w:rsidRPr="00766938">
        <w:rPr>
          <w:rStyle w:val="MerkChar"/>
          <w:lang w:val="fr-FR"/>
        </w:rPr>
        <w:t>DucoScreen</w:t>
      </w:r>
      <w:proofErr w:type="spellEnd"/>
      <w:r w:rsidRPr="00766938">
        <w:rPr>
          <w:rStyle w:val="MerkChar"/>
          <w:lang w:val="fr-FR"/>
        </w:rPr>
        <w:t xml:space="preserve"> Top 120 </w:t>
      </w:r>
      <w:r w:rsidRPr="00766938">
        <w:rPr>
          <w:lang w:val="fr-FR"/>
        </w:rPr>
        <w:t xml:space="preserve">est un système de protection solaire en tissu / extérieur en aluminium résistant aux tempêtes et </w:t>
      </w:r>
      <w:proofErr w:type="spellStart"/>
      <w:r w:rsidRPr="00766938">
        <w:rPr>
          <w:lang w:val="fr-FR"/>
        </w:rPr>
        <w:t>isolaté</w:t>
      </w:r>
      <w:proofErr w:type="spellEnd"/>
      <w:r w:rsidRPr="00766938">
        <w:rPr>
          <w:lang w:val="fr-FR"/>
        </w:rPr>
        <w:t xml:space="preserve"> thermiquement.</w:t>
      </w:r>
    </w:p>
    <w:p w14:paraId="77B66515" w14:textId="77777777" w:rsidR="00DB5BE6" w:rsidRPr="00766938" w:rsidRDefault="00DB5BE6">
      <w:pPr>
        <w:rPr>
          <w:lang w:val="fr-FR"/>
        </w:rPr>
      </w:pPr>
    </w:p>
    <w:p w14:paraId="77B66516" w14:textId="2DC101DB" w:rsidR="00DB5BE6" w:rsidRPr="00766938" w:rsidRDefault="00000000">
      <w:pPr>
        <w:rPr>
          <w:lang w:val="fr-FR"/>
        </w:rPr>
      </w:pPr>
      <w:r w:rsidRPr="00766938">
        <w:rPr>
          <w:lang w:val="fr-FR"/>
        </w:rPr>
        <w:t>Le coffre a été spécialement conçu pour une pose invisible derrière le mur creux extérieur et constitue une solution esthétique parfaite à la surchauffe.</w:t>
      </w:r>
    </w:p>
    <w:p w14:paraId="6AFA471F" w14:textId="77777777" w:rsidR="00DB5BE6" w:rsidRPr="00766938" w:rsidRDefault="00DB5BE6">
      <w:pPr>
        <w:rPr>
          <w:lang w:val="fr-FR"/>
        </w:rPr>
      </w:pPr>
    </w:p>
    <w:p w14:paraId="53D09172" w14:textId="50A79655" w:rsidR="00DB5BE6" w:rsidRPr="00766938" w:rsidRDefault="00000000">
      <w:pPr>
        <w:pStyle w:val="Kop5"/>
        <w:rPr>
          <w:lang w:val="fr-FR"/>
        </w:rPr>
      </w:pPr>
      <w:r w:rsidRPr="00766938">
        <w:rPr>
          <w:lang w:val="fr-FR"/>
        </w:rPr>
        <w:t>Montage</w:t>
      </w:r>
    </w:p>
    <w:p w14:paraId="77B66517" w14:textId="656B638A" w:rsidR="00DB5BE6" w:rsidRPr="00766938" w:rsidRDefault="00000000">
      <w:pPr>
        <w:rPr>
          <w:lang w:val="fr-FR"/>
        </w:rPr>
      </w:pPr>
      <w:r w:rsidRPr="00766938">
        <w:rPr>
          <w:lang w:val="fr-FR"/>
        </w:rPr>
        <w:t>Convient tout particulièrement à la pose sur des fenêtres en bois, en plastique, en aluminium ou en acier derrière la brique de parement. Par conséquent, il n'y a pas de perte de vue à travers la vitre.</w:t>
      </w:r>
    </w:p>
    <w:p w14:paraId="54D6AA95" w14:textId="77777777" w:rsidR="00DB5BE6" w:rsidRPr="00766938" w:rsidRDefault="00DB5BE6">
      <w:pPr>
        <w:rPr>
          <w:lang w:val="fr-FR"/>
        </w:rPr>
      </w:pPr>
    </w:p>
    <w:p w14:paraId="3789DFDA" w14:textId="47A40B21" w:rsidR="00DB5BE6" w:rsidRPr="00766938" w:rsidRDefault="00000000">
      <w:pPr>
        <w:rPr>
          <w:lang w:val="fr-FR"/>
        </w:rPr>
      </w:pPr>
      <w:r w:rsidRPr="00766938">
        <w:rPr>
          <w:lang w:val="fr-FR"/>
        </w:rPr>
        <w:t xml:space="preserve">Convient pour des épaisseurs de profilés de fenêtre de 55 à 175 </w:t>
      </w:r>
      <w:proofErr w:type="spellStart"/>
      <w:r w:rsidRPr="00766938">
        <w:rPr>
          <w:lang w:val="fr-FR"/>
        </w:rPr>
        <w:t>mm.</w:t>
      </w:r>
      <w:proofErr w:type="spellEnd"/>
    </w:p>
    <w:p w14:paraId="77B66519" w14:textId="77777777" w:rsidR="00DB5BE6" w:rsidRPr="00766938" w:rsidRDefault="00DB5BE6">
      <w:pPr>
        <w:rPr>
          <w:lang w:val="fr-FR"/>
        </w:rPr>
      </w:pPr>
    </w:p>
    <w:p w14:paraId="234D2EEA" w14:textId="77777777" w:rsidR="00DB5BE6" w:rsidRPr="00766938" w:rsidRDefault="00000000">
      <w:pPr>
        <w:pStyle w:val="Kop5"/>
        <w:rPr>
          <w:lang w:val="fr-FR"/>
        </w:rPr>
      </w:pPr>
      <w:r w:rsidRPr="00766938">
        <w:rPr>
          <w:lang w:val="fr-FR"/>
        </w:rPr>
        <w:t>Application :</w:t>
      </w:r>
    </w:p>
    <w:p w14:paraId="630D9B60" w14:textId="77777777" w:rsidR="00DB5BE6" w:rsidRPr="00766938" w:rsidRDefault="00000000">
      <w:pPr>
        <w:rPr>
          <w:highlight w:val="yellow"/>
          <w:lang w:val="fr-FR"/>
        </w:rPr>
      </w:pPr>
      <w:r w:rsidRPr="00766938">
        <w:rPr>
          <w:lang w:val="fr-FR"/>
        </w:rPr>
        <w:t>Convient tout particulièrement à la pose sur des fenêtres en bois, en plastique ou en aluminium.</w:t>
      </w:r>
    </w:p>
    <w:p w14:paraId="1C0E9FF2" w14:textId="77777777" w:rsidR="00DB5BE6" w:rsidRPr="00766938" w:rsidRDefault="00000000">
      <w:pPr>
        <w:rPr>
          <w:lang w:val="fr-FR"/>
        </w:rPr>
      </w:pPr>
      <w:r w:rsidRPr="00766938">
        <w:rPr>
          <w:lang w:val="fr-FR"/>
        </w:rPr>
        <w:t>La pose invisible se fait derrière la brique de parement, et le store screen peut être installé et entretenu entièrement de l'intérieur. La protection solaire en tissu convient donc aussi parfaitement pour les constructions passives.</w:t>
      </w:r>
    </w:p>
    <w:p w14:paraId="781ADA3B" w14:textId="77777777" w:rsidR="00DB5BE6" w:rsidRPr="00766938" w:rsidRDefault="00DB5BE6">
      <w:pPr>
        <w:rPr>
          <w:lang w:val="fr-FR"/>
        </w:rPr>
      </w:pPr>
    </w:p>
    <w:p w14:paraId="3933090A" w14:textId="77777777" w:rsidR="00DB5BE6" w:rsidRPr="00766938" w:rsidRDefault="00000000">
      <w:pPr>
        <w:rPr>
          <w:lang w:val="fr-FR"/>
        </w:rPr>
      </w:pPr>
      <w:r w:rsidRPr="00766938">
        <w:rPr>
          <w:lang w:val="fr-FR"/>
        </w:rPr>
        <w:t>Disponible en 5 profondeurs de fenêtre différentes :</w:t>
      </w:r>
    </w:p>
    <w:p w14:paraId="75EE84FE" w14:textId="77777777" w:rsidR="00DB5BE6" w:rsidRPr="00766938" w:rsidRDefault="00000000">
      <w:pPr>
        <w:ind w:firstLine="720"/>
        <w:rPr>
          <w:lang w:val="fr-FR"/>
        </w:rPr>
      </w:pPr>
      <w:r w:rsidRPr="00766938">
        <w:rPr>
          <w:rStyle w:val="MerkChar"/>
          <w:lang w:val="fr-FR"/>
        </w:rPr>
        <w:t>Corto:</w:t>
      </w:r>
      <w:r w:rsidRPr="00766938">
        <w:rPr>
          <w:lang w:val="fr-FR"/>
        </w:rPr>
        <w:t xml:space="preserve"> </w:t>
      </w:r>
      <w:r w:rsidRPr="00766938">
        <w:rPr>
          <w:lang w:val="fr-FR"/>
        </w:rPr>
        <w:tab/>
        <w:t>jusqu'à 95 mm</w:t>
      </w:r>
    </w:p>
    <w:p w14:paraId="5A710599" w14:textId="77777777" w:rsidR="00DB5BE6" w:rsidRPr="00766938" w:rsidRDefault="00000000">
      <w:pPr>
        <w:ind w:firstLine="720"/>
        <w:rPr>
          <w:lang w:val="fr-FR"/>
        </w:rPr>
      </w:pPr>
      <w:proofErr w:type="spellStart"/>
      <w:r w:rsidRPr="00766938">
        <w:rPr>
          <w:rStyle w:val="MerkChar"/>
          <w:lang w:val="fr-FR"/>
        </w:rPr>
        <w:t>Basso</w:t>
      </w:r>
      <w:proofErr w:type="spellEnd"/>
      <w:r w:rsidRPr="00766938">
        <w:rPr>
          <w:rStyle w:val="MerkChar"/>
          <w:lang w:val="fr-FR"/>
        </w:rPr>
        <w:t>:</w:t>
      </w:r>
      <w:r w:rsidRPr="00766938">
        <w:rPr>
          <w:lang w:val="fr-FR"/>
        </w:rPr>
        <w:tab/>
        <w:t>jusqu'à 115 mm</w:t>
      </w:r>
    </w:p>
    <w:p w14:paraId="3CF0AC34" w14:textId="77777777" w:rsidR="00DB5BE6" w:rsidRPr="00766938" w:rsidRDefault="00000000">
      <w:pPr>
        <w:ind w:firstLine="720"/>
        <w:rPr>
          <w:lang w:val="fr-FR"/>
        </w:rPr>
      </w:pPr>
      <w:r w:rsidRPr="00766938">
        <w:rPr>
          <w:rStyle w:val="MerkChar"/>
          <w:lang w:val="fr-FR"/>
        </w:rPr>
        <w:t>Medio:</w:t>
      </w:r>
      <w:r w:rsidRPr="00766938">
        <w:rPr>
          <w:lang w:val="fr-FR"/>
        </w:rPr>
        <w:t xml:space="preserve"> </w:t>
      </w:r>
      <w:r w:rsidRPr="00766938">
        <w:rPr>
          <w:lang w:val="fr-FR"/>
        </w:rPr>
        <w:tab/>
        <w:t>jusqu'à 135 mm</w:t>
      </w:r>
    </w:p>
    <w:p w14:paraId="780B16C3" w14:textId="77777777" w:rsidR="00DB5BE6" w:rsidRPr="00766938" w:rsidRDefault="00000000">
      <w:pPr>
        <w:ind w:firstLine="720"/>
        <w:rPr>
          <w:lang w:val="fr-FR"/>
        </w:rPr>
      </w:pPr>
      <w:r w:rsidRPr="00766938">
        <w:rPr>
          <w:rStyle w:val="MerkChar"/>
          <w:lang w:val="fr-FR"/>
        </w:rPr>
        <w:t>Alto:</w:t>
      </w:r>
      <w:r w:rsidRPr="00766938">
        <w:rPr>
          <w:lang w:val="fr-FR"/>
        </w:rPr>
        <w:tab/>
        <w:t>jusqu'à 155 mm</w:t>
      </w:r>
    </w:p>
    <w:p w14:paraId="5C7528CE" w14:textId="77777777" w:rsidR="00DB5BE6" w:rsidRPr="00766938" w:rsidRDefault="00000000">
      <w:pPr>
        <w:ind w:firstLine="720"/>
        <w:rPr>
          <w:lang w:val="fr-FR"/>
        </w:rPr>
      </w:pPr>
      <w:r w:rsidRPr="00766938">
        <w:rPr>
          <w:rStyle w:val="MerkChar"/>
          <w:lang w:val="fr-FR"/>
        </w:rPr>
        <w:t>Largo:</w:t>
      </w:r>
      <w:r w:rsidRPr="00766938">
        <w:rPr>
          <w:lang w:val="fr-FR"/>
        </w:rPr>
        <w:t xml:space="preserve"> </w:t>
      </w:r>
      <w:r w:rsidRPr="00766938">
        <w:rPr>
          <w:lang w:val="fr-FR"/>
        </w:rPr>
        <w:tab/>
        <w:t>jusqu'à 175 mm</w:t>
      </w:r>
    </w:p>
    <w:p w14:paraId="15AB4B51" w14:textId="77777777" w:rsidR="00DB5BE6" w:rsidRPr="00766938" w:rsidRDefault="00DB5BE6">
      <w:pPr>
        <w:jc w:val="left"/>
        <w:rPr>
          <w:b/>
          <w:u w:val="single"/>
          <w:lang w:val="fr-FR"/>
        </w:rPr>
      </w:pPr>
    </w:p>
    <w:p w14:paraId="77B6651A" w14:textId="52A78024" w:rsidR="00DB5BE6" w:rsidRPr="00766938" w:rsidRDefault="00000000">
      <w:pPr>
        <w:pStyle w:val="Kop5"/>
        <w:rPr>
          <w:lang w:val="fr-FR"/>
        </w:rPr>
      </w:pPr>
      <w:r w:rsidRPr="00766938">
        <w:rPr>
          <w:lang w:val="fr-FR"/>
        </w:rPr>
        <w:t>Matériau du coffre</w:t>
      </w:r>
    </w:p>
    <w:p w14:paraId="15BF7A97" w14:textId="7F526F20" w:rsidR="00DB5BE6" w:rsidRPr="00766938" w:rsidRDefault="00000000">
      <w:pPr>
        <w:rPr>
          <w:lang w:val="fr-FR"/>
        </w:rPr>
      </w:pPr>
      <w:r w:rsidRPr="00766938">
        <w:rPr>
          <w:lang w:val="fr-FR"/>
        </w:rPr>
        <w:t xml:space="preserve">Le coffre du </w:t>
      </w:r>
      <w:proofErr w:type="spellStart"/>
      <w:r w:rsidRPr="00766938">
        <w:rPr>
          <w:lang w:val="fr-FR"/>
        </w:rPr>
        <w:t>DucoScreen</w:t>
      </w:r>
      <w:proofErr w:type="spellEnd"/>
      <w:r w:rsidRPr="00766938">
        <w:rPr>
          <w:lang w:val="fr-FR"/>
        </w:rPr>
        <w:t xml:space="preserve"> Top 120 a une forme rectangulaire avec une hauteur de 120 mm (barre de charge non comprise) et 5 profondeurs différentes (156/176/196/216 et 236 mm).</w:t>
      </w:r>
    </w:p>
    <w:p w14:paraId="2D96081E" w14:textId="77777777" w:rsidR="00DB5BE6" w:rsidRPr="00766938" w:rsidRDefault="00DB5BE6">
      <w:pPr>
        <w:rPr>
          <w:lang w:val="fr-FR"/>
        </w:rPr>
      </w:pPr>
    </w:p>
    <w:p w14:paraId="77B6651B" w14:textId="2507E16E" w:rsidR="00DB5BE6" w:rsidRPr="00766938" w:rsidRDefault="00000000">
      <w:pPr>
        <w:rPr>
          <w:lang w:val="fr-FR"/>
        </w:rPr>
      </w:pPr>
      <w:r w:rsidRPr="00766938">
        <w:rPr>
          <w:lang w:val="fr-FR"/>
        </w:rPr>
        <w:t>Le coffre est en aluminium extrudé (EN AW - 6063 T66).</w:t>
      </w:r>
    </w:p>
    <w:p w14:paraId="0D8B3007" w14:textId="77777777" w:rsidR="00DB5BE6" w:rsidRPr="00766938" w:rsidRDefault="00DB5BE6">
      <w:pPr>
        <w:rPr>
          <w:lang w:val="fr-FR"/>
        </w:rPr>
      </w:pPr>
    </w:p>
    <w:p w14:paraId="0EE5BA9A" w14:textId="29FE2FC4" w:rsidR="00DB5BE6" w:rsidRPr="00766938" w:rsidRDefault="00000000">
      <w:pPr>
        <w:rPr>
          <w:lang w:val="fr-FR"/>
        </w:rPr>
      </w:pPr>
      <w:r w:rsidRPr="00766938">
        <w:rPr>
          <w:lang w:val="fr-FR"/>
        </w:rPr>
        <w:t>Les joues du coffre supportant le mécanisme d'enroulement et qui sont munies d'une languette, relient le coffre aux coulisses latérales.</w:t>
      </w:r>
    </w:p>
    <w:p w14:paraId="077782E8" w14:textId="77777777" w:rsidR="00DB5BE6" w:rsidRPr="00766938" w:rsidRDefault="00DB5BE6">
      <w:pPr>
        <w:rPr>
          <w:lang w:val="fr-FR"/>
        </w:rPr>
      </w:pPr>
    </w:p>
    <w:p w14:paraId="77B6651D" w14:textId="511182F7" w:rsidR="00DB5BE6" w:rsidRPr="00766938" w:rsidRDefault="00000000">
      <w:pPr>
        <w:rPr>
          <w:lang w:val="fr-FR"/>
        </w:rPr>
      </w:pPr>
      <w:r w:rsidRPr="00766938">
        <w:rPr>
          <w:lang w:val="fr-FR"/>
        </w:rPr>
        <w:t>Les joues et le profilé de guidage sont fabriqués en ABS et en polypropylène, ce qui les rend inaltérables et résistants aux intempéries.</w:t>
      </w:r>
    </w:p>
    <w:p w14:paraId="5B6CEED7" w14:textId="77777777" w:rsidR="00DB5BE6" w:rsidRPr="00766938" w:rsidRDefault="00DB5BE6">
      <w:pPr>
        <w:rPr>
          <w:lang w:val="fr-FR"/>
        </w:rPr>
      </w:pPr>
    </w:p>
    <w:p w14:paraId="5B7D935B" w14:textId="77777777" w:rsidR="00DB5BE6" w:rsidRPr="00766938" w:rsidRDefault="00000000">
      <w:pPr>
        <w:rPr>
          <w:lang w:val="fr-FR"/>
        </w:rPr>
      </w:pPr>
      <w:r w:rsidRPr="00766938">
        <w:rPr>
          <w:lang w:val="fr-FR"/>
        </w:rPr>
        <w:t>Le coffre offre la possibilité d'un passage de câble sur le côté droit.</w:t>
      </w:r>
    </w:p>
    <w:p w14:paraId="73304B1D" w14:textId="77777777" w:rsidR="00DB5BE6" w:rsidRPr="00766938" w:rsidRDefault="00DB5BE6">
      <w:pPr>
        <w:rPr>
          <w:lang w:val="fr-FR"/>
        </w:rPr>
      </w:pPr>
    </w:p>
    <w:p w14:paraId="207582CF" w14:textId="77777777" w:rsidR="00DB5BE6" w:rsidRPr="00766938" w:rsidRDefault="00000000">
      <w:pPr>
        <w:pStyle w:val="Kop5"/>
        <w:rPr>
          <w:lang w:val="fr-FR"/>
        </w:rPr>
      </w:pPr>
      <w:r w:rsidRPr="00766938">
        <w:rPr>
          <w:lang w:val="fr-FR"/>
        </w:rPr>
        <w:t>Matériau du tube d'enroulement</w:t>
      </w:r>
    </w:p>
    <w:p w14:paraId="32566B5E" w14:textId="77777777" w:rsidR="00DB5BE6" w:rsidRPr="00766938" w:rsidRDefault="00000000">
      <w:pPr>
        <w:rPr>
          <w:lang w:val="fr-FR"/>
        </w:rPr>
      </w:pPr>
      <w:r w:rsidRPr="00766938">
        <w:rPr>
          <w:lang w:val="fr-FR"/>
        </w:rPr>
        <w:t>Le tube d'enroulement de 63 ou 78 mm de diamètre est en acier galvanisé à chaud. Le tube d'enroulement, y compris le tissu de protection solaire, peut être enlevé entièrement via le profil intérieur amovible.</w:t>
      </w:r>
    </w:p>
    <w:p w14:paraId="3861B61D" w14:textId="77777777" w:rsidR="00DB5BE6" w:rsidRPr="00766938" w:rsidRDefault="00DB5BE6">
      <w:pPr>
        <w:rPr>
          <w:lang w:val="fr-FR"/>
        </w:rPr>
      </w:pPr>
    </w:p>
    <w:p w14:paraId="17943C85" w14:textId="77777777" w:rsidR="00DB5BE6" w:rsidRPr="00766938" w:rsidRDefault="00000000">
      <w:pPr>
        <w:rPr>
          <w:lang w:val="fr-FR"/>
        </w:rPr>
      </w:pPr>
      <w:r w:rsidRPr="00766938">
        <w:rPr>
          <w:lang w:val="fr-FR"/>
        </w:rPr>
        <w:t xml:space="preserve">Le tube d'enroulement est doté d'une rainure enfoncée pour attacher la toile et des embouts coniques, qui compensent les extrémités de la fermeture éclair. Du côté du moteur et du roulement, un embout conique et une glissière sont montés. Une fiche moteur électrique (prise </w:t>
      </w:r>
      <w:proofErr w:type="spellStart"/>
      <w:r w:rsidRPr="00766938">
        <w:rPr>
          <w:lang w:val="fr-FR"/>
        </w:rPr>
        <w:t>Hirschmann</w:t>
      </w:r>
      <w:proofErr w:type="spellEnd"/>
      <w:r w:rsidRPr="00766938">
        <w:rPr>
          <w:lang w:val="fr-FR"/>
        </w:rPr>
        <w:t>) est également montée du côté du moteur, ce qui permet de monter et de démonter (en cas de besoin) facilement et rapidement le tube d'enroulement (toile et tube) dans le coffre.</w:t>
      </w:r>
    </w:p>
    <w:p w14:paraId="6CC6076F" w14:textId="77777777" w:rsidR="00DB5BE6" w:rsidRPr="00766938" w:rsidRDefault="00DB5BE6">
      <w:pPr>
        <w:rPr>
          <w:lang w:val="fr-FR"/>
        </w:rPr>
      </w:pPr>
    </w:p>
    <w:p w14:paraId="540BBD72" w14:textId="77777777" w:rsidR="00DB5BE6" w:rsidRPr="00766938" w:rsidRDefault="00000000">
      <w:pPr>
        <w:jc w:val="left"/>
        <w:rPr>
          <w:b/>
          <w:u w:val="single"/>
          <w:lang w:val="fr-FR"/>
        </w:rPr>
      </w:pPr>
      <w:r w:rsidRPr="00766938">
        <w:rPr>
          <w:lang w:val="fr-FR"/>
        </w:rPr>
        <w:br w:type="page"/>
      </w:r>
    </w:p>
    <w:p w14:paraId="7E7196E6" w14:textId="6B8E7AD9" w:rsidR="00DB5BE6" w:rsidRPr="00766938" w:rsidRDefault="00000000">
      <w:pPr>
        <w:pStyle w:val="Kop5"/>
        <w:rPr>
          <w:lang w:val="fr-FR"/>
        </w:rPr>
      </w:pPr>
      <w:r w:rsidRPr="00766938">
        <w:rPr>
          <w:lang w:val="fr-FR"/>
        </w:rPr>
        <w:lastRenderedPageBreak/>
        <w:t>Barre de charge</w:t>
      </w:r>
    </w:p>
    <w:p w14:paraId="11783954" w14:textId="77777777" w:rsidR="00DB5BE6" w:rsidRPr="00766938" w:rsidRDefault="00000000">
      <w:pPr>
        <w:rPr>
          <w:lang w:val="fr-FR"/>
        </w:rPr>
      </w:pPr>
      <w:r w:rsidRPr="00766938">
        <w:rPr>
          <w:lang w:val="fr-FR"/>
        </w:rPr>
        <w:t>La barre de charge se compose d'un profilé en aluminium extrudé et est lesté par une barre en acier galvanisé, enveloppée de mousse PE. Les embouts en plastique et la bande d'étanchéité sont de couleur noire. Une tension optimale et un bon guidage de la toile sont assurés par cette barre de charge.</w:t>
      </w:r>
    </w:p>
    <w:p w14:paraId="57A2437F" w14:textId="77777777" w:rsidR="00DB5BE6" w:rsidRPr="00766938" w:rsidRDefault="00DB5BE6">
      <w:pPr>
        <w:rPr>
          <w:lang w:val="fr-FR"/>
        </w:rPr>
      </w:pPr>
    </w:p>
    <w:p w14:paraId="4C3C02F6" w14:textId="77777777" w:rsidR="00DB5BE6" w:rsidRPr="00766938" w:rsidRDefault="00000000">
      <w:pPr>
        <w:rPr>
          <w:lang w:val="fr-FR"/>
        </w:rPr>
      </w:pPr>
      <w:r w:rsidRPr="00766938">
        <w:rPr>
          <w:lang w:val="fr-FR"/>
        </w:rPr>
        <w:t>Cette barre de charge en aluminium disparaît partiellement dans le coffre du store lorsque la toile est enroulée. La barre de charge dépasse alors de 40 mm du coffre.</w:t>
      </w:r>
    </w:p>
    <w:p w14:paraId="354A8118" w14:textId="77777777" w:rsidR="00DB5BE6" w:rsidRPr="00766938" w:rsidRDefault="00DB5BE6">
      <w:pPr>
        <w:rPr>
          <w:lang w:val="fr-FR"/>
        </w:rPr>
      </w:pPr>
    </w:p>
    <w:p w14:paraId="06473483" w14:textId="77777777" w:rsidR="00DB5BE6" w:rsidRPr="00766938" w:rsidRDefault="00000000">
      <w:pPr>
        <w:rPr>
          <w:lang w:val="fr-FR"/>
        </w:rPr>
      </w:pPr>
      <w:r w:rsidRPr="00766938">
        <w:rPr>
          <w:lang w:val="fr-FR"/>
        </w:rPr>
        <w:t xml:space="preserve">Les dimensions et les poids ci-dessous ne comprennent pas la bande d'étanchéité. Barre de charge </w:t>
      </w:r>
      <w:proofErr w:type="spellStart"/>
      <w:r w:rsidRPr="00766938">
        <w:rPr>
          <w:lang w:val="fr-FR"/>
        </w:rPr>
        <w:t>cubic</w:t>
      </w:r>
      <w:proofErr w:type="spellEnd"/>
      <w:r w:rsidRPr="00766938">
        <w:rPr>
          <w:lang w:val="fr-FR"/>
        </w:rPr>
        <w:t xml:space="preserve"> 26 * 45 - Poids arrondi = 2,3 kg/ml</w:t>
      </w:r>
    </w:p>
    <w:p w14:paraId="02AE9408" w14:textId="77777777" w:rsidR="00DB5BE6" w:rsidRPr="00766938" w:rsidRDefault="00DB5BE6">
      <w:pPr>
        <w:rPr>
          <w:b/>
          <w:u w:val="single"/>
          <w:lang w:val="fr-FR"/>
        </w:rPr>
      </w:pPr>
    </w:p>
    <w:p w14:paraId="31CBE465" w14:textId="7BA1A11B" w:rsidR="00DB5BE6" w:rsidRPr="00766938" w:rsidRDefault="00000000">
      <w:pPr>
        <w:pStyle w:val="Kop5"/>
        <w:rPr>
          <w:lang w:val="fr-FR"/>
        </w:rPr>
      </w:pPr>
      <w:r w:rsidRPr="00766938">
        <w:rPr>
          <w:lang w:val="fr-FR"/>
        </w:rPr>
        <w:t>Système de guidage</w:t>
      </w:r>
    </w:p>
    <w:p w14:paraId="084365DE" w14:textId="05378683" w:rsidR="00DB5BE6" w:rsidRPr="00766938" w:rsidRDefault="00000000">
      <w:pPr>
        <w:rPr>
          <w:lang w:val="fr-FR"/>
        </w:rPr>
      </w:pPr>
      <w:r w:rsidRPr="00766938">
        <w:rPr>
          <w:lang w:val="fr-FR"/>
        </w:rPr>
        <w:t>Le système de guidage peut être appliqué jusqu'à une force de vent de 10 et donc pour des projets de grande hauteur de taille moyenne. La barre de charge se connecte au seuil avec un caoutchouc d'étanchéité. En outre, la toile textile sert également de moustiquaire. Il n'y a pas d'espace entre les coulisses latérales et la toile. Les bordures verticales ont une fermeture éclair soudée à haute fréquence sur le côté le moins visible ; en conséquence, la toile est étanche au vent dans la coulisse latérale.</w:t>
      </w:r>
    </w:p>
    <w:p w14:paraId="7C5EAE33" w14:textId="77777777" w:rsidR="00DB5BE6" w:rsidRPr="00766938" w:rsidRDefault="00DB5BE6">
      <w:pPr>
        <w:rPr>
          <w:b/>
          <w:u w:val="single"/>
          <w:lang w:val="fr-FR"/>
        </w:rPr>
      </w:pPr>
    </w:p>
    <w:p w14:paraId="30D30D5D" w14:textId="1B85F041" w:rsidR="00DB5BE6" w:rsidRPr="00766938" w:rsidRDefault="00000000">
      <w:pPr>
        <w:pStyle w:val="Kop5"/>
        <w:rPr>
          <w:lang w:val="fr-FR"/>
        </w:rPr>
      </w:pPr>
      <w:r w:rsidRPr="00766938">
        <w:rPr>
          <w:lang w:val="fr-FR"/>
        </w:rPr>
        <w:t>Coloris</w:t>
      </w:r>
    </w:p>
    <w:p w14:paraId="53CEC695" w14:textId="77777777" w:rsidR="00DB5BE6" w:rsidRPr="00766938" w:rsidRDefault="00000000">
      <w:pPr>
        <w:rPr>
          <w:lang w:val="fr-FR"/>
        </w:rPr>
      </w:pPr>
      <w:r w:rsidRPr="00766938">
        <w:rPr>
          <w:lang w:val="fr-FR"/>
        </w:rPr>
        <w:t xml:space="preserve">Chaque type d'aérateur répond aux spécifications de qualité </w:t>
      </w:r>
      <w:proofErr w:type="spellStart"/>
      <w:r w:rsidRPr="00766938">
        <w:rPr>
          <w:lang w:val="fr-FR"/>
        </w:rPr>
        <w:t>Qualicoat</w:t>
      </w:r>
      <w:proofErr w:type="spellEnd"/>
      <w:r w:rsidRPr="00766938">
        <w:rPr>
          <w:lang w:val="fr-FR"/>
        </w:rPr>
        <w:t xml:space="preserve"> et </w:t>
      </w:r>
      <w:proofErr w:type="spellStart"/>
      <w:r w:rsidRPr="00766938">
        <w:rPr>
          <w:lang w:val="fr-FR"/>
        </w:rPr>
        <w:t>Qualanod</w:t>
      </w:r>
      <w:proofErr w:type="spellEnd"/>
      <w:r w:rsidRPr="00766938">
        <w:rPr>
          <w:lang w:val="fr-FR"/>
        </w:rPr>
        <w:t xml:space="preserve"> et est disponible en Duco </w:t>
      </w:r>
      <w:proofErr w:type="spellStart"/>
      <w:r w:rsidRPr="00766938">
        <w:rPr>
          <w:lang w:val="fr-FR"/>
        </w:rPr>
        <w:t>Anodic</w:t>
      </w:r>
      <w:proofErr w:type="spellEnd"/>
      <w:r w:rsidRPr="00766938">
        <w:rPr>
          <w:lang w:val="fr-FR"/>
        </w:rPr>
        <w:t xml:space="preserve"> RAL (DAR) et dans n'importe quelle couleur RAL.</w:t>
      </w:r>
    </w:p>
    <w:p w14:paraId="3EA5142D" w14:textId="77777777" w:rsidR="00DB5BE6" w:rsidRPr="00766938" w:rsidRDefault="00DB5BE6">
      <w:pPr>
        <w:rPr>
          <w:lang w:val="fr-FR"/>
        </w:rPr>
      </w:pPr>
    </w:p>
    <w:p w14:paraId="5E03D837" w14:textId="77777777" w:rsidR="00DB5BE6" w:rsidRPr="00766938" w:rsidRDefault="00000000">
      <w:pPr>
        <w:rPr>
          <w:lang w:val="fr-FR"/>
        </w:rPr>
      </w:pPr>
      <w:r w:rsidRPr="00766938">
        <w:rPr>
          <w:lang w:val="fr-FR"/>
        </w:rPr>
        <w:t>Les profilés en aluminium visibles de l'extérieur (barre de charge, coulisses latérales, coffre de store) peuvent être laqués dans la même couleur extérieure que les fenêtres, dans une peinture en poudre polyester RAL (60 - 80 µm) de votre choix.</w:t>
      </w:r>
    </w:p>
    <w:p w14:paraId="6C2182DF" w14:textId="77777777" w:rsidR="00DB5BE6" w:rsidRPr="00766938" w:rsidRDefault="00DB5BE6">
      <w:pPr>
        <w:rPr>
          <w:lang w:val="fr-FR"/>
        </w:rPr>
      </w:pPr>
    </w:p>
    <w:p w14:paraId="548A95F6" w14:textId="77777777" w:rsidR="00DB5BE6" w:rsidRPr="00766938" w:rsidRDefault="00000000">
      <w:pPr>
        <w:rPr>
          <w:lang w:val="fr-FR"/>
        </w:rPr>
      </w:pPr>
      <w:r w:rsidRPr="00766938">
        <w:rPr>
          <w:lang w:val="fr-FR"/>
        </w:rPr>
        <w:t>En outre, vous pouvez également opter pour le RAL anodique Duco, qui présente comme avantages la solidité des couleurs (pas de différences de couleur entre les différents profilés en aluminium), une plus grande résistance aux UV (jusqu'à 10 ans avec la norme actuelle), aucun problème de lignes d'extrusion visibles et une sensibilité réduite aux rayures.</w:t>
      </w:r>
    </w:p>
    <w:p w14:paraId="63A7F25B" w14:textId="77777777" w:rsidR="00DB5BE6" w:rsidRPr="00766938" w:rsidRDefault="00DB5BE6">
      <w:pPr>
        <w:rPr>
          <w:lang w:val="fr-FR"/>
        </w:rPr>
      </w:pPr>
    </w:p>
    <w:p w14:paraId="3D096DCB" w14:textId="5A8B291D" w:rsidR="00DB5BE6" w:rsidRPr="00766938" w:rsidRDefault="00000000">
      <w:pPr>
        <w:rPr>
          <w:lang w:val="fr-FR"/>
        </w:rPr>
      </w:pPr>
      <w:r w:rsidRPr="00766938">
        <w:rPr>
          <w:lang w:val="fr-FR"/>
        </w:rPr>
        <w:t xml:space="preserve">Les joues du </w:t>
      </w:r>
      <w:proofErr w:type="spellStart"/>
      <w:r w:rsidRPr="00766938">
        <w:rPr>
          <w:lang w:val="fr-FR"/>
        </w:rPr>
        <w:t>DucoScreen</w:t>
      </w:r>
      <w:proofErr w:type="spellEnd"/>
      <w:r w:rsidRPr="00766938">
        <w:rPr>
          <w:lang w:val="fr-FR"/>
        </w:rPr>
        <w:t xml:space="preserve"> Top 120 ZR AK (+) sont noires.</w:t>
      </w:r>
    </w:p>
    <w:p w14:paraId="749D5B91" w14:textId="77777777" w:rsidR="00DB5BE6" w:rsidRPr="00766938" w:rsidRDefault="00DB5BE6">
      <w:pPr>
        <w:rPr>
          <w:lang w:val="fr-FR"/>
        </w:rPr>
      </w:pPr>
    </w:p>
    <w:p w14:paraId="4A3515EE" w14:textId="31CEDCED" w:rsidR="00DB5BE6" w:rsidRPr="00766938" w:rsidRDefault="00000000">
      <w:pPr>
        <w:pStyle w:val="Kop5"/>
        <w:rPr>
          <w:lang w:val="fr-FR"/>
        </w:rPr>
      </w:pPr>
      <w:r w:rsidRPr="00766938">
        <w:rPr>
          <w:lang w:val="fr-FR"/>
        </w:rPr>
        <w:t>Opération</w:t>
      </w:r>
    </w:p>
    <w:p w14:paraId="6952DEEA" w14:textId="10E09887" w:rsidR="00DB5BE6" w:rsidRPr="00766938" w:rsidRDefault="00000000">
      <w:pPr>
        <w:rPr>
          <w:lang w:val="fr-FR"/>
        </w:rPr>
      </w:pPr>
      <w:r w:rsidRPr="00766938">
        <w:rPr>
          <w:lang w:val="fr-FR"/>
        </w:rPr>
        <w:t xml:space="preserve">Le raccordement électrique du moteur, l' alimentation électrique et tout le câblage appartiennent à la catégorie protection solaire / électricité. Une prise </w:t>
      </w:r>
      <w:proofErr w:type="spellStart"/>
      <w:r w:rsidRPr="00766938">
        <w:rPr>
          <w:lang w:val="fr-FR"/>
        </w:rPr>
        <w:t>Hirschmann</w:t>
      </w:r>
      <w:proofErr w:type="spellEnd"/>
      <w:r w:rsidRPr="00766938">
        <w:rPr>
          <w:lang w:val="fr-FR"/>
        </w:rPr>
        <w:t xml:space="preserve"> est montée dans le coffre pour chaque </w:t>
      </w:r>
      <w:proofErr w:type="spellStart"/>
      <w:r w:rsidRPr="00766938">
        <w:rPr>
          <w:lang w:val="fr-FR"/>
        </w:rPr>
        <w:t>DucoScreen</w:t>
      </w:r>
      <w:proofErr w:type="spellEnd"/>
      <w:r w:rsidRPr="00766938">
        <w:rPr>
          <w:lang w:val="fr-FR"/>
        </w:rPr>
        <w:t xml:space="preserve"> Top 120 motorisé.</w:t>
      </w:r>
    </w:p>
    <w:p w14:paraId="2B3E9FE9" w14:textId="77777777" w:rsidR="00DB5BE6" w:rsidRPr="00766938" w:rsidRDefault="00DB5BE6">
      <w:pPr>
        <w:rPr>
          <w:lang w:val="fr-FR"/>
        </w:rPr>
      </w:pPr>
    </w:p>
    <w:p w14:paraId="1C896C83" w14:textId="77777777" w:rsidR="00DB5BE6" w:rsidRPr="00766938" w:rsidRDefault="00000000">
      <w:pPr>
        <w:rPr>
          <w:lang w:val="fr-FR"/>
        </w:rPr>
      </w:pPr>
      <w:r w:rsidRPr="00766938">
        <w:rPr>
          <w:lang w:val="fr-FR"/>
        </w:rPr>
        <w:t>Un moteur tubulaire 50 Hz / 230 V est utilisé pour monter et descendre la toile du store. Une seule position est possible pour la sortie du câble, à savoir droite. Aucun interrupteur ou télécommande n'est fourni en standard par DUCO.</w:t>
      </w:r>
    </w:p>
    <w:p w14:paraId="5F14A046" w14:textId="77777777" w:rsidR="00DB5BE6" w:rsidRPr="00766938" w:rsidRDefault="00DB5BE6">
      <w:pPr>
        <w:rPr>
          <w:lang w:val="fr-FR"/>
        </w:rPr>
      </w:pPr>
    </w:p>
    <w:p w14:paraId="35559098" w14:textId="0BFD446D" w:rsidR="00DB5BE6" w:rsidRPr="00766938" w:rsidRDefault="00000000">
      <w:pPr>
        <w:pStyle w:val="P68B1DB1-Plattetekst1"/>
        <w:spacing w:before="49"/>
        <w:rPr>
          <w:lang w:val="fr-FR"/>
        </w:rPr>
      </w:pPr>
      <w:r w:rsidRPr="00766938">
        <w:rPr>
          <w:lang w:val="fr-FR"/>
        </w:rPr>
        <w:t>Moteur avec contrôle filaire (LS 40 13/10 + LS 40 9/16 + LT 50 Atlas 15/17 + Altus 50 15/32 WT)</w:t>
      </w:r>
    </w:p>
    <w:p w14:paraId="2E98F807" w14:textId="77777777" w:rsidR="00DB5BE6" w:rsidRPr="00766938" w:rsidRDefault="00DB5BE6">
      <w:pPr>
        <w:pStyle w:val="Plattetekst"/>
        <w:spacing w:before="3"/>
        <w:ind w:left="0"/>
        <w:rPr>
          <w:sz w:val="15"/>
          <w:lang w:val="fr-FR"/>
        </w:rPr>
      </w:pPr>
    </w:p>
    <w:p w14:paraId="3D6FF218" w14:textId="77777777" w:rsidR="00DB5BE6" w:rsidRPr="00766938" w:rsidRDefault="00000000">
      <w:pPr>
        <w:rPr>
          <w:lang w:val="fr-FR"/>
        </w:rPr>
      </w:pPr>
      <w:r w:rsidRPr="00766938">
        <w:rPr>
          <w:lang w:val="fr-FR"/>
        </w:rPr>
        <w:t>La transmission du signal est toujours garantie.</w:t>
      </w:r>
    </w:p>
    <w:p w14:paraId="0AA75C7D" w14:textId="77777777" w:rsidR="00DB5BE6" w:rsidRPr="00766938" w:rsidRDefault="00000000">
      <w:pPr>
        <w:rPr>
          <w:lang w:val="fr-FR"/>
        </w:rPr>
      </w:pPr>
      <w:r w:rsidRPr="00766938">
        <w:rPr>
          <w:lang w:val="fr-FR"/>
        </w:rPr>
        <w:t>Les moteurs tubulaires filaires peuvent être connectés à différents types de systèmes domotiques. Qualité garantie.</w:t>
      </w:r>
    </w:p>
    <w:p w14:paraId="5193CBC0" w14:textId="293F443B" w:rsidR="00DB5BE6" w:rsidRPr="00766938" w:rsidRDefault="00000000">
      <w:pPr>
        <w:rPr>
          <w:lang w:val="fr-FR"/>
        </w:rPr>
      </w:pPr>
      <w:r w:rsidRPr="00766938">
        <w:rPr>
          <w:lang w:val="fr-FR"/>
        </w:rPr>
        <w:t>Commandes recommandées pour les moteurs filaires : Commandes Somfy</w:t>
      </w:r>
    </w:p>
    <w:p w14:paraId="2DFC6243" w14:textId="77777777" w:rsidR="00DB5BE6" w:rsidRPr="00766938" w:rsidRDefault="00DB5BE6">
      <w:pPr>
        <w:rPr>
          <w:lang w:val="fr-FR"/>
        </w:rPr>
      </w:pPr>
    </w:p>
    <w:p w14:paraId="46527231" w14:textId="77777777" w:rsidR="00DB5BE6" w:rsidRPr="00766938" w:rsidRDefault="00DB5BE6">
      <w:pPr>
        <w:pStyle w:val="Plattetekst"/>
        <w:ind w:left="0"/>
        <w:rPr>
          <w:lang w:val="fr-FR"/>
        </w:rPr>
      </w:pPr>
    </w:p>
    <w:p w14:paraId="63F39113" w14:textId="45BEE337" w:rsidR="00DB5BE6" w:rsidRPr="00766938" w:rsidRDefault="00000000">
      <w:pPr>
        <w:pStyle w:val="P68B1DB1-Plattetekst1"/>
        <w:rPr>
          <w:lang w:val="fr-FR"/>
        </w:rPr>
      </w:pPr>
      <w:r w:rsidRPr="00766938">
        <w:rPr>
          <w:lang w:val="fr-FR"/>
        </w:rPr>
        <w:t>Moteurs LS 40</w:t>
      </w:r>
    </w:p>
    <w:p w14:paraId="1211667D" w14:textId="77777777" w:rsidR="00DB5BE6" w:rsidRPr="00766938" w:rsidRDefault="00DB5BE6">
      <w:pPr>
        <w:pStyle w:val="Plattetekst"/>
        <w:ind w:left="0"/>
        <w:rPr>
          <w:lang w:val="fr-FR"/>
        </w:rPr>
      </w:pPr>
    </w:p>
    <w:p w14:paraId="4095820E" w14:textId="29489850" w:rsidR="00DB5BE6" w:rsidRPr="00766938" w:rsidRDefault="00000000">
      <w:pPr>
        <w:pStyle w:val="Lijstalinea"/>
        <w:widowControl w:val="0"/>
        <w:numPr>
          <w:ilvl w:val="0"/>
          <w:numId w:val="11"/>
        </w:numPr>
        <w:tabs>
          <w:tab w:val="left" w:pos="833"/>
          <w:tab w:val="left" w:pos="834"/>
        </w:tabs>
        <w:autoSpaceDE w:val="0"/>
        <w:autoSpaceDN w:val="0"/>
        <w:spacing w:line="255" w:lineRule="exact"/>
        <w:ind w:left="833" w:hanging="361"/>
        <w:contextualSpacing w:val="0"/>
        <w:jc w:val="left"/>
        <w:rPr>
          <w:lang w:val="fr-FR"/>
        </w:rPr>
      </w:pPr>
      <w:r w:rsidRPr="00766938">
        <w:rPr>
          <w:lang w:val="fr-FR"/>
        </w:rPr>
        <w:t>Moteur pour stores screens (avec tube d'enroulement 63 mm)</w:t>
      </w:r>
    </w:p>
    <w:p w14:paraId="42AB3937" w14:textId="77777777" w:rsidR="00DB5BE6" w:rsidRPr="00766938" w:rsidRDefault="00000000">
      <w:pPr>
        <w:pStyle w:val="Lijstalinea"/>
        <w:widowControl w:val="0"/>
        <w:numPr>
          <w:ilvl w:val="0"/>
          <w:numId w:val="11"/>
        </w:numPr>
        <w:tabs>
          <w:tab w:val="left" w:pos="833"/>
          <w:tab w:val="left" w:pos="834"/>
        </w:tabs>
        <w:autoSpaceDE w:val="0"/>
        <w:autoSpaceDN w:val="0"/>
        <w:spacing w:line="254" w:lineRule="exact"/>
        <w:ind w:left="833" w:hanging="361"/>
        <w:contextualSpacing w:val="0"/>
        <w:jc w:val="left"/>
        <w:rPr>
          <w:lang w:val="fr-FR"/>
        </w:rPr>
      </w:pPr>
      <w:r w:rsidRPr="00766938">
        <w:rPr>
          <w:lang w:val="fr-FR"/>
        </w:rPr>
        <w:t>Double isolation selon la classe II et donc non munie d'un fil de terre</w:t>
      </w:r>
    </w:p>
    <w:p w14:paraId="3DBEBC8F" w14:textId="77777777" w:rsidR="00DB5BE6" w:rsidRPr="00766938" w:rsidRDefault="00000000">
      <w:pPr>
        <w:pStyle w:val="Lijstalinea"/>
        <w:widowControl w:val="0"/>
        <w:numPr>
          <w:ilvl w:val="0"/>
          <w:numId w:val="11"/>
        </w:numPr>
        <w:tabs>
          <w:tab w:val="left" w:pos="833"/>
          <w:tab w:val="left" w:pos="834"/>
        </w:tabs>
        <w:autoSpaceDE w:val="0"/>
        <w:autoSpaceDN w:val="0"/>
        <w:spacing w:line="254" w:lineRule="exact"/>
        <w:ind w:left="833" w:hanging="361"/>
        <w:contextualSpacing w:val="0"/>
        <w:jc w:val="left"/>
        <w:rPr>
          <w:lang w:val="fr-FR"/>
        </w:rPr>
      </w:pPr>
      <w:r w:rsidRPr="00766938">
        <w:rPr>
          <w:lang w:val="fr-FR"/>
        </w:rPr>
        <w:t>Compatible avec toutes les commandes Somfy</w:t>
      </w:r>
    </w:p>
    <w:p w14:paraId="5954A206" w14:textId="77777777" w:rsidR="00DB5BE6" w:rsidRPr="00766938" w:rsidRDefault="00000000">
      <w:pPr>
        <w:pStyle w:val="Lijstalinea"/>
        <w:widowControl w:val="0"/>
        <w:numPr>
          <w:ilvl w:val="0"/>
          <w:numId w:val="11"/>
        </w:numPr>
        <w:tabs>
          <w:tab w:val="left" w:pos="833"/>
          <w:tab w:val="left" w:pos="834"/>
        </w:tabs>
        <w:autoSpaceDE w:val="0"/>
        <w:autoSpaceDN w:val="0"/>
        <w:spacing w:line="254" w:lineRule="exact"/>
        <w:ind w:left="833" w:hanging="361"/>
        <w:contextualSpacing w:val="0"/>
        <w:jc w:val="left"/>
        <w:rPr>
          <w:lang w:val="fr-FR"/>
        </w:rPr>
      </w:pPr>
      <w:r w:rsidRPr="00766938">
        <w:rPr>
          <w:lang w:val="fr-FR"/>
        </w:rPr>
        <w:t>Frein silencieux : plus de bruit de claquement lors de l'arrêt du store screen, donc encore plus silencieux</w:t>
      </w:r>
    </w:p>
    <w:p w14:paraId="1ED8A57C" w14:textId="77777777" w:rsidR="00DB5BE6" w:rsidRPr="00766938" w:rsidRDefault="00000000">
      <w:pPr>
        <w:pStyle w:val="Lijstalinea"/>
        <w:widowControl w:val="0"/>
        <w:numPr>
          <w:ilvl w:val="0"/>
          <w:numId w:val="11"/>
        </w:numPr>
        <w:tabs>
          <w:tab w:val="left" w:pos="833"/>
          <w:tab w:val="left" w:pos="834"/>
        </w:tabs>
        <w:autoSpaceDE w:val="0"/>
        <w:autoSpaceDN w:val="0"/>
        <w:ind w:left="833" w:hanging="361"/>
        <w:contextualSpacing w:val="0"/>
        <w:jc w:val="left"/>
        <w:rPr>
          <w:lang w:val="fr-FR"/>
        </w:rPr>
      </w:pPr>
      <w:r w:rsidRPr="00766938">
        <w:rPr>
          <w:lang w:val="fr-FR"/>
        </w:rPr>
        <w:t>Fourni en standard avec un câble blanc FIXE à 3 fils (VVF)</w:t>
      </w:r>
    </w:p>
    <w:p w14:paraId="0D6A0302" w14:textId="77777777" w:rsidR="00DB5BE6" w:rsidRPr="00766938" w:rsidRDefault="00000000">
      <w:pPr>
        <w:pStyle w:val="P68B1DB1-Standaard2"/>
        <w:jc w:val="left"/>
        <w:rPr>
          <w:rFonts w:eastAsia="Calibri" w:cs="Calibri"/>
          <w:lang w:val="fr-FR"/>
        </w:rPr>
      </w:pPr>
      <w:r w:rsidRPr="00766938">
        <w:rPr>
          <w:lang w:val="fr-FR"/>
        </w:rPr>
        <w:br w:type="page"/>
      </w:r>
    </w:p>
    <w:p w14:paraId="626B7512" w14:textId="61081066" w:rsidR="00DB5BE6" w:rsidRDefault="00000000">
      <w:pPr>
        <w:pStyle w:val="P68B1DB1-Plattetekst1"/>
        <w:spacing w:before="198"/>
      </w:pPr>
      <w:proofErr w:type="spellStart"/>
      <w:r>
        <w:lastRenderedPageBreak/>
        <w:t>Moteurs</w:t>
      </w:r>
      <w:proofErr w:type="spellEnd"/>
      <w:r>
        <w:t xml:space="preserve"> LT 50</w:t>
      </w:r>
    </w:p>
    <w:p w14:paraId="4F7714DF" w14:textId="77777777" w:rsidR="00DB5BE6" w:rsidRDefault="00DB5BE6">
      <w:pPr>
        <w:pStyle w:val="Plattetekst"/>
        <w:spacing w:before="10"/>
        <w:ind w:left="0"/>
        <w:rPr>
          <w:sz w:val="19"/>
        </w:rPr>
      </w:pPr>
    </w:p>
    <w:p w14:paraId="266886FB" w14:textId="7A66E60D" w:rsidR="00DB5BE6" w:rsidRPr="00766938" w:rsidRDefault="00000000">
      <w:pPr>
        <w:pStyle w:val="Lijstalinea"/>
        <w:widowControl w:val="0"/>
        <w:numPr>
          <w:ilvl w:val="0"/>
          <w:numId w:val="11"/>
        </w:numPr>
        <w:tabs>
          <w:tab w:val="left" w:pos="833"/>
          <w:tab w:val="left" w:pos="834"/>
        </w:tabs>
        <w:autoSpaceDE w:val="0"/>
        <w:autoSpaceDN w:val="0"/>
        <w:spacing w:line="255" w:lineRule="exact"/>
        <w:ind w:left="833" w:hanging="361"/>
        <w:contextualSpacing w:val="0"/>
        <w:jc w:val="left"/>
        <w:rPr>
          <w:lang w:val="fr-FR"/>
        </w:rPr>
      </w:pPr>
      <w:r w:rsidRPr="00766938">
        <w:rPr>
          <w:lang w:val="fr-FR"/>
        </w:rPr>
        <w:t>Moteur pour stores screens (avec tube d'enroulement 78 mm)</w:t>
      </w:r>
    </w:p>
    <w:p w14:paraId="130F081A" w14:textId="77777777" w:rsidR="00DB5BE6" w:rsidRPr="00766938" w:rsidRDefault="00000000">
      <w:pPr>
        <w:pStyle w:val="Lijstalinea"/>
        <w:widowControl w:val="0"/>
        <w:numPr>
          <w:ilvl w:val="0"/>
          <w:numId w:val="11"/>
        </w:numPr>
        <w:tabs>
          <w:tab w:val="left" w:pos="833"/>
          <w:tab w:val="left" w:pos="834"/>
        </w:tabs>
        <w:autoSpaceDE w:val="0"/>
        <w:autoSpaceDN w:val="0"/>
        <w:ind w:left="833" w:hanging="361"/>
        <w:contextualSpacing w:val="0"/>
        <w:jc w:val="left"/>
        <w:rPr>
          <w:lang w:val="fr-FR"/>
        </w:rPr>
      </w:pPr>
      <w:r w:rsidRPr="00766938">
        <w:rPr>
          <w:lang w:val="fr-FR"/>
        </w:rPr>
        <w:t>Compatible avec toutes les commandes Somfy</w:t>
      </w:r>
    </w:p>
    <w:p w14:paraId="42B69AC5" w14:textId="77777777" w:rsidR="00DB5BE6" w:rsidRDefault="00000000">
      <w:pPr>
        <w:pStyle w:val="Lijstalinea"/>
        <w:widowControl w:val="0"/>
        <w:numPr>
          <w:ilvl w:val="0"/>
          <w:numId w:val="11"/>
        </w:numPr>
        <w:tabs>
          <w:tab w:val="left" w:pos="833"/>
          <w:tab w:val="left" w:pos="834"/>
        </w:tabs>
        <w:autoSpaceDE w:val="0"/>
        <w:autoSpaceDN w:val="0"/>
        <w:spacing w:before="2" w:line="255" w:lineRule="exact"/>
        <w:ind w:left="833" w:hanging="361"/>
        <w:contextualSpacing w:val="0"/>
        <w:jc w:val="left"/>
      </w:pPr>
      <w:proofErr w:type="spellStart"/>
      <w:r>
        <w:t>Réglage</w:t>
      </w:r>
      <w:proofErr w:type="spellEnd"/>
      <w:r>
        <w:t xml:space="preserve"> </w:t>
      </w:r>
      <w:proofErr w:type="spellStart"/>
      <w:r>
        <w:t>avec</w:t>
      </w:r>
      <w:proofErr w:type="spellEnd"/>
      <w:r>
        <w:t xml:space="preserve"> </w:t>
      </w:r>
      <w:proofErr w:type="spellStart"/>
      <w:r>
        <w:t>un</w:t>
      </w:r>
      <w:proofErr w:type="spellEnd"/>
      <w:r>
        <w:t xml:space="preserve"> </w:t>
      </w:r>
      <w:proofErr w:type="spellStart"/>
      <w:r>
        <w:t>tournevis</w:t>
      </w:r>
      <w:proofErr w:type="spellEnd"/>
      <w:r>
        <w:t xml:space="preserve"> plat</w:t>
      </w:r>
    </w:p>
    <w:p w14:paraId="725C62C9" w14:textId="77777777" w:rsidR="00DB5BE6" w:rsidRDefault="00000000">
      <w:pPr>
        <w:pStyle w:val="Lijstalinea"/>
        <w:widowControl w:val="0"/>
        <w:numPr>
          <w:ilvl w:val="0"/>
          <w:numId w:val="11"/>
        </w:numPr>
        <w:tabs>
          <w:tab w:val="left" w:pos="833"/>
          <w:tab w:val="left" w:pos="834"/>
        </w:tabs>
        <w:autoSpaceDE w:val="0"/>
        <w:autoSpaceDN w:val="0"/>
        <w:spacing w:line="254" w:lineRule="exact"/>
        <w:ind w:left="833" w:hanging="361"/>
        <w:contextualSpacing w:val="0"/>
        <w:jc w:val="left"/>
      </w:pPr>
      <w:r>
        <w:t>230V – 50 Hz</w:t>
      </w:r>
    </w:p>
    <w:p w14:paraId="5D46B673" w14:textId="77777777" w:rsidR="00DB5BE6" w:rsidRDefault="00000000">
      <w:pPr>
        <w:pStyle w:val="Lijstalinea"/>
        <w:widowControl w:val="0"/>
        <w:numPr>
          <w:ilvl w:val="0"/>
          <w:numId w:val="11"/>
        </w:numPr>
        <w:tabs>
          <w:tab w:val="left" w:pos="833"/>
          <w:tab w:val="left" w:pos="834"/>
        </w:tabs>
        <w:autoSpaceDE w:val="0"/>
        <w:autoSpaceDN w:val="0"/>
        <w:spacing w:line="254" w:lineRule="exact"/>
        <w:ind w:left="833" w:hanging="361"/>
        <w:contextualSpacing w:val="0"/>
        <w:jc w:val="left"/>
      </w:pPr>
      <w:r>
        <w:t>Câble amovible ; facilite l'installation</w:t>
      </w:r>
    </w:p>
    <w:p w14:paraId="7CD2364F" w14:textId="77777777" w:rsidR="00DB5BE6" w:rsidRPr="00766938" w:rsidRDefault="00000000">
      <w:pPr>
        <w:pStyle w:val="Lijstalinea"/>
        <w:widowControl w:val="0"/>
        <w:numPr>
          <w:ilvl w:val="0"/>
          <w:numId w:val="11"/>
        </w:numPr>
        <w:tabs>
          <w:tab w:val="left" w:pos="833"/>
          <w:tab w:val="left" w:pos="834"/>
        </w:tabs>
        <w:autoSpaceDE w:val="0"/>
        <w:autoSpaceDN w:val="0"/>
        <w:spacing w:line="254" w:lineRule="exact"/>
        <w:ind w:left="833" w:hanging="361"/>
        <w:contextualSpacing w:val="0"/>
        <w:jc w:val="left"/>
        <w:rPr>
          <w:lang w:val="fr-FR"/>
        </w:rPr>
      </w:pPr>
      <w:r w:rsidRPr="00766938">
        <w:rPr>
          <w:lang w:val="fr-FR"/>
        </w:rPr>
        <w:t>Ajustement rapide : les boutons poussoirs permettent de régler rapidement les fins de course</w:t>
      </w:r>
    </w:p>
    <w:p w14:paraId="277A816B" w14:textId="77777777" w:rsidR="00DB5BE6" w:rsidRPr="00766938" w:rsidRDefault="00000000">
      <w:pPr>
        <w:pStyle w:val="Lijstalinea"/>
        <w:widowControl w:val="0"/>
        <w:numPr>
          <w:ilvl w:val="0"/>
          <w:numId w:val="11"/>
        </w:numPr>
        <w:tabs>
          <w:tab w:val="left" w:pos="833"/>
          <w:tab w:val="left" w:pos="834"/>
        </w:tabs>
        <w:autoSpaceDE w:val="0"/>
        <w:autoSpaceDN w:val="0"/>
        <w:ind w:left="833" w:hanging="361"/>
        <w:contextualSpacing w:val="0"/>
        <w:jc w:val="left"/>
        <w:rPr>
          <w:lang w:val="fr-FR"/>
        </w:rPr>
      </w:pPr>
      <w:r w:rsidRPr="00766938">
        <w:rPr>
          <w:lang w:val="fr-FR"/>
        </w:rPr>
        <w:t>Fourni en standard avec un câble blanc à 4 fils (VVF), d'une longueur de 3 m, sauf indication contraire.</w:t>
      </w:r>
    </w:p>
    <w:p w14:paraId="21C39E25" w14:textId="77777777" w:rsidR="00DB5BE6" w:rsidRPr="00766938" w:rsidRDefault="00DB5BE6">
      <w:pPr>
        <w:pStyle w:val="Plattetekst"/>
        <w:spacing w:before="10"/>
        <w:ind w:left="0"/>
        <w:rPr>
          <w:sz w:val="19"/>
          <w:lang w:val="fr-FR"/>
        </w:rPr>
      </w:pPr>
    </w:p>
    <w:p w14:paraId="6896B4BA" w14:textId="77777777" w:rsidR="00DB5BE6" w:rsidRDefault="00000000">
      <w:pPr>
        <w:pStyle w:val="P68B1DB1-Plattetekst1"/>
        <w:spacing w:before="198"/>
      </w:pPr>
      <w:proofErr w:type="spellStart"/>
      <w:r>
        <w:t>Moteurs</w:t>
      </w:r>
      <w:proofErr w:type="spellEnd"/>
      <w:r>
        <w:t xml:space="preserve"> WT</w:t>
      </w:r>
    </w:p>
    <w:p w14:paraId="78A021C1" w14:textId="77777777" w:rsidR="00DB5BE6" w:rsidRDefault="00DB5BE6">
      <w:pPr>
        <w:pStyle w:val="Plattetekst"/>
        <w:spacing w:before="10"/>
        <w:ind w:left="0"/>
        <w:rPr>
          <w:sz w:val="19"/>
        </w:rPr>
      </w:pPr>
    </w:p>
    <w:p w14:paraId="540BD6E1" w14:textId="4096D947" w:rsidR="00DB5BE6" w:rsidRDefault="00000000">
      <w:pPr>
        <w:pStyle w:val="Lijstalinea"/>
        <w:widowControl w:val="0"/>
        <w:numPr>
          <w:ilvl w:val="0"/>
          <w:numId w:val="11"/>
        </w:numPr>
        <w:tabs>
          <w:tab w:val="left" w:pos="833"/>
          <w:tab w:val="left" w:pos="834"/>
        </w:tabs>
        <w:autoSpaceDE w:val="0"/>
        <w:autoSpaceDN w:val="0"/>
        <w:spacing w:before="20" w:line="255" w:lineRule="exact"/>
        <w:ind w:left="833" w:hanging="361"/>
        <w:contextualSpacing w:val="0"/>
        <w:jc w:val="left"/>
      </w:pPr>
      <w:r>
        <w:t>Moteur avec tube d'enroulement 78 mm</w:t>
      </w:r>
    </w:p>
    <w:p w14:paraId="323BCF51" w14:textId="58948053" w:rsidR="00DB5BE6" w:rsidRPr="00766938" w:rsidRDefault="00000000">
      <w:pPr>
        <w:pStyle w:val="Lijstalinea"/>
        <w:widowControl w:val="0"/>
        <w:numPr>
          <w:ilvl w:val="0"/>
          <w:numId w:val="11"/>
        </w:numPr>
        <w:tabs>
          <w:tab w:val="left" w:pos="833"/>
          <w:tab w:val="left" w:pos="834"/>
        </w:tabs>
        <w:autoSpaceDE w:val="0"/>
        <w:autoSpaceDN w:val="0"/>
        <w:spacing w:before="20" w:line="255" w:lineRule="exact"/>
        <w:ind w:left="833" w:hanging="361"/>
        <w:contextualSpacing w:val="0"/>
        <w:jc w:val="left"/>
        <w:rPr>
          <w:lang w:val="fr-FR"/>
        </w:rPr>
      </w:pPr>
      <w:r w:rsidRPr="00766938">
        <w:rPr>
          <w:lang w:val="fr-FR"/>
        </w:rPr>
        <w:t>Aucun accès à la tête du moteur requis pour ajuster les fins de course</w:t>
      </w:r>
    </w:p>
    <w:p w14:paraId="3B8D26F9" w14:textId="77777777" w:rsidR="00DB5BE6" w:rsidRPr="00766938" w:rsidRDefault="00000000">
      <w:pPr>
        <w:pStyle w:val="Lijstalinea"/>
        <w:widowControl w:val="0"/>
        <w:numPr>
          <w:ilvl w:val="0"/>
          <w:numId w:val="11"/>
        </w:numPr>
        <w:tabs>
          <w:tab w:val="left" w:pos="833"/>
          <w:tab w:val="left" w:pos="834"/>
        </w:tabs>
        <w:autoSpaceDE w:val="0"/>
        <w:autoSpaceDN w:val="0"/>
        <w:ind w:left="833" w:hanging="361"/>
        <w:contextualSpacing w:val="0"/>
        <w:jc w:val="left"/>
        <w:rPr>
          <w:lang w:val="fr-FR"/>
        </w:rPr>
      </w:pPr>
      <w:r w:rsidRPr="00766938">
        <w:rPr>
          <w:lang w:val="fr-FR"/>
        </w:rPr>
        <w:t>Possibilité de brancher plusieurs moteurs en parallèle</w:t>
      </w:r>
    </w:p>
    <w:p w14:paraId="311D026A" w14:textId="77777777" w:rsidR="00DB5BE6" w:rsidRPr="00766938" w:rsidRDefault="00000000">
      <w:pPr>
        <w:pStyle w:val="Lijstalinea"/>
        <w:widowControl w:val="0"/>
        <w:numPr>
          <w:ilvl w:val="0"/>
          <w:numId w:val="11"/>
        </w:numPr>
        <w:tabs>
          <w:tab w:val="left" w:pos="833"/>
          <w:tab w:val="left" w:pos="834"/>
        </w:tabs>
        <w:autoSpaceDE w:val="0"/>
        <w:autoSpaceDN w:val="0"/>
        <w:spacing w:line="255" w:lineRule="exact"/>
        <w:ind w:left="833" w:hanging="361"/>
        <w:contextualSpacing w:val="0"/>
        <w:jc w:val="left"/>
        <w:rPr>
          <w:lang w:val="fr-FR"/>
        </w:rPr>
      </w:pPr>
      <w:r w:rsidRPr="00766938">
        <w:rPr>
          <w:lang w:val="fr-FR"/>
        </w:rPr>
        <w:t>Réglage via câble de réglage WT</w:t>
      </w:r>
    </w:p>
    <w:p w14:paraId="40F25BD3" w14:textId="77777777" w:rsidR="00DB5BE6" w:rsidRPr="00766938" w:rsidRDefault="00000000">
      <w:pPr>
        <w:pStyle w:val="Lijstalinea"/>
        <w:widowControl w:val="0"/>
        <w:numPr>
          <w:ilvl w:val="0"/>
          <w:numId w:val="11"/>
        </w:numPr>
        <w:tabs>
          <w:tab w:val="left" w:pos="833"/>
          <w:tab w:val="left" w:pos="834"/>
        </w:tabs>
        <w:autoSpaceDE w:val="0"/>
        <w:autoSpaceDN w:val="0"/>
        <w:spacing w:line="254" w:lineRule="exact"/>
        <w:ind w:left="833" w:hanging="361"/>
        <w:contextualSpacing w:val="0"/>
        <w:jc w:val="left"/>
        <w:rPr>
          <w:lang w:val="fr-FR"/>
        </w:rPr>
      </w:pPr>
      <w:r w:rsidRPr="00766938">
        <w:rPr>
          <w:lang w:val="fr-FR"/>
        </w:rPr>
        <w:t>Fourni en standard avec un câble blanc à 4 fils (VVF), d'une longueur de 3 mètres</w:t>
      </w:r>
    </w:p>
    <w:p w14:paraId="2CB973C9" w14:textId="77777777" w:rsidR="00DB5BE6" w:rsidRPr="00766938" w:rsidRDefault="00000000">
      <w:pPr>
        <w:pStyle w:val="Lijstalinea"/>
        <w:widowControl w:val="0"/>
        <w:numPr>
          <w:ilvl w:val="0"/>
          <w:numId w:val="11"/>
        </w:numPr>
        <w:tabs>
          <w:tab w:val="left" w:pos="833"/>
          <w:tab w:val="left" w:pos="834"/>
        </w:tabs>
        <w:autoSpaceDE w:val="0"/>
        <w:autoSpaceDN w:val="0"/>
        <w:spacing w:line="254" w:lineRule="exact"/>
        <w:ind w:left="833" w:hanging="361"/>
        <w:contextualSpacing w:val="0"/>
        <w:jc w:val="left"/>
        <w:rPr>
          <w:lang w:val="fr-FR"/>
        </w:rPr>
      </w:pPr>
      <w:r w:rsidRPr="00766938">
        <w:rPr>
          <w:lang w:val="fr-FR"/>
        </w:rPr>
        <w:t>Retour d'information sur l'installation ; vous pouvez voir au store screen ce qui se passe exactement</w:t>
      </w:r>
    </w:p>
    <w:p w14:paraId="619BC075" w14:textId="77777777" w:rsidR="00DB5BE6" w:rsidRPr="00766938" w:rsidRDefault="00000000">
      <w:pPr>
        <w:pStyle w:val="Lijstalinea"/>
        <w:widowControl w:val="0"/>
        <w:numPr>
          <w:ilvl w:val="0"/>
          <w:numId w:val="11"/>
        </w:numPr>
        <w:tabs>
          <w:tab w:val="left" w:pos="833"/>
          <w:tab w:val="left" w:pos="834"/>
        </w:tabs>
        <w:autoSpaceDE w:val="0"/>
        <w:autoSpaceDN w:val="0"/>
        <w:ind w:left="833" w:hanging="361"/>
        <w:contextualSpacing w:val="0"/>
        <w:jc w:val="left"/>
        <w:rPr>
          <w:lang w:val="fr-FR"/>
        </w:rPr>
      </w:pPr>
      <w:r w:rsidRPr="00766938">
        <w:rPr>
          <w:lang w:val="fr-FR"/>
        </w:rPr>
        <w:t>Réglage de 2 fins de course fixes</w:t>
      </w:r>
    </w:p>
    <w:p w14:paraId="2F332B8F" w14:textId="77777777" w:rsidR="00DB5BE6" w:rsidRPr="00766938" w:rsidRDefault="00DB5BE6">
      <w:pPr>
        <w:pStyle w:val="Plattetekst"/>
        <w:ind w:left="0"/>
        <w:rPr>
          <w:sz w:val="24"/>
          <w:lang w:val="fr-FR"/>
        </w:rPr>
      </w:pPr>
    </w:p>
    <w:p w14:paraId="591AEBBB" w14:textId="77777777" w:rsidR="00DB5BE6" w:rsidRPr="00766938" w:rsidRDefault="00000000">
      <w:pPr>
        <w:rPr>
          <w:lang w:val="fr-FR"/>
        </w:rPr>
      </w:pPr>
      <w:r w:rsidRPr="00766938">
        <w:rPr>
          <w:lang w:val="fr-FR"/>
        </w:rPr>
        <w:t>Ce moteur est commandé par un interrupteur et est relié par un câble à 4 fils (4 x 0,75 mm²). L'interrupteur n'est pas inclus en standard. Un câble de 3 mètres (avec gaine résistante aux UV) est fourni en standard à partir du coffre de screen. Le moteur est typique des stores screen.</w:t>
      </w:r>
    </w:p>
    <w:p w14:paraId="78D25C84" w14:textId="77777777" w:rsidR="00DB5BE6" w:rsidRPr="00766938" w:rsidRDefault="00DB5BE6">
      <w:pPr>
        <w:rPr>
          <w:lang w:val="fr-FR"/>
        </w:rPr>
      </w:pPr>
    </w:p>
    <w:p w14:paraId="39343043" w14:textId="77777777" w:rsidR="00DB5BE6" w:rsidRPr="00766938" w:rsidRDefault="00000000">
      <w:pPr>
        <w:rPr>
          <w:lang w:val="fr-FR"/>
        </w:rPr>
      </w:pPr>
      <w:r w:rsidRPr="00766938">
        <w:rPr>
          <w:lang w:val="fr-FR"/>
        </w:rPr>
        <w:t>Le moteur doit être câblé à partir de la boîte à fusibles. Une connexion en parallèle de jusqu'à 3 moteurs est possible. Chaque commande avec un moteur WT (contrôle via un interrupteur mural) est toujours livrée par DUCO avec un condensateur. Pour une commande correcte du moteur, ce condensateur doit obligatoirement être monté dans une boîte de dérivation entre l'interrupteur et le moteur, le plus près possible du moteur, entre les différents conducteurs (N-UP et N-DOWN). Veuillez vous référer à la documentation technique sur le site web de DUCO.</w:t>
      </w:r>
    </w:p>
    <w:p w14:paraId="222C3B01" w14:textId="77777777" w:rsidR="00DB5BE6" w:rsidRPr="00766938" w:rsidRDefault="00DB5BE6">
      <w:pPr>
        <w:rPr>
          <w:lang w:val="fr-FR"/>
        </w:rPr>
      </w:pPr>
    </w:p>
    <w:p w14:paraId="15E065D7" w14:textId="1C2F0939" w:rsidR="00DB5BE6" w:rsidRPr="00766938" w:rsidRDefault="00000000">
      <w:pPr>
        <w:rPr>
          <w:lang w:val="fr-FR"/>
        </w:rPr>
      </w:pPr>
      <w:r w:rsidRPr="00766938">
        <w:rPr>
          <w:lang w:val="fr-FR"/>
        </w:rPr>
        <w:t>Lors du raccordement à un système domotique, il faut toujours garder à l'esprit que l'on programme une temporisation de 500 ms entre la montée et la descente.</w:t>
      </w:r>
    </w:p>
    <w:p w14:paraId="5CAF9FBA" w14:textId="77777777" w:rsidR="00DB5BE6" w:rsidRPr="00766938" w:rsidRDefault="00DB5BE6">
      <w:pPr>
        <w:rPr>
          <w:lang w:val="fr-FR"/>
        </w:rPr>
      </w:pPr>
    </w:p>
    <w:p w14:paraId="588F8C5E" w14:textId="77777777" w:rsidR="00DB5BE6" w:rsidRPr="00766938" w:rsidRDefault="00000000">
      <w:pPr>
        <w:rPr>
          <w:lang w:val="fr-FR"/>
        </w:rPr>
      </w:pPr>
      <w:r w:rsidRPr="00766938">
        <w:rPr>
          <w:lang w:val="fr-FR"/>
        </w:rPr>
        <w:t>Un moteur tubulaire a une puissance de 1 A (240 W) et il faut toujours en tenir compte lors du choix des relais. Ce relais (boîtier) doit également être utilisé à tout moment lorsque les screens sont contrôlés par plusieurs interrupteurs. Utilisez toujours du matériel de commutation adapté aux stores screen.</w:t>
      </w:r>
    </w:p>
    <w:p w14:paraId="1608DE46" w14:textId="77777777" w:rsidR="00DB5BE6" w:rsidRPr="00766938" w:rsidRDefault="00DB5BE6">
      <w:pPr>
        <w:rPr>
          <w:lang w:val="fr-FR"/>
        </w:rPr>
      </w:pPr>
    </w:p>
    <w:p w14:paraId="6D43DB06" w14:textId="3360EF2E" w:rsidR="00DB5BE6" w:rsidRPr="00766938" w:rsidRDefault="00000000">
      <w:pPr>
        <w:pStyle w:val="P68B1DB1-Plattetekst1"/>
        <w:spacing w:before="49"/>
        <w:jc w:val="both"/>
        <w:rPr>
          <w:lang w:val="fr-FR"/>
        </w:rPr>
      </w:pPr>
      <w:r w:rsidRPr="00766938">
        <w:rPr>
          <w:lang w:val="fr-FR"/>
        </w:rPr>
        <w:t>Moteur pour communication radio (Altus 40 RTS 13/10 – tube textile 63 mm + Altus 50 RTS 15/17 – tube d'enroulement 78 mm)</w:t>
      </w:r>
    </w:p>
    <w:p w14:paraId="5F366CD7" w14:textId="77777777" w:rsidR="00DB5BE6" w:rsidRPr="00766938" w:rsidRDefault="00DB5BE6">
      <w:pPr>
        <w:pStyle w:val="Plattetekst"/>
        <w:ind w:left="0"/>
        <w:rPr>
          <w:lang w:val="fr-FR"/>
        </w:rPr>
      </w:pPr>
    </w:p>
    <w:p w14:paraId="45FA5117" w14:textId="77777777" w:rsidR="00DB5BE6" w:rsidRPr="00766938" w:rsidRDefault="00000000">
      <w:pPr>
        <w:pStyle w:val="Lijstalinea"/>
        <w:widowControl w:val="0"/>
        <w:numPr>
          <w:ilvl w:val="0"/>
          <w:numId w:val="11"/>
        </w:numPr>
        <w:tabs>
          <w:tab w:val="left" w:pos="833"/>
          <w:tab w:val="left" w:pos="834"/>
        </w:tabs>
        <w:autoSpaceDE w:val="0"/>
        <w:autoSpaceDN w:val="0"/>
        <w:ind w:left="833" w:hanging="361"/>
        <w:contextualSpacing w:val="0"/>
        <w:jc w:val="left"/>
        <w:rPr>
          <w:lang w:val="fr-FR"/>
        </w:rPr>
      </w:pPr>
      <w:r w:rsidRPr="00766938">
        <w:rPr>
          <w:lang w:val="fr-FR"/>
        </w:rPr>
        <w:t>Réglage des fins de course supérieures et inférieures fixes</w:t>
      </w:r>
    </w:p>
    <w:p w14:paraId="2F05C928" w14:textId="77777777" w:rsidR="00DB5BE6" w:rsidRPr="00766938" w:rsidRDefault="00000000">
      <w:pPr>
        <w:pStyle w:val="Lijstalinea"/>
        <w:widowControl w:val="0"/>
        <w:numPr>
          <w:ilvl w:val="0"/>
          <w:numId w:val="11"/>
        </w:numPr>
        <w:tabs>
          <w:tab w:val="left" w:pos="833"/>
          <w:tab w:val="left" w:pos="834"/>
        </w:tabs>
        <w:autoSpaceDE w:val="0"/>
        <w:autoSpaceDN w:val="0"/>
        <w:spacing w:line="255" w:lineRule="exact"/>
        <w:ind w:left="833" w:hanging="361"/>
        <w:contextualSpacing w:val="0"/>
        <w:jc w:val="left"/>
        <w:rPr>
          <w:lang w:val="fr-FR"/>
        </w:rPr>
      </w:pPr>
      <w:r w:rsidRPr="00766938">
        <w:rPr>
          <w:lang w:val="fr-FR"/>
        </w:rPr>
        <w:t>Réglage et commande sans fil rapide et facile grâce au point de contrôle sans fil RTS</w:t>
      </w:r>
    </w:p>
    <w:p w14:paraId="0C02C94B" w14:textId="77777777" w:rsidR="00DB5BE6" w:rsidRDefault="00000000">
      <w:pPr>
        <w:pStyle w:val="Lijstalinea"/>
        <w:widowControl w:val="0"/>
        <w:numPr>
          <w:ilvl w:val="0"/>
          <w:numId w:val="11"/>
        </w:numPr>
        <w:tabs>
          <w:tab w:val="left" w:pos="833"/>
          <w:tab w:val="left" w:pos="834"/>
        </w:tabs>
        <w:autoSpaceDE w:val="0"/>
        <w:autoSpaceDN w:val="0"/>
        <w:ind w:left="833" w:hanging="361"/>
        <w:contextualSpacing w:val="0"/>
        <w:jc w:val="left"/>
      </w:pPr>
      <w:proofErr w:type="spellStart"/>
      <w:r>
        <w:t>Connexion</w:t>
      </w:r>
      <w:proofErr w:type="spellEnd"/>
      <w:r>
        <w:t xml:space="preserve"> </w:t>
      </w:r>
      <w:proofErr w:type="spellStart"/>
      <w:r>
        <w:t>parallèle</w:t>
      </w:r>
      <w:proofErr w:type="spellEnd"/>
      <w:r>
        <w:t xml:space="preserve"> </w:t>
      </w:r>
      <w:proofErr w:type="spellStart"/>
      <w:r>
        <w:t>possible</w:t>
      </w:r>
      <w:proofErr w:type="spellEnd"/>
    </w:p>
    <w:p w14:paraId="61F0F9D7" w14:textId="77777777" w:rsidR="00DB5BE6" w:rsidRPr="00766938" w:rsidRDefault="00000000">
      <w:pPr>
        <w:pStyle w:val="Lijstalinea"/>
        <w:widowControl w:val="0"/>
        <w:numPr>
          <w:ilvl w:val="0"/>
          <w:numId w:val="11"/>
        </w:numPr>
        <w:tabs>
          <w:tab w:val="left" w:pos="833"/>
          <w:tab w:val="left" w:pos="834"/>
        </w:tabs>
        <w:autoSpaceDE w:val="0"/>
        <w:autoSpaceDN w:val="0"/>
        <w:spacing w:before="2" w:line="255" w:lineRule="exact"/>
        <w:ind w:left="833" w:hanging="361"/>
        <w:contextualSpacing w:val="0"/>
        <w:jc w:val="left"/>
        <w:rPr>
          <w:lang w:val="fr-FR"/>
        </w:rPr>
      </w:pPr>
      <w:r w:rsidRPr="00766938">
        <w:rPr>
          <w:lang w:val="fr-FR"/>
        </w:rPr>
        <w:t>Calcul du nombre de moteurs par point de contrôle</w:t>
      </w:r>
    </w:p>
    <w:p w14:paraId="74ADA4C3" w14:textId="77777777" w:rsidR="00DB5BE6" w:rsidRDefault="00000000">
      <w:pPr>
        <w:pStyle w:val="Lijstalinea"/>
        <w:widowControl w:val="0"/>
        <w:numPr>
          <w:ilvl w:val="0"/>
          <w:numId w:val="11"/>
        </w:numPr>
        <w:tabs>
          <w:tab w:val="left" w:pos="833"/>
          <w:tab w:val="left" w:pos="834"/>
        </w:tabs>
        <w:autoSpaceDE w:val="0"/>
        <w:autoSpaceDN w:val="0"/>
        <w:spacing w:line="254" w:lineRule="exact"/>
        <w:ind w:left="833" w:hanging="361"/>
        <w:contextualSpacing w:val="0"/>
        <w:jc w:val="left"/>
      </w:pPr>
      <w:proofErr w:type="spellStart"/>
      <w:r>
        <w:t>Position</w:t>
      </w:r>
      <w:proofErr w:type="spellEnd"/>
      <w:r>
        <w:t xml:space="preserve"> intermédiaire </w:t>
      </w:r>
      <w:proofErr w:type="spellStart"/>
      <w:r>
        <w:t>automatique</w:t>
      </w:r>
      <w:proofErr w:type="spellEnd"/>
      <w:r>
        <w:t xml:space="preserve"> </w:t>
      </w:r>
      <w:proofErr w:type="spellStart"/>
      <w:r>
        <w:t>réglable</w:t>
      </w:r>
      <w:proofErr w:type="spellEnd"/>
      <w:r>
        <w:t xml:space="preserve"> possible</w:t>
      </w:r>
    </w:p>
    <w:p w14:paraId="4496D01D" w14:textId="77777777" w:rsidR="00DB5BE6" w:rsidRPr="00766938" w:rsidRDefault="00000000">
      <w:pPr>
        <w:pStyle w:val="Lijstalinea"/>
        <w:widowControl w:val="0"/>
        <w:numPr>
          <w:ilvl w:val="0"/>
          <w:numId w:val="11"/>
        </w:numPr>
        <w:tabs>
          <w:tab w:val="left" w:pos="833"/>
          <w:tab w:val="left" w:pos="834"/>
        </w:tabs>
        <w:autoSpaceDE w:val="0"/>
        <w:autoSpaceDN w:val="0"/>
        <w:spacing w:line="254" w:lineRule="exact"/>
        <w:ind w:left="833" w:hanging="361"/>
        <w:contextualSpacing w:val="0"/>
        <w:jc w:val="left"/>
        <w:rPr>
          <w:lang w:val="fr-FR"/>
        </w:rPr>
      </w:pPr>
      <w:r w:rsidRPr="00766938">
        <w:rPr>
          <w:lang w:val="fr-FR"/>
        </w:rPr>
        <w:t>Non applicable avec les boîtiers de relais, les interrupteurs standard et les commandes standard</w:t>
      </w:r>
    </w:p>
    <w:p w14:paraId="68BACB5D" w14:textId="77777777" w:rsidR="00DB5BE6" w:rsidRPr="00766938" w:rsidRDefault="00000000">
      <w:pPr>
        <w:pStyle w:val="Lijstalinea"/>
        <w:widowControl w:val="0"/>
        <w:numPr>
          <w:ilvl w:val="0"/>
          <w:numId w:val="11"/>
        </w:numPr>
        <w:tabs>
          <w:tab w:val="left" w:pos="833"/>
          <w:tab w:val="left" w:pos="834"/>
        </w:tabs>
        <w:autoSpaceDE w:val="0"/>
        <w:autoSpaceDN w:val="0"/>
        <w:spacing w:line="254" w:lineRule="exact"/>
        <w:ind w:left="833" w:hanging="361"/>
        <w:contextualSpacing w:val="0"/>
        <w:jc w:val="left"/>
        <w:rPr>
          <w:lang w:val="fr-FR"/>
        </w:rPr>
      </w:pPr>
      <w:r w:rsidRPr="00766938">
        <w:rPr>
          <w:lang w:val="fr-FR"/>
        </w:rPr>
        <w:t>Fourni en standard avec un cordon blanc à 2 fils (Altus 40) ou à 3 fils (Altus 50) (VVF).</w:t>
      </w:r>
    </w:p>
    <w:p w14:paraId="61189F07" w14:textId="77777777" w:rsidR="00DB5BE6" w:rsidRPr="00766938" w:rsidRDefault="00000000">
      <w:pPr>
        <w:pStyle w:val="Lijstalinea"/>
        <w:widowControl w:val="0"/>
        <w:numPr>
          <w:ilvl w:val="0"/>
          <w:numId w:val="11"/>
        </w:numPr>
        <w:tabs>
          <w:tab w:val="left" w:pos="833"/>
          <w:tab w:val="left" w:pos="834"/>
        </w:tabs>
        <w:autoSpaceDE w:val="0"/>
        <w:autoSpaceDN w:val="0"/>
        <w:spacing w:line="254" w:lineRule="exact"/>
        <w:ind w:left="833" w:hanging="361"/>
        <w:contextualSpacing w:val="0"/>
        <w:jc w:val="left"/>
        <w:rPr>
          <w:lang w:val="fr-FR"/>
        </w:rPr>
      </w:pPr>
      <w:r w:rsidRPr="00766938">
        <w:rPr>
          <w:lang w:val="fr-FR"/>
        </w:rPr>
        <w:t>Double isolation selon la classe II et donc non munie d'un fil de terre</w:t>
      </w:r>
    </w:p>
    <w:p w14:paraId="0899AD22" w14:textId="77777777" w:rsidR="00DB5BE6" w:rsidRPr="00766938" w:rsidRDefault="00DB5BE6">
      <w:pPr>
        <w:pStyle w:val="Plattetekst"/>
        <w:spacing w:before="7"/>
        <w:ind w:left="0"/>
        <w:rPr>
          <w:sz w:val="19"/>
          <w:lang w:val="fr-FR"/>
        </w:rPr>
      </w:pPr>
    </w:p>
    <w:p w14:paraId="0A939FD0" w14:textId="77777777" w:rsidR="00DB5BE6" w:rsidRPr="00766938" w:rsidRDefault="00000000">
      <w:pPr>
        <w:rPr>
          <w:lang w:val="fr-FR"/>
        </w:rPr>
      </w:pPr>
      <w:r w:rsidRPr="00766938">
        <w:rPr>
          <w:lang w:val="fr-FR"/>
        </w:rPr>
        <w:t>Le moteur est commandé par une télécommande sans fil et est relié par un câble à 2 fils. La télécommande n'est pas incluse en standard. Un câble de 3 mètres (avec gaine résistante aux UV) est fourni en standard à partir du coffre de screen. Il est permis de faire tourner ce moteur en boucle. Le moteur est typique des stores screen.</w:t>
      </w:r>
    </w:p>
    <w:p w14:paraId="5C66935A" w14:textId="77777777" w:rsidR="00DB5BE6" w:rsidRPr="00766938" w:rsidRDefault="00DB5BE6">
      <w:pPr>
        <w:rPr>
          <w:lang w:val="fr-FR"/>
        </w:rPr>
      </w:pPr>
    </w:p>
    <w:p w14:paraId="662FC4A7" w14:textId="77777777" w:rsidR="00DB5BE6" w:rsidRPr="00766938" w:rsidRDefault="00000000">
      <w:pPr>
        <w:rPr>
          <w:lang w:val="fr-FR"/>
        </w:rPr>
      </w:pPr>
      <w:r w:rsidRPr="00766938">
        <w:rPr>
          <w:lang w:val="fr-FR"/>
        </w:rPr>
        <w:t>Le réglage de la toile de store peut se faire sans accès à la tête du moteur et au moyen de la télécommande. L'utilisateur a la possibilité de choisir une position intermédiaire automatique.</w:t>
      </w:r>
    </w:p>
    <w:p w14:paraId="51981628" w14:textId="4729BB46" w:rsidR="00DB5BE6" w:rsidRPr="00766938" w:rsidRDefault="00DB5BE6">
      <w:pPr>
        <w:rPr>
          <w:lang w:val="fr-FR"/>
        </w:rPr>
      </w:pPr>
    </w:p>
    <w:p w14:paraId="25311735" w14:textId="77777777" w:rsidR="00DB5BE6" w:rsidRPr="00766938" w:rsidRDefault="00000000">
      <w:pPr>
        <w:pStyle w:val="P68B1DB1-Standaard2"/>
        <w:jc w:val="left"/>
        <w:rPr>
          <w:rFonts w:eastAsia="Calibri" w:cs="Calibri"/>
          <w:lang w:val="fr-FR"/>
        </w:rPr>
      </w:pPr>
      <w:r w:rsidRPr="00766938">
        <w:rPr>
          <w:lang w:val="fr-FR"/>
        </w:rPr>
        <w:br w:type="page"/>
      </w:r>
    </w:p>
    <w:p w14:paraId="7E6BBA89" w14:textId="2B11E102" w:rsidR="00DB5BE6" w:rsidRPr="00766938" w:rsidRDefault="00000000">
      <w:pPr>
        <w:pStyle w:val="P68B1DB1-Plattetekst1"/>
        <w:spacing w:before="49"/>
        <w:rPr>
          <w:lang w:val="fr-FR"/>
        </w:rPr>
      </w:pPr>
      <w:r w:rsidRPr="00766938">
        <w:rPr>
          <w:lang w:val="fr-FR"/>
        </w:rPr>
        <w:lastRenderedPageBreak/>
        <w:t xml:space="preserve">Moteur pour l'opérabilité </w:t>
      </w:r>
      <w:proofErr w:type="spellStart"/>
      <w:r w:rsidRPr="00766938">
        <w:rPr>
          <w:lang w:val="fr-FR"/>
        </w:rPr>
        <w:t>interhome</w:t>
      </w:r>
      <w:proofErr w:type="spellEnd"/>
      <w:r w:rsidRPr="00766938">
        <w:rPr>
          <w:lang w:val="fr-FR"/>
        </w:rPr>
        <w:t xml:space="preserve"> (</w:t>
      </w:r>
      <w:proofErr w:type="spellStart"/>
      <w:r w:rsidRPr="00766938">
        <w:rPr>
          <w:lang w:val="fr-FR"/>
        </w:rPr>
        <w:t>Sunilus</w:t>
      </w:r>
      <w:proofErr w:type="spellEnd"/>
      <w:r w:rsidRPr="00766938">
        <w:rPr>
          <w:lang w:val="fr-FR"/>
        </w:rPr>
        <w:t xml:space="preserve"> 50 SCR 15/17 IO - tube d'enroulement 78 mm)</w:t>
      </w:r>
    </w:p>
    <w:p w14:paraId="05E0169B" w14:textId="77777777" w:rsidR="00DB5BE6" w:rsidRPr="00766938" w:rsidRDefault="00DB5BE6">
      <w:pPr>
        <w:pStyle w:val="Plattetekst"/>
        <w:ind w:left="0"/>
        <w:rPr>
          <w:lang w:val="fr-FR"/>
        </w:rPr>
      </w:pPr>
    </w:p>
    <w:p w14:paraId="00CFDD1A" w14:textId="77777777" w:rsidR="00DB5BE6" w:rsidRPr="00766938" w:rsidRDefault="00000000">
      <w:pPr>
        <w:pStyle w:val="Lijstalinea"/>
        <w:widowControl w:val="0"/>
        <w:numPr>
          <w:ilvl w:val="0"/>
          <w:numId w:val="11"/>
        </w:numPr>
        <w:tabs>
          <w:tab w:val="left" w:pos="833"/>
          <w:tab w:val="left" w:pos="834"/>
        </w:tabs>
        <w:autoSpaceDE w:val="0"/>
        <w:autoSpaceDN w:val="0"/>
        <w:spacing w:line="255" w:lineRule="exact"/>
        <w:ind w:left="833" w:hanging="361"/>
        <w:contextualSpacing w:val="0"/>
        <w:jc w:val="left"/>
        <w:rPr>
          <w:lang w:val="fr-FR"/>
        </w:rPr>
      </w:pPr>
      <w:r w:rsidRPr="00766938">
        <w:rPr>
          <w:lang w:val="fr-FR"/>
        </w:rPr>
        <w:t>Réglage de 2 fins de course fixes</w:t>
      </w:r>
    </w:p>
    <w:p w14:paraId="4161E90A" w14:textId="77777777" w:rsidR="00DB5BE6" w:rsidRDefault="00000000">
      <w:pPr>
        <w:pStyle w:val="Lijstalinea"/>
        <w:widowControl w:val="0"/>
        <w:numPr>
          <w:ilvl w:val="0"/>
          <w:numId w:val="11"/>
        </w:numPr>
        <w:tabs>
          <w:tab w:val="left" w:pos="833"/>
          <w:tab w:val="left" w:pos="834"/>
        </w:tabs>
        <w:autoSpaceDE w:val="0"/>
        <w:autoSpaceDN w:val="0"/>
        <w:spacing w:line="254" w:lineRule="exact"/>
        <w:ind w:left="833" w:hanging="361"/>
        <w:contextualSpacing w:val="0"/>
        <w:jc w:val="left"/>
      </w:pPr>
      <w:r>
        <w:t xml:space="preserve">Retour </w:t>
      </w:r>
      <w:proofErr w:type="spellStart"/>
      <w:r>
        <w:t>d'information</w:t>
      </w:r>
      <w:proofErr w:type="spellEnd"/>
    </w:p>
    <w:p w14:paraId="6436001F" w14:textId="77777777" w:rsidR="00DB5BE6" w:rsidRPr="00766938" w:rsidRDefault="00000000">
      <w:pPr>
        <w:pStyle w:val="Lijstalinea"/>
        <w:widowControl w:val="0"/>
        <w:numPr>
          <w:ilvl w:val="0"/>
          <w:numId w:val="11"/>
        </w:numPr>
        <w:tabs>
          <w:tab w:val="left" w:pos="833"/>
          <w:tab w:val="left" w:pos="834"/>
        </w:tabs>
        <w:autoSpaceDE w:val="0"/>
        <w:autoSpaceDN w:val="0"/>
        <w:spacing w:line="254" w:lineRule="exact"/>
        <w:ind w:left="833" w:hanging="361"/>
        <w:contextualSpacing w:val="0"/>
        <w:jc w:val="left"/>
        <w:rPr>
          <w:lang w:val="fr-FR"/>
        </w:rPr>
      </w:pPr>
      <w:r w:rsidRPr="00766938">
        <w:rPr>
          <w:lang w:val="fr-FR"/>
        </w:rPr>
        <w:t>Réglage identique aux moteurs Altus RTS</w:t>
      </w:r>
    </w:p>
    <w:p w14:paraId="06AF8240" w14:textId="77777777" w:rsidR="00DB5BE6" w:rsidRPr="00766938" w:rsidRDefault="00000000">
      <w:pPr>
        <w:pStyle w:val="Lijstalinea"/>
        <w:widowControl w:val="0"/>
        <w:numPr>
          <w:ilvl w:val="0"/>
          <w:numId w:val="11"/>
        </w:numPr>
        <w:tabs>
          <w:tab w:val="left" w:pos="833"/>
          <w:tab w:val="left" w:pos="834"/>
        </w:tabs>
        <w:autoSpaceDE w:val="0"/>
        <w:autoSpaceDN w:val="0"/>
        <w:spacing w:line="254" w:lineRule="exact"/>
        <w:ind w:left="833" w:hanging="361"/>
        <w:contextualSpacing w:val="0"/>
        <w:jc w:val="left"/>
        <w:rPr>
          <w:lang w:val="fr-FR"/>
        </w:rPr>
      </w:pPr>
      <w:r w:rsidRPr="00766938">
        <w:rPr>
          <w:lang w:val="fr-FR"/>
        </w:rPr>
        <w:t>Moteur avec récepteur IO-</w:t>
      </w:r>
      <w:proofErr w:type="spellStart"/>
      <w:r w:rsidRPr="00766938">
        <w:rPr>
          <w:lang w:val="fr-FR"/>
        </w:rPr>
        <w:t>homecontrol</w:t>
      </w:r>
      <w:proofErr w:type="spellEnd"/>
      <w:r w:rsidRPr="00766938">
        <w:rPr>
          <w:lang w:val="fr-FR"/>
        </w:rPr>
        <w:t xml:space="preserve"> intégré</w:t>
      </w:r>
    </w:p>
    <w:p w14:paraId="162494B0" w14:textId="77777777" w:rsidR="00DB5BE6" w:rsidRPr="00766938" w:rsidRDefault="00000000">
      <w:pPr>
        <w:pStyle w:val="Lijstalinea"/>
        <w:widowControl w:val="0"/>
        <w:numPr>
          <w:ilvl w:val="0"/>
          <w:numId w:val="11"/>
        </w:numPr>
        <w:tabs>
          <w:tab w:val="left" w:pos="833"/>
          <w:tab w:val="left" w:pos="834"/>
        </w:tabs>
        <w:autoSpaceDE w:val="0"/>
        <w:autoSpaceDN w:val="0"/>
        <w:ind w:left="833" w:hanging="361"/>
        <w:contextualSpacing w:val="0"/>
        <w:jc w:val="left"/>
        <w:rPr>
          <w:lang w:val="fr-FR"/>
        </w:rPr>
      </w:pPr>
      <w:r w:rsidRPr="00766938">
        <w:rPr>
          <w:lang w:val="fr-FR"/>
        </w:rPr>
        <w:t>Retour d'information sur la commande donnée</w:t>
      </w:r>
    </w:p>
    <w:p w14:paraId="1468E9B3" w14:textId="77777777" w:rsidR="00DB5BE6" w:rsidRPr="00766938" w:rsidRDefault="00000000">
      <w:pPr>
        <w:pStyle w:val="Lijstalinea"/>
        <w:widowControl w:val="0"/>
        <w:numPr>
          <w:ilvl w:val="0"/>
          <w:numId w:val="11"/>
        </w:numPr>
        <w:tabs>
          <w:tab w:val="left" w:pos="833"/>
          <w:tab w:val="left" w:pos="834"/>
        </w:tabs>
        <w:autoSpaceDE w:val="0"/>
        <w:autoSpaceDN w:val="0"/>
        <w:spacing w:before="2" w:line="255" w:lineRule="exact"/>
        <w:ind w:left="833" w:hanging="361"/>
        <w:contextualSpacing w:val="0"/>
        <w:jc w:val="left"/>
        <w:rPr>
          <w:lang w:val="fr-FR"/>
        </w:rPr>
      </w:pPr>
      <w:r w:rsidRPr="00766938">
        <w:rPr>
          <w:lang w:val="fr-FR"/>
        </w:rPr>
        <w:t>Possibilité de commande par App, ce qui permet de toujours voir ce qui se passe chez soi, même à distance</w:t>
      </w:r>
    </w:p>
    <w:p w14:paraId="17DA2FA0" w14:textId="77777777" w:rsidR="00DB5BE6" w:rsidRPr="00766938" w:rsidRDefault="00000000">
      <w:pPr>
        <w:pStyle w:val="Lijstalinea"/>
        <w:widowControl w:val="0"/>
        <w:numPr>
          <w:ilvl w:val="0"/>
          <w:numId w:val="11"/>
        </w:numPr>
        <w:tabs>
          <w:tab w:val="left" w:pos="833"/>
          <w:tab w:val="left" w:pos="834"/>
        </w:tabs>
        <w:autoSpaceDE w:val="0"/>
        <w:autoSpaceDN w:val="0"/>
        <w:spacing w:line="254" w:lineRule="exact"/>
        <w:ind w:left="833" w:hanging="361"/>
        <w:contextualSpacing w:val="0"/>
        <w:jc w:val="left"/>
        <w:rPr>
          <w:lang w:val="fr-FR"/>
        </w:rPr>
      </w:pPr>
      <w:r w:rsidRPr="00766938">
        <w:rPr>
          <w:lang w:val="fr-FR"/>
        </w:rPr>
        <w:t>Compatibilité totale avec toutes les solutions Somfy Smart Home</w:t>
      </w:r>
    </w:p>
    <w:p w14:paraId="2861DE6D" w14:textId="77777777" w:rsidR="00DB5BE6" w:rsidRPr="00766938" w:rsidRDefault="00000000">
      <w:pPr>
        <w:pStyle w:val="Lijstalinea"/>
        <w:widowControl w:val="0"/>
        <w:numPr>
          <w:ilvl w:val="0"/>
          <w:numId w:val="11"/>
        </w:numPr>
        <w:tabs>
          <w:tab w:val="left" w:pos="833"/>
          <w:tab w:val="left" w:pos="834"/>
        </w:tabs>
        <w:autoSpaceDE w:val="0"/>
        <w:autoSpaceDN w:val="0"/>
        <w:spacing w:line="254" w:lineRule="exact"/>
        <w:ind w:left="833" w:hanging="361"/>
        <w:contextualSpacing w:val="0"/>
        <w:jc w:val="left"/>
        <w:rPr>
          <w:lang w:val="fr-FR"/>
        </w:rPr>
      </w:pPr>
      <w:r w:rsidRPr="00766938">
        <w:rPr>
          <w:lang w:val="fr-FR"/>
        </w:rPr>
        <w:t>Un protocole radio hautement sécurisé vous garantit toujours un fonctionnement rapide et correct</w:t>
      </w:r>
    </w:p>
    <w:p w14:paraId="4D9EB225" w14:textId="77777777" w:rsidR="00DB5BE6" w:rsidRPr="00766938" w:rsidRDefault="00000000">
      <w:pPr>
        <w:pStyle w:val="Lijstalinea"/>
        <w:widowControl w:val="0"/>
        <w:numPr>
          <w:ilvl w:val="0"/>
          <w:numId w:val="11"/>
        </w:numPr>
        <w:tabs>
          <w:tab w:val="left" w:pos="833"/>
          <w:tab w:val="left" w:pos="834"/>
        </w:tabs>
        <w:autoSpaceDE w:val="0"/>
        <w:autoSpaceDN w:val="0"/>
        <w:spacing w:line="254" w:lineRule="exact"/>
        <w:ind w:left="833" w:hanging="361"/>
        <w:contextualSpacing w:val="0"/>
        <w:jc w:val="left"/>
        <w:rPr>
          <w:lang w:val="fr-FR"/>
        </w:rPr>
      </w:pPr>
      <w:r w:rsidRPr="00766938">
        <w:rPr>
          <w:lang w:val="fr-FR"/>
        </w:rPr>
        <w:t>Position intermédiaire réglable ; idéal pour un contrôle rapide et facile de l'incidence de la lumière</w:t>
      </w:r>
    </w:p>
    <w:p w14:paraId="5C251845" w14:textId="77777777" w:rsidR="00DB5BE6" w:rsidRPr="00766938" w:rsidRDefault="00000000">
      <w:pPr>
        <w:pStyle w:val="Lijstalinea"/>
        <w:widowControl w:val="0"/>
        <w:numPr>
          <w:ilvl w:val="0"/>
          <w:numId w:val="11"/>
        </w:numPr>
        <w:tabs>
          <w:tab w:val="left" w:pos="833"/>
          <w:tab w:val="left" w:pos="834"/>
        </w:tabs>
        <w:autoSpaceDE w:val="0"/>
        <w:autoSpaceDN w:val="0"/>
        <w:spacing w:line="254" w:lineRule="exact"/>
        <w:ind w:left="833" w:hanging="361"/>
        <w:contextualSpacing w:val="0"/>
        <w:jc w:val="left"/>
        <w:rPr>
          <w:lang w:val="fr-FR"/>
        </w:rPr>
      </w:pPr>
      <w:r w:rsidRPr="00766938">
        <w:rPr>
          <w:lang w:val="fr-FR"/>
        </w:rPr>
        <w:t>Retour de commande lors de l'installation ; vous pouvez voir sur le store screen ce qui se passe exactement</w:t>
      </w:r>
    </w:p>
    <w:p w14:paraId="1620FF50" w14:textId="77777777" w:rsidR="00DB5BE6" w:rsidRPr="00766938" w:rsidRDefault="00000000">
      <w:pPr>
        <w:pStyle w:val="Lijstalinea"/>
        <w:widowControl w:val="0"/>
        <w:numPr>
          <w:ilvl w:val="0"/>
          <w:numId w:val="11"/>
        </w:numPr>
        <w:tabs>
          <w:tab w:val="left" w:pos="833"/>
          <w:tab w:val="left" w:pos="834"/>
        </w:tabs>
        <w:autoSpaceDE w:val="0"/>
        <w:autoSpaceDN w:val="0"/>
        <w:ind w:left="833" w:hanging="361"/>
        <w:contextualSpacing w:val="0"/>
        <w:jc w:val="left"/>
        <w:rPr>
          <w:lang w:val="fr-FR"/>
        </w:rPr>
      </w:pPr>
      <w:r w:rsidRPr="00766938">
        <w:rPr>
          <w:lang w:val="fr-FR"/>
        </w:rPr>
        <w:t>Connexion parallèle des câbles d'alimentation ; moins de câblage facilite l'installation</w:t>
      </w:r>
    </w:p>
    <w:p w14:paraId="0AEF574A" w14:textId="77777777" w:rsidR="00DB5BE6" w:rsidRPr="00766938" w:rsidRDefault="00000000">
      <w:pPr>
        <w:pStyle w:val="Lijstalinea"/>
        <w:widowControl w:val="0"/>
        <w:numPr>
          <w:ilvl w:val="0"/>
          <w:numId w:val="11"/>
        </w:numPr>
        <w:tabs>
          <w:tab w:val="left" w:pos="833"/>
          <w:tab w:val="left" w:pos="834"/>
        </w:tabs>
        <w:autoSpaceDE w:val="0"/>
        <w:autoSpaceDN w:val="0"/>
        <w:spacing w:before="2"/>
        <w:ind w:left="833" w:right="673"/>
        <w:contextualSpacing w:val="0"/>
        <w:jc w:val="left"/>
        <w:rPr>
          <w:lang w:val="fr-FR"/>
        </w:rPr>
      </w:pPr>
      <w:r w:rsidRPr="00766938">
        <w:rPr>
          <w:lang w:val="fr-FR"/>
        </w:rPr>
        <w:t xml:space="preserve">Réinitialisation sans câble possible via l'outil </w:t>
      </w:r>
      <w:proofErr w:type="spellStart"/>
      <w:r w:rsidRPr="00766938">
        <w:rPr>
          <w:lang w:val="fr-FR"/>
        </w:rPr>
        <w:t>Set&amp;Go</w:t>
      </w:r>
      <w:proofErr w:type="spellEnd"/>
      <w:r w:rsidRPr="00766938">
        <w:rPr>
          <w:lang w:val="fr-FR"/>
        </w:rPr>
        <w:t xml:space="preserve"> IO ; réinitialisation facile avec l'outil d'installation qui ne nécessite pas de débrancher les câbles d'alimentation</w:t>
      </w:r>
    </w:p>
    <w:p w14:paraId="1AF46057" w14:textId="77777777" w:rsidR="00DB5BE6" w:rsidRPr="00766938" w:rsidRDefault="00000000">
      <w:pPr>
        <w:pStyle w:val="Lijstalinea"/>
        <w:widowControl w:val="0"/>
        <w:numPr>
          <w:ilvl w:val="0"/>
          <w:numId w:val="11"/>
        </w:numPr>
        <w:tabs>
          <w:tab w:val="left" w:pos="833"/>
          <w:tab w:val="left" w:pos="834"/>
        </w:tabs>
        <w:autoSpaceDE w:val="0"/>
        <w:autoSpaceDN w:val="0"/>
        <w:ind w:left="833" w:right="678"/>
        <w:contextualSpacing w:val="0"/>
        <w:jc w:val="left"/>
        <w:rPr>
          <w:lang w:val="fr-FR"/>
        </w:rPr>
      </w:pPr>
      <w:r w:rsidRPr="00766938">
        <w:rPr>
          <w:lang w:val="fr-FR"/>
        </w:rPr>
        <w:t>Fins de course réglables par télécommande ; aucun accès à la tête du moteur requis ; le réglage est donc facile et rapide</w:t>
      </w:r>
    </w:p>
    <w:p w14:paraId="2C20B4C3" w14:textId="77777777" w:rsidR="00DB5BE6" w:rsidRPr="00766938" w:rsidRDefault="00000000">
      <w:pPr>
        <w:pStyle w:val="Lijstalinea"/>
        <w:widowControl w:val="0"/>
        <w:numPr>
          <w:ilvl w:val="0"/>
          <w:numId w:val="11"/>
        </w:numPr>
        <w:tabs>
          <w:tab w:val="left" w:pos="833"/>
          <w:tab w:val="left" w:pos="834"/>
        </w:tabs>
        <w:autoSpaceDE w:val="0"/>
        <w:autoSpaceDN w:val="0"/>
        <w:spacing w:line="255" w:lineRule="exact"/>
        <w:ind w:left="833" w:hanging="361"/>
        <w:contextualSpacing w:val="0"/>
        <w:jc w:val="left"/>
        <w:rPr>
          <w:lang w:val="fr-FR"/>
        </w:rPr>
      </w:pPr>
      <w:r w:rsidRPr="00766938">
        <w:rPr>
          <w:lang w:val="fr-FR"/>
        </w:rPr>
        <w:t xml:space="preserve">Réglez le moteur via le </w:t>
      </w:r>
      <w:proofErr w:type="spellStart"/>
      <w:r w:rsidRPr="00766938">
        <w:rPr>
          <w:lang w:val="fr-FR"/>
        </w:rPr>
        <w:t>Set&amp;Go</w:t>
      </w:r>
      <w:proofErr w:type="spellEnd"/>
      <w:r w:rsidRPr="00766938">
        <w:rPr>
          <w:lang w:val="fr-FR"/>
        </w:rPr>
        <w:t xml:space="preserve"> IO ; aperçu de toutes les informations et options pertinentes en un coup d'œil</w:t>
      </w:r>
    </w:p>
    <w:p w14:paraId="7DC3576E" w14:textId="77777777" w:rsidR="00DB5BE6" w:rsidRPr="00766938" w:rsidRDefault="00000000">
      <w:pPr>
        <w:pStyle w:val="Lijstalinea"/>
        <w:widowControl w:val="0"/>
        <w:numPr>
          <w:ilvl w:val="0"/>
          <w:numId w:val="11"/>
        </w:numPr>
        <w:tabs>
          <w:tab w:val="left" w:pos="833"/>
          <w:tab w:val="left" w:pos="834"/>
        </w:tabs>
        <w:autoSpaceDE w:val="0"/>
        <w:autoSpaceDN w:val="0"/>
        <w:ind w:left="833" w:hanging="361"/>
        <w:contextualSpacing w:val="0"/>
        <w:jc w:val="left"/>
        <w:rPr>
          <w:lang w:val="fr-FR"/>
        </w:rPr>
      </w:pPr>
      <w:r w:rsidRPr="00766938">
        <w:rPr>
          <w:lang w:val="fr-FR"/>
        </w:rPr>
        <w:t>Non applicable avec les boîtiers de relais, les interrupteurs standard et les commandes standard</w:t>
      </w:r>
    </w:p>
    <w:p w14:paraId="49FE18D0" w14:textId="77777777" w:rsidR="00DB5BE6" w:rsidRPr="00766938" w:rsidRDefault="00000000">
      <w:pPr>
        <w:pStyle w:val="Lijstalinea"/>
        <w:widowControl w:val="0"/>
        <w:numPr>
          <w:ilvl w:val="0"/>
          <w:numId w:val="11"/>
        </w:numPr>
        <w:tabs>
          <w:tab w:val="left" w:pos="833"/>
          <w:tab w:val="left" w:pos="834"/>
        </w:tabs>
        <w:autoSpaceDE w:val="0"/>
        <w:autoSpaceDN w:val="0"/>
        <w:ind w:left="833" w:hanging="361"/>
        <w:contextualSpacing w:val="0"/>
        <w:jc w:val="left"/>
        <w:rPr>
          <w:lang w:val="fr-FR"/>
        </w:rPr>
      </w:pPr>
      <w:r w:rsidRPr="00766938">
        <w:rPr>
          <w:lang w:val="fr-FR"/>
        </w:rPr>
        <w:t>Fourni en standard avec un câble blanc à 3 fils (VVF)</w:t>
      </w:r>
    </w:p>
    <w:p w14:paraId="340AB529" w14:textId="77777777" w:rsidR="00DB5BE6" w:rsidRPr="00766938" w:rsidRDefault="00DB5BE6">
      <w:pPr>
        <w:pStyle w:val="Plattetekst"/>
        <w:spacing w:before="11"/>
        <w:ind w:left="0"/>
        <w:rPr>
          <w:sz w:val="19"/>
          <w:lang w:val="fr-FR"/>
        </w:rPr>
      </w:pPr>
    </w:p>
    <w:p w14:paraId="19D4B851" w14:textId="77777777" w:rsidR="00DB5BE6" w:rsidRPr="00766938" w:rsidRDefault="00000000">
      <w:pPr>
        <w:rPr>
          <w:lang w:val="fr-FR"/>
        </w:rPr>
      </w:pPr>
      <w:r w:rsidRPr="00766938">
        <w:rPr>
          <w:lang w:val="fr-FR"/>
        </w:rPr>
        <w:t>Le moteur est commandé par une télécommande sans fil et est relié par un câble à 3 fils (3 x 0,75 mm²). La télécommande n'est pas incluse en standard. Un câble de 3 mètres (avec gaine résistante aux UV) est fourni en standard à partir du coffre de screen. Il est permis de faire tourner ce moteur en boucle. Le moteur est typique des stores screen.</w:t>
      </w:r>
    </w:p>
    <w:p w14:paraId="10AFCDC6" w14:textId="77777777" w:rsidR="00DB5BE6" w:rsidRPr="00766938" w:rsidRDefault="00DB5BE6">
      <w:pPr>
        <w:rPr>
          <w:lang w:val="fr-FR"/>
        </w:rPr>
      </w:pPr>
    </w:p>
    <w:p w14:paraId="4375F04F" w14:textId="77777777" w:rsidR="00DB5BE6" w:rsidRPr="00766938" w:rsidRDefault="00000000">
      <w:pPr>
        <w:rPr>
          <w:lang w:val="fr-FR"/>
        </w:rPr>
      </w:pPr>
      <w:r w:rsidRPr="00766938">
        <w:rPr>
          <w:lang w:val="fr-FR"/>
        </w:rPr>
        <w:t>Le réglage de la toile de store peut se faire sans accès à la tête du moteur et au moyen de la télécommande. L'utilisateur a la possibilité de choisir une position intermédiaire automatique.</w:t>
      </w:r>
    </w:p>
    <w:p w14:paraId="1E90D633" w14:textId="77777777" w:rsidR="00DB5BE6" w:rsidRPr="00766938" w:rsidRDefault="00DB5BE6">
      <w:pPr>
        <w:rPr>
          <w:lang w:val="fr-FR"/>
        </w:rPr>
      </w:pPr>
    </w:p>
    <w:p w14:paraId="357631A7" w14:textId="77777777" w:rsidR="00DB5BE6" w:rsidRPr="00766938" w:rsidRDefault="00000000">
      <w:pPr>
        <w:rPr>
          <w:lang w:val="fr-FR"/>
        </w:rPr>
      </w:pPr>
      <w:r w:rsidRPr="00766938">
        <w:rPr>
          <w:lang w:val="fr-FR"/>
        </w:rPr>
        <w:t>Le signal de communication sans fil entre la télécommande et le moteur a une rétroaction bidirectionnelle, ce qui donne un protocole très sûr et rapide et est très bien sécurisé. Le moteur renvoie toujours des informations. Vous pouvez également contrôler ce moteur avec des applications Internet.</w:t>
      </w:r>
    </w:p>
    <w:p w14:paraId="125BA651" w14:textId="77777777" w:rsidR="00DB5BE6" w:rsidRPr="00766938" w:rsidRDefault="00DB5BE6">
      <w:pPr>
        <w:rPr>
          <w:lang w:val="fr-FR"/>
        </w:rPr>
      </w:pPr>
    </w:p>
    <w:p w14:paraId="61083250" w14:textId="77777777" w:rsidR="00DB5BE6" w:rsidRPr="00766938" w:rsidRDefault="00000000">
      <w:pPr>
        <w:rPr>
          <w:lang w:val="fr-FR"/>
        </w:rPr>
      </w:pPr>
      <w:r w:rsidRPr="00766938">
        <w:rPr>
          <w:lang w:val="fr-FR"/>
        </w:rPr>
        <w:t>Utilisez toujours du matériel de commutation adapté aux stores screen.</w:t>
      </w:r>
    </w:p>
    <w:p w14:paraId="127F0C72" w14:textId="77777777" w:rsidR="00DB5BE6" w:rsidRPr="00766938" w:rsidRDefault="00DB5BE6">
      <w:pPr>
        <w:pStyle w:val="Plattetekst"/>
        <w:spacing w:before="10"/>
        <w:ind w:left="0"/>
        <w:rPr>
          <w:sz w:val="19"/>
          <w:lang w:val="fr-FR"/>
        </w:rPr>
      </w:pPr>
    </w:p>
    <w:p w14:paraId="22B46C12" w14:textId="321DE1EE" w:rsidR="00DB5BE6" w:rsidRPr="00766938" w:rsidRDefault="00000000">
      <w:pPr>
        <w:pStyle w:val="Kop5"/>
        <w:rPr>
          <w:lang w:val="fr-FR"/>
        </w:rPr>
      </w:pPr>
      <w:r w:rsidRPr="00766938">
        <w:rPr>
          <w:lang w:val="fr-FR"/>
        </w:rPr>
        <w:t>Classe de vent</w:t>
      </w:r>
    </w:p>
    <w:p w14:paraId="6811BB9E" w14:textId="6B8CAD0C" w:rsidR="00DB5BE6" w:rsidRPr="00766938" w:rsidRDefault="00000000">
      <w:pPr>
        <w:rPr>
          <w:lang w:val="fr-FR"/>
        </w:rPr>
      </w:pPr>
      <w:r w:rsidRPr="00766938">
        <w:rPr>
          <w:lang w:val="fr-FR"/>
        </w:rPr>
        <w:t>Ce store screen est conforme à la norme européenne EN 13561:2015 (Stores extérieurs et stores bannes - Exigences de performance, y compris la sécurité).</w:t>
      </w:r>
    </w:p>
    <w:p w14:paraId="0B57969C" w14:textId="77777777" w:rsidR="00DB5BE6" w:rsidRPr="00766938" w:rsidRDefault="00000000">
      <w:pPr>
        <w:rPr>
          <w:lang w:val="fr-FR"/>
        </w:rPr>
      </w:pPr>
      <w:r w:rsidRPr="00766938">
        <w:rPr>
          <w:lang w:val="fr-FR"/>
        </w:rPr>
        <w:t>Rapport de test de durabilité du CSTC (n) DE 651 XO 716 / CAR 18006/1)). Résistance au vent : Classe de vent 3</w:t>
      </w:r>
    </w:p>
    <w:p w14:paraId="6ACA259C" w14:textId="77777777" w:rsidR="00DB5BE6" w:rsidRPr="00766938" w:rsidRDefault="00DB5BE6">
      <w:pPr>
        <w:rPr>
          <w:lang w:val="fr-FR"/>
        </w:rPr>
      </w:pPr>
    </w:p>
    <w:p w14:paraId="658937FE" w14:textId="53352E98" w:rsidR="00DB5BE6" w:rsidRPr="00766938" w:rsidRDefault="00000000">
      <w:pPr>
        <w:pStyle w:val="Kop5"/>
        <w:rPr>
          <w:lang w:val="fr-FR"/>
        </w:rPr>
      </w:pPr>
      <w:r w:rsidRPr="00766938">
        <w:rPr>
          <w:lang w:val="fr-FR"/>
        </w:rPr>
        <w:t>Normes et certificats</w:t>
      </w:r>
    </w:p>
    <w:p w14:paraId="17E31C75" w14:textId="77777777" w:rsidR="00DB5BE6" w:rsidRPr="00766938" w:rsidRDefault="00000000">
      <w:pPr>
        <w:rPr>
          <w:lang w:val="fr-FR"/>
        </w:rPr>
      </w:pPr>
      <w:r w:rsidRPr="00766938">
        <w:rPr>
          <w:lang w:val="fr-FR"/>
        </w:rPr>
        <w:t>Ce produit est fabriqué selon, est conforme à et/ou a été testé selon les normes : EN 13561:2015.</w:t>
      </w:r>
    </w:p>
    <w:p w14:paraId="7EC7783C" w14:textId="41155099" w:rsidR="00DB5BE6" w:rsidRPr="00766938" w:rsidRDefault="00000000">
      <w:pPr>
        <w:rPr>
          <w:lang w:val="fr-FR"/>
        </w:rPr>
      </w:pPr>
      <w:r w:rsidRPr="00766938">
        <w:rPr>
          <w:lang w:val="fr-FR"/>
        </w:rPr>
        <w:t>DUCO répond aux exigences de qualité VMRG pour le traitement de surface - ceci a été contrôlé et approuvé par un institut de certification indépendant.</w:t>
      </w:r>
    </w:p>
    <w:p w14:paraId="455C9DCB" w14:textId="77777777" w:rsidR="00DB5BE6" w:rsidRPr="00766938" w:rsidRDefault="00000000">
      <w:pPr>
        <w:rPr>
          <w:lang w:val="fr-FR"/>
        </w:rPr>
      </w:pPr>
      <w:r w:rsidRPr="00766938">
        <w:rPr>
          <w:lang w:val="fr-FR"/>
        </w:rPr>
        <w:t>Déclaration de conformité UE – Conforme aux directives suivantes :</w:t>
      </w:r>
    </w:p>
    <w:p w14:paraId="0D1E424D" w14:textId="77777777" w:rsidR="00DB5BE6" w:rsidRPr="00766938" w:rsidRDefault="00000000">
      <w:pPr>
        <w:pStyle w:val="Lijstalinea"/>
        <w:widowControl w:val="0"/>
        <w:numPr>
          <w:ilvl w:val="0"/>
          <w:numId w:val="13"/>
        </w:numPr>
        <w:tabs>
          <w:tab w:val="left" w:pos="833"/>
          <w:tab w:val="left" w:pos="834"/>
        </w:tabs>
        <w:autoSpaceDE w:val="0"/>
        <w:autoSpaceDN w:val="0"/>
        <w:spacing w:before="1" w:line="244" w:lineRule="exact"/>
        <w:ind w:left="833" w:hanging="361"/>
        <w:contextualSpacing w:val="0"/>
        <w:jc w:val="left"/>
        <w:rPr>
          <w:lang w:val="fr-FR"/>
        </w:rPr>
      </w:pPr>
      <w:r w:rsidRPr="00766938">
        <w:rPr>
          <w:lang w:val="fr-FR"/>
        </w:rPr>
        <w:t>La directive sur les machines 2006/42/CE</w:t>
      </w:r>
    </w:p>
    <w:p w14:paraId="5CE2375F" w14:textId="77777777" w:rsidR="00DB5BE6" w:rsidRDefault="00000000">
      <w:pPr>
        <w:pStyle w:val="Lijstalinea"/>
        <w:widowControl w:val="0"/>
        <w:numPr>
          <w:ilvl w:val="0"/>
          <w:numId w:val="13"/>
        </w:numPr>
        <w:tabs>
          <w:tab w:val="left" w:pos="833"/>
          <w:tab w:val="left" w:pos="834"/>
        </w:tabs>
        <w:autoSpaceDE w:val="0"/>
        <w:autoSpaceDN w:val="0"/>
        <w:spacing w:line="244" w:lineRule="exact"/>
        <w:ind w:left="833" w:hanging="361"/>
        <w:contextualSpacing w:val="0"/>
        <w:jc w:val="left"/>
      </w:pPr>
      <w:r>
        <w:t xml:space="preserve">La </w:t>
      </w:r>
      <w:proofErr w:type="spellStart"/>
      <w:r>
        <w:t>directive</w:t>
      </w:r>
      <w:proofErr w:type="spellEnd"/>
      <w:r>
        <w:t xml:space="preserve"> </w:t>
      </w:r>
      <w:proofErr w:type="spellStart"/>
      <w:r>
        <w:t>basse</w:t>
      </w:r>
      <w:proofErr w:type="spellEnd"/>
      <w:r>
        <w:t xml:space="preserve"> </w:t>
      </w:r>
      <w:proofErr w:type="spellStart"/>
      <w:r>
        <w:t>tension</w:t>
      </w:r>
      <w:proofErr w:type="spellEnd"/>
      <w:r>
        <w:t xml:space="preserve"> 2014/35/UE</w:t>
      </w:r>
    </w:p>
    <w:p w14:paraId="6D732893" w14:textId="77777777" w:rsidR="00DB5BE6" w:rsidRDefault="00000000">
      <w:pPr>
        <w:pStyle w:val="Lijstalinea"/>
        <w:widowControl w:val="0"/>
        <w:numPr>
          <w:ilvl w:val="0"/>
          <w:numId w:val="13"/>
        </w:numPr>
        <w:tabs>
          <w:tab w:val="left" w:pos="833"/>
          <w:tab w:val="left" w:pos="834"/>
        </w:tabs>
        <w:autoSpaceDE w:val="0"/>
        <w:autoSpaceDN w:val="0"/>
        <w:spacing w:before="1"/>
        <w:ind w:left="833" w:hanging="361"/>
        <w:contextualSpacing w:val="0"/>
        <w:jc w:val="left"/>
      </w:pPr>
      <w:r>
        <w:t>La directive CEM 2014/30/UE</w:t>
      </w:r>
    </w:p>
    <w:p w14:paraId="75E89346" w14:textId="77777777" w:rsidR="00DB5BE6" w:rsidRPr="00766938" w:rsidRDefault="00000000">
      <w:pPr>
        <w:pStyle w:val="Plattetekst"/>
        <w:spacing w:line="243" w:lineRule="exact"/>
        <w:ind w:firstLine="361"/>
        <w:rPr>
          <w:lang w:val="fr-FR"/>
        </w:rPr>
      </w:pPr>
      <w:r w:rsidRPr="00766938">
        <w:rPr>
          <w:lang w:val="fr-FR"/>
        </w:rPr>
        <w:t>en appliquant les normes harmonisées ou spécifications techniques pertinentes suivantes :</w:t>
      </w:r>
    </w:p>
    <w:p w14:paraId="7666D8A4" w14:textId="77777777" w:rsidR="00DB5BE6" w:rsidRDefault="00000000">
      <w:pPr>
        <w:pStyle w:val="Plattetekst"/>
        <w:tabs>
          <w:tab w:val="left" w:pos="833"/>
        </w:tabs>
        <w:spacing w:line="243" w:lineRule="exact"/>
        <w:ind w:left="473"/>
      </w:pPr>
      <w:r>
        <w:t>-</w:t>
      </w:r>
      <w:r>
        <w:tab/>
        <w:t>EN-IEC 60335-1</w:t>
      </w:r>
    </w:p>
    <w:p w14:paraId="6292014A" w14:textId="77777777" w:rsidR="00DB5BE6" w:rsidRDefault="00000000">
      <w:pPr>
        <w:pStyle w:val="Plattetekst"/>
        <w:tabs>
          <w:tab w:val="left" w:pos="833"/>
        </w:tabs>
        <w:spacing w:before="1"/>
        <w:ind w:left="473"/>
      </w:pPr>
      <w:r>
        <w:t>-</w:t>
      </w:r>
      <w:r>
        <w:tab/>
        <w:t>EN-IEC 60335-2-40:2003</w:t>
      </w:r>
    </w:p>
    <w:p w14:paraId="16485B83" w14:textId="77777777" w:rsidR="00DB5BE6" w:rsidRDefault="00000000">
      <w:pPr>
        <w:pStyle w:val="Plattetekst"/>
        <w:tabs>
          <w:tab w:val="left" w:pos="833"/>
        </w:tabs>
        <w:spacing w:before="1"/>
        <w:ind w:left="473"/>
      </w:pPr>
      <w:r>
        <w:t>-</w:t>
      </w:r>
      <w:r>
        <w:tab/>
        <w:t>EN-IEC 60335-2-90:2003</w:t>
      </w:r>
    </w:p>
    <w:p w14:paraId="70EB6C15" w14:textId="77777777" w:rsidR="00DB5BE6" w:rsidRDefault="00000000">
      <w:pPr>
        <w:pStyle w:val="Plattetekst"/>
        <w:tabs>
          <w:tab w:val="left" w:pos="833"/>
        </w:tabs>
        <w:spacing w:line="243" w:lineRule="exact"/>
        <w:ind w:left="473"/>
      </w:pPr>
      <w:r>
        <w:t>-</w:t>
      </w:r>
      <w:r>
        <w:tab/>
        <w:t>EN 55014-1:2006</w:t>
      </w:r>
    </w:p>
    <w:p w14:paraId="129E4403" w14:textId="77777777" w:rsidR="00DB5BE6" w:rsidRDefault="00000000">
      <w:pPr>
        <w:pStyle w:val="Plattetekst"/>
        <w:tabs>
          <w:tab w:val="left" w:pos="833"/>
        </w:tabs>
        <w:spacing w:line="243" w:lineRule="exact"/>
        <w:ind w:left="473"/>
      </w:pPr>
      <w:r>
        <w:t>-</w:t>
      </w:r>
      <w:r>
        <w:tab/>
        <w:t>EN 61000-3-2:2006</w:t>
      </w:r>
    </w:p>
    <w:p w14:paraId="5CA3ED99" w14:textId="77777777" w:rsidR="00DB5BE6" w:rsidRDefault="00000000">
      <w:pPr>
        <w:pStyle w:val="Plattetekst"/>
        <w:tabs>
          <w:tab w:val="left" w:pos="833"/>
        </w:tabs>
        <w:spacing w:before="1"/>
        <w:ind w:left="473"/>
      </w:pPr>
      <w:r>
        <w:t>-</w:t>
      </w:r>
      <w:r>
        <w:tab/>
        <w:t>EN 61000-3-3:2008</w:t>
      </w:r>
    </w:p>
    <w:p w14:paraId="17DEDD80" w14:textId="77777777" w:rsidR="00DB5BE6" w:rsidRDefault="00000000">
      <w:pPr>
        <w:pStyle w:val="Plattetekst"/>
        <w:tabs>
          <w:tab w:val="left" w:pos="833"/>
        </w:tabs>
        <w:spacing w:before="1" w:line="243" w:lineRule="exact"/>
        <w:ind w:left="473"/>
      </w:pPr>
      <w:r>
        <w:t>-</w:t>
      </w:r>
      <w:r>
        <w:tab/>
        <w:t>EN 55014-2:1997</w:t>
      </w:r>
    </w:p>
    <w:p w14:paraId="5BE445F3" w14:textId="77777777" w:rsidR="00DB5BE6" w:rsidRDefault="00000000">
      <w:pPr>
        <w:pStyle w:val="Plattetekst"/>
        <w:tabs>
          <w:tab w:val="left" w:pos="833"/>
        </w:tabs>
        <w:spacing w:line="243" w:lineRule="exact"/>
        <w:ind w:left="473"/>
      </w:pPr>
      <w:r>
        <w:t>-</w:t>
      </w:r>
      <w:r>
        <w:tab/>
        <w:t>EN 16147:2011</w:t>
      </w:r>
    </w:p>
    <w:p w14:paraId="5F5C5BEF" w14:textId="77777777" w:rsidR="00DB5BE6" w:rsidRDefault="00000000">
      <w:pPr>
        <w:pStyle w:val="Plattetekst"/>
        <w:tabs>
          <w:tab w:val="left" w:pos="833"/>
        </w:tabs>
        <w:ind w:left="473"/>
      </w:pPr>
      <w:r>
        <w:lastRenderedPageBreak/>
        <w:t>-</w:t>
      </w:r>
      <w:r>
        <w:tab/>
        <w:t>EN 14825:2013</w:t>
      </w:r>
    </w:p>
    <w:p w14:paraId="753FC5CC" w14:textId="77777777" w:rsidR="00DB5BE6" w:rsidRDefault="00000000">
      <w:r>
        <w:t>Références et certificats</w:t>
      </w:r>
    </w:p>
    <w:p w14:paraId="2A942B7B" w14:textId="77777777" w:rsidR="00DB5BE6" w:rsidRPr="00766938" w:rsidRDefault="00000000">
      <w:pPr>
        <w:pStyle w:val="Lijstalinea"/>
        <w:widowControl w:val="0"/>
        <w:numPr>
          <w:ilvl w:val="0"/>
          <w:numId w:val="13"/>
        </w:numPr>
        <w:tabs>
          <w:tab w:val="left" w:pos="833"/>
          <w:tab w:val="left" w:pos="834"/>
        </w:tabs>
        <w:autoSpaceDE w:val="0"/>
        <w:autoSpaceDN w:val="0"/>
        <w:spacing w:before="1"/>
        <w:ind w:left="833" w:hanging="361"/>
        <w:contextualSpacing w:val="0"/>
        <w:jc w:val="left"/>
        <w:rPr>
          <w:lang w:val="fr-FR"/>
        </w:rPr>
      </w:pPr>
      <w:r w:rsidRPr="00766938">
        <w:rPr>
          <w:lang w:val="fr-FR"/>
        </w:rPr>
        <w:t xml:space="preserve">Déclaration de performance DOP-001VD01072013 / DE 651 XG 288 </w:t>
      </w:r>
    </w:p>
    <w:p w14:paraId="1154D7A4" w14:textId="77777777" w:rsidR="00DB5BE6" w:rsidRDefault="00000000">
      <w:r>
        <w:t>Tests CE</w:t>
      </w:r>
    </w:p>
    <w:p w14:paraId="7EE16CC4" w14:textId="77777777" w:rsidR="00DB5BE6" w:rsidRDefault="00000000">
      <w:pPr>
        <w:pStyle w:val="Lijstalinea"/>
        <w:widowControl w:val="0"/>
        <w:numPr>
          <w:ilvl w:val="0"/>
          <w:numId w:val="12"/>
        </w:numPr>
        <w:tabs>
          <w:tab w:val="left" w:pos="833"/>
          <w:tab w:val="left" w:pos="834"/>
        </w:tabs>
        <w:autoSpaceDE w:val="0"/>
        <w:autoSpaceDN w:val="0"/>
        <w:spacing w:line="253" w:lineRule="exact"/>
        <w:ind w:hanging="361"/>
        <w:contextualSpacing w:val="0"/>
        <w:jc w:val="left"/>
      </w:pPr>
      <w:r>
        <w:t>Usure des composants : classe 3</w:t>
      </w:r>
    </w:p>
    <w:p w14:paraId="29169244" w14:textId="77777777" w:rsidR="00DB5BE6" w:rsidRDefault="00000000">
      <w:pPr>
        <w:pStyle w:val="Lijstalinea"/>
        <w:widowControl w:val="0"/>
        <w:numPr>
          <w:ilvl w:val="0"/>
          <w:numId w:val="12"/>
        </w:numPr>
        <w:tabs>
          <w:tab w:val="left" w:pos="833"/>
          <w:tab w:val="left" w:pos="834"/>
        </w:tabs>
        <w:autoSpaceDE w:val="0"/>
        <w:autoSpaceDN w:val="0"/>
        <w:spacing w:before="2"/>
        <w:ind w:hanging="361"/>
        <w:contextualSpacing w:val="0"/>
        <w:jc w:val="left"/>
      </w:pPr>
      <w:r>
        <w:t>Sécurité : fiche Hirschmann</w:t>
      </w:r>
    </w:p>
    <w:p w14:paraId="60E8FEF0" w14:textId="77777777" w:rsidR="00DB5BE6" w:rsidRDefault="00DB5BE6"/>
    <w:p w14:paraId="77B66520" w14:textId="77777777" w:rsidR="00DB5BE6" w:rsidRPr="00766938" w:rsidRDefault="00000000">
      <w:pPr>
        <w:pStyle w:val="Kop5"/>
        <w:rPr>
          <w:lang w:val="fr-FR"/>
        </w:rPr>
      </w:pPr>
      <w:r w:rsidRPr="00766938">
        <w:rPr>
          <w:lang w:val="fr-FR"/>
        </w:rPr>
        <w:t>Matériau de la protection solaire :</w:t>
      </w:r>
    </w:p>
    <w:p w14:paraId="77B66521" w14:textId="77777777" w:rsidR="00DB5BE6" w:rsidRPr="00766938" w:rsidRDefault="00000000">
      <w:pPr>
        <w:pStyle w:val="Kop5"/>
        <w:spacing w:before="0" w:after="0"/>
        <w:rPr>
          <w:b w:val="0"/>
          <w:u w:val="none"/>
          <w:lang w:val="fr-FR"/>
        </w:rPr>
      </w:pPr>
      <w:r w:rsidRPr="00766938">
        <w:rPr>
          <w:b w:val="0"/>
          <w:u w:val="none"/>
          <w:lang w:val="fr-FR"/>
        </w:rPr>
        <w:t xml:space="preserve">Toiles en fibre de verre </w:t>
      </w:r>
      <w:r w:rsidRPr="00766938">
        <w:rPr>
          <w:rStyle w:val="MerkChar"/>
          <w:u w:val="none"/>
          <w:lang w:val="fr-FR"/>
        </w:rPr>
        <w:t>Screen Sergé</w:t>
      </w:r>
      <w:r w:rsidRPr="00766938">
        <w:rPr>
          <w:b w:val="0"/>
          <w:u w:val="none"/>
          <w:lang w:val="fr-FR"/>
        </w:rPr>
        <w:t xml:space="preserve"> :</w:t>
      </w:r>
    </w:p>
    <w:p w14:paraId="05280862" w14:textId="77777777" w:rsidR="00DB5BE6" w:rsidRPr="00766938" w:rsidRDefault="00DB5BE6">
      <w:pPr>
        <w:rPr>
          <w:lang w:val="fr-FR"/>
        </w:rPr>
      </w:pPr>
    </w:p>
    <w:p w14:paraId="3FB7B22D" w14:textId="77777777" w:rsidR="00DB5BE6" w:rsidRPr="00766938" w:rsidRDefault="00000000">
      <w:pPr>
        <w:rPr>
          <w:lang w:val="fr-FR"/>
        </w:rPr>
      </w:pPr>
      <w:r w:rsidRPr="00766938">
        <w:rPr>
          <w:lang w:val="fr-FR"/>
        </w:rPr>
        <w:t>Tissu microperforé en fils de fibre de verre plastifiés au PVC, spécialement développé pour les applications extérieures, car résistant à l'eau, aux rayons UV, au froid et à la chaleur.</w:t>
      </w:r>
    </w:p>
    <w:p w14:paraId="282631B3" w14:textId="77777777" w:rsidR="00DB5BE6" w:rsidRPr="00766938" w:rsidRDefault="00DB5BE6">
      <w:pPr>
        <w:rPr>
          <w:lang w:val="fr-FR"/>
        </w:rPr>
      </w:pPr>
    </w:p>
    <w:p w14:paraId="6FC5A3CD" w14:textId="77777777" w:rsidR="00DB5BE6" w:rsidRPr="00766938" w:rsidRDefault="00000000">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rPr>
          <w:lang w:val="fr-FR"/>
        </w:rPr>
      </w:pPr>
      <w:r w:rsidRPr="00766938">
        <w:rPr>
          <w:lang w:val="fr-FR"/>
        </w:rPr>
        <w:t>Le tissu conserve sa forme entre -35°C et 50°C</w:t>
      </w:r>
    </w:p>
    <w:p w14:paraId="0C29D887" w14:textId="77777777" w:rsidR="00DB5BE6" w:rsidRPr="00766938" w:rsidRDefault="00000000">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rPr>
          <w:lang w:val="fr-FR"/>
        </w:rPr>
      </w:pPr>
      <w:r w:rsidRPr="00766938">
        <w:rPr>
          <w:lang w:val="fr-FR"/>
        </w:rPr>
        <w:t>Matériau : fil en fibre de verre (42%) avec revêtement en PVC (58%)</w:t>
      </w:r>
    </w:p>
    <w:p w14:paraId="3C6459A2" w14:textId="77777777" w:rsidR="00DB5BE6" w:rsidRPr="00766938" w:rsidRDefault="00000000">
      <w:pPr>
        <w:pStyle w:val="Plattetekst"/>
        <w:tabs>
          <w:tab w:val="left" w:pos="833"/>
        </w:tabs>
        <w:spacing w:before="1"/>
        <w:ind w:left="473"/>
        <w:rPr>
          <w:lang w:val="fr-FR"/>
        </w:rPr>
      </w:pPr>
      <w:r w:rsidRPr="00766938">
        <w:rPr>
          <w:lang w:val="fr-FR"/>
        </w:rPr>
        <w:t>-</w:t>
      </w:r>
      <w:r w:rsidRPr="00766938">
        <w:rPr>
          <w:lang w:val="fr-FR"/>
        </w:rPr>
        <w:tab/>
        <w:t>Poids (NF 12127) : environ 535 g/m²</w:t>
      </w:r>
    </w:p>
    <w:p w14:paraId="70CF643B" w14:textId="77777777" w:rsidR="00DB5BE6" w:rsidRDefault="00000000">
      <w:pPr>
        <w:pStyle w:val="Lijstalinea"/>
        <w:widowControl w:val="0"/>
        <w:numPr>
          <w:ilvl w:val="0"/>
          <w:numId w:val="13"/>
        </w:numPr>
        <w:tabs>
          <w:tab w:val="left" w:pos="833"/>
          <w:tab w:val="left" w:pos="834"/>
        </w:tabs>
        <w:autoSpaceDE w:val="0"/>
        <w:autoSpaceDN w:val="0"/>
        <w:spacing w:before="1"/>
        <w:ind w:left="833" w:hanging="361"/>
        <w:contextualSpacing w:val="0"/>
        <w:jc w:val="left"/>
      </w:pPr>
      <w:proofErr w:type="spellStart"/>
      <w:r>
        <w:t>Épaisseur</w:t>
      </w:r>
      <w:proofErr w:type="spellEnd"/>
      <w:r>
        <w:t xml:space="preserve"> (EN ISO 5084) : environ 0,55 mm</w:t>
      </w:r>
    </w:p>
    <w:p w14:paraId="5F45171B" w14:textId="77777777" w:rsidR="00DB5BE6" w:rsidRDefault="00000000">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pPr>
      <w:r>
        <w:t>Classement au feu :</w:t>
      </w:r>
    </w:p>
    <w:p w14:paraId="78944165" w14:textId="77777777" w:rsidR="00DB5BE6" w:rsidRPr="00766938" w:rsidRDefault="00000000">
      <w:pPr>
        <w:pStyle w:val="Lijstalinea"/>
        <w:widowControl w:val="0"/>
        <w:numPr>
          <w:ilvl w:val="1"/>
          <w:numId w:val="13"/>
        </w:numPr>
        <w:tabs>
          <w:tab w:val="left" w:pos="1554"/>
        </w:tabs>
        <w:autoSpaceDE w:val="0"/>
        <w:autoSpaceDN w:val="0"/>
        <w:spacing w:line="247" w:lineRule="exact"/>
        <w:ind w:hanging="361"/>
        <w:contextualSpacing w:val="0"/>
        <w:jc w:val="left"/>
        <w:rPr>
          <w:lang w:val="fr-FR"/>
        </w:rPr>
      </w:pPr>
      <w:r w:rsidRPr="00766938">
        <w:rPr>
          <w:lang w:val="fr-FR"/>
        </w:rPr>
        <w:t>NF P 92-503 M1 - ininflammable (FRR)</w:t>
      </w:r>
    </w:p>
    <w:p w14:paraId="22396953" w14:textId="77777777" w:rsidR="00DB5BE6" w:rsidRPr="00766938" w:rsidRDefault="00000000">
      <w:pPr>
        <w:pStyle w:val="Lijstalinea"/>
        <w:widowControl w:val="0"/>
        <w:numPr>
          <w:ilvl w:val="1"/>
          <w:numId w:val="13"/>
        </w:numPr>
        <w:tabs>
          <w:tab w:val="left" w:pos="1554"/>
        </w:tabs>
        <w:autoSpaceDE w:val="0"/>
        <w:autoSpaceDN w:val="0"/>
        <w:spacing w:line="245" w:lineRule="exact"/>
        <w:ind w:hanging="361"/>
        <w:jc w:val="left"/>
        <w:rPr>
          <w:lang w:val="fr-FR"/>
        </w:rPr>
      </w:pPr>
      <w:proofErr w:type="spellStart"/>
      <w:r w:rsidRPr="00766938">
        <w:rPr>
          <w:lang w:val="fr-FR"/>
        </w:rPr>
        <w:t>Euroclasse</w:t>
      </w:r>
      <w:proofErr w:type="spellEnd"/>
      <w:r w:rsidRPr="00766938">
        <w:rPr>
          <w:lang w:val="fr-FR"/>
        </w:rPr>
        <w:t xml:space="preserve"> C - s3.d0 (UE)</w:t>
      </w:r>
    </w:p>
    <w:p w14:paraId="3E90001E" w14:textId="77777777" w:rsidR="00DB5BE6" w:rsidRDefault="00000000">
      <w:pPr>
        <w:pStyle w:val="Lijstalinea"/>
        <w:widowControl w:val="0"/>
        <w:numPr>
          <w:ilvl w:val="1"/>
          <w:numId w:val="13"/>
        </w:numPr>
        <w:tabs>
          <w:tab w:val="left" w:pos="1554"/>
        </w:tabs>
        <w:autoSpaceDE w:val="0"/>
        <w:autoSpaceDN w:val="0"/>
        <w:spacing w:line="245" w:lineRule="exact"/>
        <w:ind w:hanging="361"/>
        <w:jc w:val="left"/>
      </w:pPr>
      <w:r>
        <w:t>NF EN 13501-1</w:t>
      </w:r>
    </w:p>
    <w:p w14:paraId="356150DF" w14:textId="77777777" w:rsidR="00DB5BE6" w:rsidRPr="00766938" w:rsidRDefault="00000000">
      <w:pPr>
        <w:pStyle w:val="Lijstalinea"/>
        <w:widowControl w:val="0"/>
        <w:numPr>
          <w:ilvl w:val="0"/>
          <w:numId w:val="13"/>
        </w:numPr>
        <w:tabs>
          <w:tab w:val="left" w:pos="833"/>
          <w:tab w:val="left" w:pos="834"/>
        </w:tabs>
        <w:autoSpaceDE w:val="0"/>
        <w:autoSpaceDN w:val="0"/>
        <w:spacing w:line="240" w:lineRule="exact"/>
        <w:ind w:left="833" w:hanging="361"/>
        <w:contextualSpacing w:val="0"/>
        <w:jc w:val="left"/>
        <w:rPr>
          <w:lang w:val="fr-FR"/>
        </w:rPr>
      </w:pPr>
      <w:r w:rsidRPr="00766938">
        <w:rPr>
          <w:lang w:val="fr-FR"/>
        </w:rPr>
        <w:t>Résistance à la lumière : degré 7 (ISO105 B 02)</w:t>
      </w:r>
    </w:p>
    <w:p w14:paraId="716849E9" w14:textId="77777777" w:rsidR="00DB5BE6" w:rsidRPr="00766938" w:rsidRDefault="00000000">
      <w:pPr>
        <w:pStyle w:val="Lijstalinea"/>
        <w:widowControl w:val="0"/>
        <w:numPr>
          <w:ilvl w:val="0"/>
          <w:numId w:val="13"/>
        </w:numPr>
        <w:tabs>
          <w:tab w:val="left" w:pos="833"/>
          <w:tab w:val="left" w:pos="834"/>
        </w:tabs>
        <w:autoSpaceDE w:val="0"/>
        <w:autoSpaceDN w:val="0"/>
        <w:spacing w:before="1"/>
        <w:ind w:left="833" w:hanging="361"/>
        <w:contextualSpacing w:val="0"/>
        <w:jc w:val="left"/>
        <w:rPr>
          <w:lang w:val="fr-FR"/>
        </w:rPr>
      </w:pPr>
      <w:r w:rsidRPr="00766938">
        <w:rPr>
          <w:lang w:val="fr-FR"/>
        </w:rPr>
        <w:t>Largeur maximale du rouleau sans soudure horizontale (mm) : 2700 / 3200</w:t>
      </w:r>
    </w:p>
    <w:p w14:paraId="48E853C0" w14:textId="77777777" w:rsidR="00DB5BE6" w:rsidRPr="00766938" w:rsidRDefault="00000000">
      <w:pPr>
        <w:pStyle w:val="Lijstalinea"/>
        <w:widowControl w:val="0"/>
        <w:numPr>
          <w:ilvl w:val="0"/>
          <w:numId w:val="13"/>
        </w:numPr>
        <w:tabs>
          <w:tab w:val="left" w:pos="833"/>
          <w:tab w:val="left" w:pos="834"/>
        </w:tabs>
        <w:autoSpaceDE w:val="0"/>
        <w:autoSpaceDN w:val="0"/>
        <w:spacing w:before="1"/>
        <w:ind w:left="833" w:hanging="361"/>
        <w:contextualSpacing w:val="0"/>
        <w:jc w:val="left"/>
        <w:rPr>
          <w:lang w:val="fr-FR"/>
        </w:rPr>
      </w:pPr>
      <w:r w:rsidRPr="00766938">
        <w:rPr>
          <w:lang w:val="fr-FR"/>
        </w:rPr>
        <w:t>Côté de la confection : A / B</w:t>
      </w:r>
    </w:p>
    <w:p w14:paraId="13E1BA01" w14:textId="77777777" w:rsidR="00DB5BE6" w:rsidRDefault="00000000">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pPr>
      <w:r>
        <w:t xml:space="preserve">FO / Facteur </w:t>
      </w:r>
      <w:proofErr w:type="spellStart"/>
      <w:r>
        <w:t>d'ouverture</w:t>
      </w:r>
      <w:proofErr w:type="spellEnd"/>
      <w:r>
        <w:t xml:space="preserve"> = 5 %</w:t>
      </w:r>
    </w:p>
    <w:p w14:paraId="55A97641" w14:textId="77777777" w:rsidR="00DB5BE6" w:rsidRPr="00766938" w:rsidRDefault="00000000">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rPr>
          <w:lang w:val="fr-FR"/>
        </w:rPr>
      </w:pPr>
      <w:r w:rsidRPr="00766938">
        <w:rPr>
          <w:lang w:val="fr-FR"/>
        </w:rPr>
        <w:t>Résistance à la déchirure de la chaîne : 8,5 daN - EN ISO 4674-1</w:t>
      </w:r>
    </w:p>
    <w:p w14:paraId="612A76CD" w14:textId="77777777" w:rsidR="00DB5BE6" w:rsidRPr="00766938" w:rsidRDefault="00000000">
      <w:pPr>
        <w:pStyle w:val="Lijstalinea"/>
        <w:widowControl w:val="0"/>
        <w:numPr>
          <w:ilvl w:val="0"/>
          <w:numId w:val="13"/>
        </w:numPr>
        <w:tabs>
          <w:tab w:val="left" w:pos="833"/>
          <w:tab w:val="left" w:pos="834"/>
        </w:tabs>
        <w:autoSpaceDE w:val="0"/>
        <w:autoSpaceDN w:val="0"/>
        <w:spacing w:before="1"/>
        <w:ind w:left="833" w:hanging="361"/>
        <w:contextualSpacing w:val="0"/>
        <w:jc w:val="left"/>
        <w:rPr>
          <w:lang w:val="fr-FR"/>
        </w:rPr>
      </w:pPr>
      <w:r w:rsidRPr="00766938">
        <w:rPr>
          <w:lang w:val="fr-FR"/>
        </w:rPr>
        <w:t>Résistance à la déchirure trame : 7,5 daN - EN ISO 4674-1</w:t>
      </w:r>
    </w:p>
    <w:p w14:paraId="351C727C" w14:textId="77777777" w:rsidR="00DB5BE6" w:rsidRPr="00766938" w:rsidRDefault="00000000">
      <w:pPr>
        <w:pStyle w:val="Lijstalinea"/>
        <w:widowControl w:val="0"/>
        <w:numPr>
          <w:ilvl w:val="0"/>
          <w:numId w:val="13"/>
        </w:numPr>
        <w:tabs>
          <w:tab w:val="left" w:pos="833"/>
          <w:tab w:val="left" w:pos="834"/>
        </w:tabs>
        <w:autoSpaceDE w:val="0"/>
        <w:autoSpaceDN w:val="0"/>
        <w:spacing w:before="1"/>
        <w:ind w:left="833" w:hanging="361"/>
        <w:contextualSpacing w:val="0"/>
        <w:jc w:val="left"/>
        <w:rPr>
          <w:lang w:val="fr-FR"/>
        </w:rPr>
      </w:pPr>
      <w:r w:rsidRPr="00766938">
        <w:rPr>
          <w:lang w:val="fr-FR"/>
        </w:rPr>
        <w:t>Résistance à la traction de la chaîne : &gt; 260 daN/5cm - EN ISO 1421</w:t>
      </w:r>
    </w:p>
    <w:p w14:paraId="1F60DAFC" w14:textId="77777777" w:rsidR="00DB5BE6" w:rsidRPr="00766938" w:rsidRDefault="00000000">
      <w:pPr>
        <w:pStyle w:val="Lijstalinea"/>
        <w:widowControl w:val="0"/>
        <w:numPr>
          <w:ilvl w:val="0"/>
          <w:numId w:val="13"/>
        </w:numPr>
        <w:tabs>
          <w:tab w:val="left" w:pos="833"/>
          <w:tab w:val="left" w:pos="834"/>
        </w:tabs>
        <w:autoSpaceDE w:val="0"/>
        <w:autoSpaceDN w:val="0"/>
        <w:ind w:left="833" w:hanging="361"/>
        <w:contextualSpacing w:val="0"/>
        <w:jc w:val="left"/>
        <w:rPr>
          <w:lang w:val="fr-FR"/>
        </w:rPr>
      </w:pPr>
      <w:r w:rsidRPr="00766938">
        <w:rPr>
          <w:lang w:val="fr-FR"/>
        </w:rPr>
        <w:t>Résistance à la traction de la trame : &gt; 225 daN/5cm - EN ISO 1421</w:t>
      </w:r>
    </w:p>
    <w:p w14:paraId="77B66529" w14:textId="77777777" w:rsidR="00DB5BE6" w:rsidRPr="00766938" w:rsidRDefault="00DB5BE6">
      <w:pPr>
        <w:pStyle w:val="Kop5"/>
        <w:spacing w:before="0" w:after="0"/>
        <w:rPr>
          <w:b w:val="0"/>
          <w:u w:val="none"/>
          <w:lang w:val="fr-FR"/>
        </w:rPr>
      </w:pPr>
    </w:p>
    <w:p w14:paraId="086C7B6C" w14:textId="77777777" w:rsidR="00DB5BE6" w:rsidRPr="00766938" w:rsidRDefault="00DB5BE6">
      <w:pPr>
        <w:rPr>
          <w:lang w:val="fr-FR"/>
        </w:rPr>
      </w:pPr>
    </w:p>
    <w:p w14:paraId="25D226A3" w14:textId="77777777" w:rsidR="00DB5BE6" w:rsidRPr="00766938" w:rsidRDefault="00000000">
      <w:pPr>
        <w:rPr>
          <w:lang w:val="fr-FR"/>
        </w:rPr>
      </w:pPr>
      <w:r w:rsidRPr="00766938">
        <w:rPr>
          <w:lang w:val="fr-FR"/>
        </w:rPr>
        <w:t xml:space="preserve">Toiles en fibre de verre </w:t>
      </w:r>
      <w:r w:rsidRPr="00766938">
        <w:rPr>
          <w:rStyle w:val="MerkChar"/>
          <w:lang w:val="fr-FR"/>
        </w:rPr>
        <w:t>Screen Natté</w:t>
      </w:r>
    </w:p>
    <w:p w14:paraId="0A20F151" w14:textId="77777777" w:rsidR="00DB5BE6" w:rsidRPr="00766938" w:rsidRDefault="00DB5BE6">
      <w:pPr>
        <w:pStyle w:val="Plattetekst"/>
        <w:spacing w:before="10"/>
        <w:ind w:left="0"/>
        <w:rPr>
          <w:sz w:val="19"/>
          <w:lang w:val="fr-FR"/>
        </w:rPr>
      </w:pPr>
    </w:p>
    <w:p w14:paraId="2CD66973" w14:textId="77777777" w:rsidR="00DB5BE6" w:rsidRPr="00766938" w:rsidRDefault="00000000">
      <w:pPr>
        <w:rPr>
          <w:lang w:val="fr-FR"/>
        </w:rPr>
      </w:pPr>
      <w:r w:rsidRPr="00766938">
        <w:rPr>
          <w:lang w:val="fr-FR"/>
        </w:rPr>
        <w:t>Tissu de protection solaire en fibre de verre avec les mêmes dimensions de produit que Sergé, donc spécifiquement pour la protection solaire extérieure, mais ce tissu a un motif de tissage perpendiculaire comme caractéristique unique</w:t>
      </w:r>
    </w:p>
    <w:p w14:paraId="38981D05" w14:textId="38D73750" w:rsidR="00DB5BE6" w:rsidRPr="00766938" w:rsidRDefault="00000000">
      <w:pPr>
        <w:pStyle w:val="Lijstalinea"/>
        <w:widowControl w:val="0"/>
        <w:numPr>
          <w:ilvl w:val="0"/>
          <w:numId w:val="13"/>
        </w:numPr>
        <w:tabs>
          <w:tab w:val="left" w:pos="833"/>
          <w:tab w:val="left" w:pos="834"/>
        </w:tabs>
        <w:autoSpaceDE w:val="0"/>
        <w:autoSpaceDN w:val="0"/>
        <w:spacing w:before="1"/>
        <w:ind w:left="833" w:hanging="361"/>
        <w:contextualSpacing w:val="0"/>
        <w:jc w:val="left"/>
        <w:rPr>
          <w:lang w:val="fr-FR"/>
        </w:rPr>
      </w:pPr>
      <w:r w:rsidRPr="00766938">
        <w:rPr>
          <w:lang w:val="fr-FR"/>
        </w:rPr>
        <w:t>Matériau : fil en fibre de verre (42%) avec revêtement en PVC (58%)</w:t>
      </w:r>
    </w:p>
    <w:p w14:paraId="3E9E2428" w14:textId="77777777" w:rsidR="00DB5BE6" w:rsidRPr="00766938" w:rsidRDefault="00000000">
      <w:pPr>
        <w:pStyle w:val="Lijstalinea"/>
        <w:widowControl w:val="0"/>
        <w:numPr>
          <w:ilvl w:val="0"/>
          <w:numId w:val="13"/>
        </w:numPr>
        <w:tabs>
          <w:tab w:val="left" w:pos="833"/>
          <w:tab w:val="left" w:pos="834"/>
        </w:tabs>
        <w:autoSpaceDE w:val="0"/>
        <w:autoSpaceDN w:val="0"/>
        <w:spacing w:before="1" w:line="243" w:lineRule="exact"/>
        <w:ind w:left="833" w:hanging="361"/>
        <w:contextualSpacing w:val="0"/>
        <w:jc w:val="left"/>
        <w:rPr>
          <w:lang w:val="fr-FR"/>
        </w:rPr>
      </w:pPr>
      <w:r w:rsidRPr="00766938">
        <w:rPr>
          <w:lang w:val="fr-FR"/>
        </w:rPr>
        <w:t>Poids (EN ISO 2286-3) : environ 560 g/m²</w:t>
      </w:r>
    </w:p>
    <w:p w14:paraId="53DDD61E" w14:textId="77777777" w:rsidR="00DB5BE6" w:rsidRDefault="00000000">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pPr>
      <w:proofErr w:type="spellStart"/>
      <w:r>
        <w:t>Épaisseur</w:t>
      </w:r>
      <w:proofErr w:type="spellEnd"/>
      <w:r>
        <w:t xml:space="preserve"> (EN ISO 2286-3) : environ 0,53 mm</w:t>
      </w:r>
    </w:p>
    <w:p w14:paraId="006C1099" w14:textId="77777777" w:rsidR="00DB5BE6" w:rsidRDefault="00000000">
      <w:pPr>
        <w:pStyle w:val="Lijstalinea"/>
        <w:widowControl w:val="0"/>
        <w:numPr>
          <w:ilvl w:val="0"/>
          <w:numId w:val="13"/>
        </w:numPr>
        <w:tabs>
          <w:tab w:val="left" w:pos="833"/>
          <w:tab w:val="left" w:pos="834"/>
        </w:tabs>
        <w:autoSpaceDE w:val="0"/>
        <w:autoSpaceDN w:val="0"/>
        <w:spacing w:before="1"/>
        <w:ind w:left="833" w:hanging="361"/>
        <w:contextualSpacing w:val="0"/>
        <w:jc w:val="left"/>
      </w:pPr>
      <w:r>
        <w:t>Classement au feu :</w:t>
      </w:r>
    </w:p>
    <w:p w14:paraId="4CC56CF0" w14:textId="77777777" w:rsidR="00DB5BE6" w:rsidRPr="00766938" w:rsidRDefault="00000000">
      <w:pPr>
        <w:pStyle w:val="Lijstalinea"/>
        <w:widowControl w:val="0"/>
        <w:numPr>
          <w:ilvl w:val="1"/>
          <w:numId w:val="13"/>
        </w:numPr>
        <w:tabs>
          <w:tab w:val="left" w:pos="1554"/>
        </w:tabs>
        <w:autoSpaceDE w:val="0"/>
        <w:autoSpaceDN w:val="0"/>
        <w:spacing w:line="248" w:lineRule="exact"/>
        <w:ind w:hanging="361"/>
        <w:contextualSpacing w:val="0"/>
        <w:jc w:val="left"/>
        <w:rPr>
          <w:lang w:val="fr-FR"/>
        </w:rPr>
      </w:pPr>
      <w:r w:rsidRPr="00766938">
        <w:rPr>
          <w:lang w:val="fr-FR"/>
        </w:rPr>
        <w:t>NF P 92-503 M1 - ininflammable (FRR)</w:t>
      </w:r>
    </w:p>
    <w:p w14:paraId="1E3FDDD6" w14:textId="348EF502" w:rsidR="00DB5BE6" w:rsidRPr="00766938" w:rsidRDefault="00000000">
      <w:pPr>
        <w:pStyle w:val="Lijstalinea"/>
        <w:widowControl w:val="0"/>
        <w:numPr>
          <w:ilvl w:val="1"/>
          <w:numId w:val="13"/>
        </w:numPr>
        <w:tabs>
          <w:tab w:val="left" w:pos="1554"/>
        </w:tabs>
        <w:autoSpaceDE w:val="0"/>
        <w:autoSpaceDN w:val="0"/>
        <w:spacing w:line="244" w:lineRule="exact"/>
        <w:ind w:hanging="361"/>
        <w:jc w:val="left"/>
        <w:rPr>
          <w:lang w:val="fr-FR"/>
        </w:rPr>
      </w:pPr>
      <w:proofErr w:type="spellStart"/>
      <w:r w:rsidRPr="00766938">
        <w:rPr>
          <w:lang w:val="fr-FR"/>
        </w:rPr>
        <w:t>Euroclasse</w:t>
      </w:r>
      <w:proofErr w:type="spellEnd"/>
      <w:r w:rsidRPr="00766938">
        <w:rPr>
          <w:lang w:val="fr-FR"/>
        </w:rPr>
        <w:t xml:space="preserve"> C-s3.d0 (UE) - EN13501-1</w:t>
      </w:r>
    </w:p>
    <w:p w14:paraId="5562B021" w14:textId="77777777" w:rsidR="00DB5BE6" w:rsidRDefault="00000000">
      <w:pPr>
        <w:pStyle w:val="Lijstalinea"/>
        <w:widowControl w:val="0"/>
        <w:numPr>
          <w:ilvl w:val="1"/>
          <w:numId w:val="13"/>
        </w:numPr>
        <w:tabs>
          <w:tab w:val="left" w:pos="1554"/>
        </w:tabs>
        <w:autoSpaceDE w:val="0"/>
        <w:autoSpaceDN w:val="0"/>
        <w:spacing w:line="244" w:lineRule="exact"/>
        <w:ind w:hanging="361"/>
        <w:jc w:val="left"/>
      </w:pPr>
      <w:r>
        <w:t>B1 (DE) DIN 4102-1</w:t>
      </w:r>
    </w:p>
    <w:p w14:paraId="460BB9F4" w14:textId="77777777" w:rsidR="00DB5BE6" w:rsidRDefault="00000000">
      <w:pPr>
        <w:pStyle w:val="Lijstalinea"/>
        <w:widowControl w:val="0"/>
        <w:numPr>
          <w:ilvl w:val="1"/>
          <w:numId w:val="13"/>
        </w:numPr>
        <w:tabs>
          <w:tab w:val="left" w:pos="1554"/>
        </w:tabs>
        <w:autoSpaceDE w:val="0"/>
        <w:autoSpaceDN w:val="0"/>
        <w:spacing w:line="245" w:lineRule="exact"/>
        <w:ind w:hanging="361"/>
        <w:contextualSpacing w:val="0"/>
        <w:jc w:val="left"/>
      </w:pPr>
      <w:r>
        <w:t>BS (GB) – 476 Pt 6 Classe 0</w:t>
      </w:r>
    </w:p>
    <w:p w14:paraId="3A51FD17" w14:textId="77777777" w:rsidR="00DB5BE6" w:rsidRPr="00766938" w:rsidRDefault="00000000">
      <w:pPr>
        <w:pStyle w:val="Lijstalinea"/>
        <w:widowControl w:val="0"/>
        <w:numPr>
          <w:ilvl w:val="1"/>
          <w:numId w:val="13"/>
        </w:numPr>
        <w:tabs>
          <w:tab w:val="left" w:pos="1554"/>
        </w:tabs>
        <w:autoSpaceDE w:val="0"/>
        <w:autoSpaceDN w:val="0"/>
        <w:spacing w:line="244" w:lineRule="exact"/>
        <w:ind w:hanging="361"/>
        <w:jc w:val="left"/>
        <w:rPr>
          <w:lang w:val="fr-FR"/>
        </w:rPr>
      </w:pPr>
      <w:r w:rsidRPr="00766938">
        <w:rPr>
          <w:lang w:val="fr-FR"/>
        </w:rPr>
        <w:t>-1 monté selon les normes EN 13823 &amp; EN 14716</w:t>
      </w:r>
    </w:p>
    <w:p w14:paraId="01023311" w14:textId="77777777" w:rsidR="00DB5BE6" w:rsidRDefault="00000000">
      <w:pPr>
        <w:pStyle w:val="Lijstalinea"/>
        <w:widowControl w:val="0"/>
        <w:numPr>
          <w:ilvl w:val="1"/>
          <w:numId w:val="13"/>
        </w:numPr>
        <w:tabs>
          <w:tab w:val="left" w:pos="1554"/>
        </w:tabs>
        <w:autoSpaceDE w:val="0"/>
        <w:autoSpaceDN w:val="0"/>
        <w:spacing w:line="244" w:lineRule="exact"/>
        <w:ind w:hanging="361"/>
        <w:jc w:val="left"/>
      </w:pPr>
      <w:r>
        <w:t>F3 (F) – NF F16-101</w:t>
      </w:r>
    </w:p>
    <w:p w14:paraId="4C6DB1AC" w14:textId="77777777" w:rsidR="00DB5BE6" w:rsidRPr="00766938" w:rsidRDefault="00000000">
      <w:pPr>
        <w:pStyle w:val="Lijstalinea"/>
        <w:widowControl w:val="0"/>
        <w:numPr>
          <w:ilvl w:val="0"/>
          <w:numId w:val="13"/>
        </w:numPr>
        <w:tabs>
          <w:tab w:val="left" w:pos="833"/>
          <w:tab w:val="left" w:pos="834"/>
        </w:tabs>
        <w:autoSpaceDE w:val="0"/>
        <w:autoSpaceDN w:val="0"/>
        <w:spacing w:line="241" w:lineRule="exact"/>
        <w:ind w:left="833" w:hanging="361"/>
        <w:contextualSpacing w:val="0"/>
        <w:jc w:val="left"/>
        <w:rPr>
          <w:lang w:val="fr-FR"/>
        </w:rPr>
      </w:pPr>
      <w:r w:rsidRPr="00766938">
        <w:rPr>
          <w:lang w:val="fr-FR"/>
        </w:rPr>
        <w:t>Résistance à la lumière (ISO105 B 02) : degré 7 – 8</w:t>
      </w:r>
    </w:p>
    <w:p w14:paraId="2745EA8E" w14:textId="77777777" w:rsidR="00DB5BE6" w:rsidRPr="00766938" w:rsidRDefault="00000000">
      <w:pPr>
        <w:pStyle w:val="Lijstalinea"/>
        <w:widowControl w:val="0"/>
        <w:numPr>
          <w:ilvl w:val="0"/>
          <w:numId w:val="13"/>
        </w:numPr>
        <w:tabs>
          <w:tab w:val="left" w:pos="833"/>
          <w:tab w:val="left" w:pos="834"/>
        </w:tabs>
        <w:autoSpaceDE w:val="0"/>
        <w:autoSpaceDN w:val="0"/>
        <w:spacing w:before="1"/>
        <w:ind w:left="833" w:hanging="361"/>
        <w:contextualSpacing w:val="0"/>
        <w:jc w:val="left"/>
        <w:rPr>
          <w:lang w:val="fr-FR"/>
        </w:rPr>
      </w:pPr>
      <w:r w:rsidRPr="00766938">
        <w:rPr>
          <w:lang w:val="fr-FR"/>
        </w:rPr>
        <w:t>Largeur maximale du rouleau sans soudure horizontale (mm) : 2500 / 3200</w:t>
      </w:r>
    </w:p>
    <w:p w14:paraId="40440B13" w14:textId="77777777" w:rsidR="00DB5BE6" w:rsidRPr="00766938" w:rsidRDefault="00000000">
      <w:pPr>
        <w:pStyle w:val="Lijstalinea"/>
        <w:widowControl w:val="0"/>
        <w:numPr>
          <w:ilvl w:val="0"/>
          <w:numId w:val="13"/>
        </w:numPr>
        <w:tabs>
          <w:tab w:val="left" w:pos="833"/>
          <w:tab w:val="left" w:pos="834"/>
        </w:tabs>
        <w:autoSpaceDE w:val="0"/>
        <w:autoSpaceDN w:val="0"/>
        <w:spacing w:before="1" w:line="244" w:lineRule="exact"/>
        <w:ind w:left="833" w:hanging="361"/>
        <w:contextualSpacing w:val="0"/>
        <w:jc w:val="left"/>
        <w:rPr>
          <w:lang w:val="fr-FR"/>
        </w:rPr>
      </w:pPr>
      <w:r w:rsidRPr="00766938">
        <w:rPr>
          <w:lang w:val="fr-FR"/>
        </w:rPr>
        <w:t>Côté de la confection : A / B</w:t>
      </w:r>
    </w:p>
    <w:p w14:paraId="0D69A84E" w14:textId="77777777" w:rsidR="00DB5BE6" w:rsidRDefault="00000000">
      <w:pPr>
        <w:pStyle w:val="Lijstalinea"/>
        <w:widowControl w:val="0"/>
        <w:numPr>
          <w:ilvl w:val="0"/>
          <w:numId w:val="13"/>
        </w:numPr>
        <w:tabs>
          <w:tab w:val="left" w:pos="833"/>
          <w:tab w:val="left" w:pos="834"/>
        </w:tabs>
        <w:autoSpaceDE w:val="0"/>
        <w:autoSpaceDN w:val="0"/>
        <w:spacing w:line="244" w:lineRule="exact"/>
        <w:ind w:left="833" w:hanging="361"/>
        <w:contextualSpacing w:val="0"/>
        <w:jc w:val="left"/>
      </w:pPr>
      <w:r>
        <w:t xml:space="preserve">FO / Facteur </w:t>
      </w:r>
      <w:proofErr w:type="spellStart"/>
      <w:r>
        <w:t>d'ouverture</w:t>
      </w:r>
      <w:proofErr w:type="spellEnd"/>
      <w:r>
        <w:t xml:space="preserve"> = 3 %</w:t>
      </w:r>
    </w:p>
    <w:p w14:paraId="296A67FE" w14:textId="77777777" w:rsidR="00DB5BE6" w:rsidRPr="00766938" w:rsidRDefault="00000000">
      <w:pPr>
        <w:pStyle w:val="Lijstalinea"/>
        <w:widowControl w:val="0"/>
        <w:numPr>
          <w:ilvl w:val="0"/>
          <w:numId w:val="13"/>
        </w:numPr>
        <w:tabs>
          <w:tab w:val="left" w:pos="833"/>
          <w:tab w:val="left" w:pos="834"/>
        </w:tabs>
        <w:autoSpaceDE w:val="0"/>
        <w:autoSpaceDN w:val="0"/>
        <w:ind w:left="833" w:hanging="361"/>
        <w:contextualSpacing w:val="0"/>
        <w:jc w:val="left"/>
        <w:rPr>
          <w:lang w:val="fr-FR"/>
        </w:rPr>
      </w:pPr>
      <w:r w:rsidRPr="00766938">
        <w:rPr>
          <w:lang w:val="fr-FR"/>
        </w:rPr>
        <w:t>Résistance à la déchirure de la chaîne (EN 1875-3) : ≥ 10 daN</w:t>
      </w:r>
    </w:p>
    <w:p w14:paraId="722442D4" w14:textId="77777777" w:rsidR="00DB5BE6" w:rsidRPr="00766938" w:rsidRDefault="00000000">
      <w:pPr>
        <w:pStyle w:val="Lijstalinea"/>
        <w:widowControl w:val="0"/>
        <w:numPr>
          <w:ilvl w:val="0"/>
          <w:numId w:val="13"/>
        </w:numPr>
        <w:tabs>
          <w:tab w:val="left" w:pos="833"/>
          <w:tab w:val="left" w:pos="834"/>
        </w:tabs>
        <w:autoSpaceDE w:val="0"/>
        <w:autoSpaceDN w:val="0"/>
        <w:spacing w:before="1"/>
        <w:ind w:left="833" w:hanging="361"/>
        <w:contextualSpacing w:val="0"/>
        <w:jc w:val="left"/>
        <w:rPr>
          <w:lang w:val="fr-FR"/>
        </w:rPr>
      </w:pPr>
      <w:r w:rsidRPr="00766938">
        <w:rPr>
          <w:lang w:val="fr-FR"/>
        </w:rPr>
        <w:t>Résistance à la déchirure de la trame (EN 1875-3) : ≥ 9 daN</w:t>
      </w:r>
    </w:p>
    <w:p w14:paraId="7424AAC2" w14:textId="77777777" w:rsidR="00DB5BE6" w:rsidRPr="00766938" w:rsidRDefault="00000000">
      <w:pPr>
        <w:pStyle w:val="Lijstalinea"/>
        <w:widowControl w:val="0"/>
        <w:numPr>
          <w:ilvl w:val="0"/>
          <w:numId w:val="13"/>
        </w:numPr>
        <w:tabs>
          <w:tab w:val="left" w:pos="833"/>
          <w:tab w:val="left" w:pos="834"/>
        </w:tabs>
        <w:autoSpaceDE w:val="0"/>
        <w:autoSpaceDN w:val="0"/>
        <w:spacing w:before="1" w:line="243" w:lineRule="exact"/>
        <w:ind w:left="833" w:hanging="361"/>
        <w:contextualSpacing w:val="0"/>
        <w:jc w:val="left"/>
        <w:rPr>
          <w:lang w:val="fr-FR"/>
        </w:rPr>
      </w:pPr>
      <w:r w:rsidRPr="00766938">
        <w:rPr>
          <w:lang w:val="fr-FR"/>
        </w:rPr>
        <w:t>Résistance à la traction de la chaîne (EN ISO 1421) : &gt; 220 daN/5cm</w:t>
      </w:r>
    </w:p>
    <w:p w14:paraId="3DB7DC79" w14:textId="77777777" w:rsidR="00DB5BE6" w:rsidRPr="00766938" w:rsidRDefault="00000000">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rPr>
          <w:lang w:val="fr-FR"/>
        </w:rPr>
      </w:pPr>
      <w:r w:rsidRPr="00766938">
        <w:rPr>
          <w:lang w:val="fr-FR"/>
        </w:rPr>
        <w:t>Résistance à la traction de la trame (EN ISO 1421) : &gt; 200 daN / 5 cm</w:t>
      </w:r>
    </w:p>
    <w:p w14:paraId="5191DB82" w14:textId="77777777" w:rsidR="00DB5BE6" w:rsidRPr="00766938" w:rsidRDefault="00DB5BE6">
      <w:pPr>
        <w:pStyle w:val="Plattetekst"/>
        <w:ind w:left="0"/>
        <w:rPr>
          <w:lang w:val="fr-FR"/>
        </w:rPr>
      </w:pPr>
    </w:p>
    <w:p w14:paraId="35B90A83" w14:textId="77777777" w:rsidR="00DB5BE6" w:rsidRPr="00766938" w:rsidRDefault="00DB5BE6">
      <w:pPr>
        <w:pStyle w:val="Plattetekst"/>
        <w:ind w:left="0"/>
        <w:rPr>
          <w:lang w:val="fr-FR"/>
        </w:rPr>
      </w:pPr>
    </w:p>
    <w:p w14:paraId="443874FD" w14:textId="77777777" w:rsidR="00DB5BE6" w:rsidRPr="00766938" w:rsidRDefault="00000000">
      <w:pPr>
        <w:jc w:val="left"/>
        <w:rPr>
          <w:lang w:val="fr-FR"/>
        </w:rPr>
      </w:pPr>
      <w:r w:rsidRPr="00766938">
        <w:rPr>
          <w:lang w:val="fr-FR"/>
        </w:rPr>
        <w:br w:type="page"/>
      </w:r>
    </w:p>
    <w:p w14:paraId="69AB3058" w14:textId="4842C2D0" w:rsidR="00DB5BE6" w:rsidRPr="00766938" w:rsidRDefault="00000000">
      <w:pPr>
        <w:rPr>
          <w:lang w:val="fr-FR"/>
        </w:rPr>
      </w:pPr>
      <w:r w:rsidRPr="00766938">
        <w:rPr>
          <w:lang w:val="fr-FR"/>
        </w:rPr>
        <w:lastRenderedPageBreak/>
        <w:t xml:space="preserve">Toiles en fibre de verre </w:t>
      </w:r>
      <w:r w:rsidRPr="00766938">
        <w:rPr>
          <w:rStyle w:val="MerkChar"/>
          <w:lang w:val="fr-FR"/>
        </w:rPr>
        <w:t>Screen Privé</w:t>
      </w:r>
    </w:p>
    <w:p w14:paraId="676A86FE" w14:textId="77777777" w:rsidR="00DB5BE6" w:rsidRPr="00766938" w:rsidRDefault="00DB5BE6">
      <w:pPr>
        <w:rPr>
          <w:lang w:val="fr-FR"/>
        </w:rPr>
      </w:pPr>
    </w:p>
    <w:p w14:paraId="7CC9B51B" w14:textId="77777777" w:rsidR="00DB5BE6" w:rsidRPr="00766938" w:rsidRDefault="00000000">
      <w:pPr>
        <w:rPr>
          <w:lang w:val="fr-FR"/>
        </w:rPr>
      </w:pPr>
      <w:r w:rsidRPr="00766938">
        <w:rPr>
          <w:lang w:val="fr-FR"/>
        </w:rPr>
        <w:t>Cette toile de store extérieur a une ouverture de seulement 1 % et offre la liberté personnelle nécessaire sans obstruer votre vue vers l'extérieur.</w:t>
      </w:r>
    </w:p>
    <w:p w14:paraId="6135D028" w14:textId="77777777" w:rsidR="00DB5BE6" w:rsidRPr="00766938" w:rsidRDefault="00DB5BE6">
      <w:pPr>
        <w:pStyle w:val="Plattetekst"/>
        <w:spacing w:before="11"/>
        <w:ind w:left="0"/>
        <w:rPr>
          <w:sz w:val="19"/>
          <w:lang w:val="fr-FR"/>
        </w:rPr>
      </w:pPr>
    </w:p>
    <w:p w14:paraId="687F7867" w14:textId="77777777" w:rsidR="00DB5BE6" w:rsidRPr="00766938" w:rsidRDefault="00000000">
      <w:pPr>
        <w:pStyle w:val="Lijstalinea"/>
        <w:widowControl w:val="0"/>
        <w:numPr>
          <w:ilvl w:val="0"/>
          <w:numId w:val="13"/>
        </w:numPr>
        <w:tabs>
          <w:tab w:val="left" w:pos="833"/>
          <w:tab w:val="left" w:pos="834"/>
        </w:tabs>
        <w:autoSpaceDE w:val="0"/>
        <w:autoSpaceDN w:val="0"/>
        <w:spacing w:before="1"/>
        <w:ind w:left="833" w:hanging="361"/>
        <w:contextualSpacing w:val="0"/>
        <w:jc w:val="left"/>
        <w:rPr>
          <w:lang w:val="fr-FR"/>
        </w:rPr>
      </w:pPr>
      <w:r w:rsidRPr="00766938">
        <w:rPr>
          <w:lang w:val="fr-FR"/>
        </w:rPr>
        <w:t>Matériau : fil en fibre de verre (42%) avec revêtement en PVC (58%)</w:t>
      </w:r>
    </w:p>
    <w:p w14:paraId="7D3AFA81" w14:textId="77777777" w:rsidR="00DB5BE6" w:rsidRPr="00766938" w:rsidRDefault="00000000">
      <w:pPr>
        <w:pStyle w:val="Lijstalinea"/>
        <w:widowControl w:val="0"/>
        <w:numPr>
          <w:ilvl w:val="0"/>
          <w:numId w:val="13"/>
        </w:numPr>
        <w:tabs>
          <w:tab w:val="left" w:pos="833"/>
          <w:tab w:val="left" w:pos="834"/>
        </w:tabs>
        <w:autoSpaceDE w:val="0"/>
        <w:autoSpaceDN w:val="0"/>
        <w:ind w:left="833" w:hanging="361"/>
        <w:contextualSpacing w:val="0"/>
        <w:jc w:val="left"/>
        <w:rPr>
          <w:lang w:val="fr-FR"/>
        </w:rPr>
      </w:pPr>
      <w:r w:rsidRPr="00766938">
        <w:rPr>
          <w:lang w:val="fr-FR"/>
        </w:rPr>
        <w:t>Poids (NF EN 12127) : environ 620 g/m²</w:t>
      </w:r>
    </w:p>
    <w:p w14:paraId="5AA92710" w14:textId="77777777" w:rsidR="00DB5BE6" w:rsidRDefault="00000000">
      <w:pPr>
        <w:pStyle w:val="Lijstalinea"/>
        <w:widowControl w:val="0"/>
        <w:numPr>
          <w:ilvl w:val="0"/>
          <w:numId w:val="13"/>
        </w:numPr>
        <w:tabs>
          <w:tab w:val="left" w:pos="833"/>
          <w:tab w:val="left" w:pos="834"/>
        </w:tabs>
        <w:autoSpaceDE w:val="0"/>
        <w:autoSpaceDN w:val="0"/>
        <w:spacing w:before="1" w:line="243" w:lineRule="exact"/>
        <w:ind w:left="833" w:hanging="361"/>
        <w:contextualSpacing w:val="0"/>
        <w:jc w:val="left"/>
      </w:pPr>
      <w:proofErr w:type="spellStart"/>
      <w:r>
        <w:t>Épaisseur</w:t>
      </w:r>
      <w:proofErr w:type="spellEnd"/>
      <w:r>
        <w:t xml:space="preserve"> (ISO 5084) : environ 0,80 mm</w:t>
      </w:r>
    </w:p>
    <w:p w14:paraId="264C88ED" w14:textId="77777777" w:rsidR="00DB5BE6" w:rsidRDefault="00000000">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pPr>
      <w:r>
        <w:t>Classement au feu :</w:t>
      </w:r>
    </w:p>
    <w:p w14:paraId="612DA617" w14:textId="77777777" w:rsidR="00DB5BE6" w:rsidRDefault="00000000">
      <w:pPr>
        <w:pStyle w:val="Lijstalinea"/>
        <w:numPr>
          <w:ilvl w:val="1"/>
          <w:numId w:val="1"/>
        </w:numPr>
        <w:spacing w:line="244" w:lineRule="exact"/>
        <w:ind w:left="1553" w:hanging="361"/>
        <w:jc w:val="left"/>
      </w:pPr>
      <w:r>
        <w:t>NFP 92503: M1 (F)</w:t>
      </w:r>
    </w:p>
    <w:p w14:paraId="2F49B0D3" w14:textId="77777777" w:rsidR="00DB5BE6" w:rsidRDefault="00000000">
      <w:pPr>
        <w:pStyle w:val="Lijstalinea"/>
        <w:numPr>
          <w:ilvl w:val="1"/>
          <w:numId w:val="1"/>
        </w:numPr>
        <w:spacing w:line="244" w:lineRule="exact"/>
        <w:ind w:left="1553" w:hanging="361"/>
        <w:jc w:val="left"/>
      </w:pPr>
      <w:r>
        <w:t>B1 (DE) – DIN 4102-1</w:t>
      </w:r>
    </w:p>
    <w:p w14:paraId="39115AC8" w14:textId="77777777" w:rsidR="00DB5BE6" w:rsidRDefault="00000000">
      <w:pPr>
        <w:pStyle w:val="Lijstalinea"/>
        <w:widowControl w:val="0"/>
        <w:numPr>
          <w:ilvl w:val="1"/>
          <w:numId w:val="13"/>
        </w:numPr>
        <w:tabs>
          <w:tab w:val="left" w:pos="1554"/>
        </w:tabs>
        <w:autoSpaceDE w:val="0"/>
        <w:autoSpaceDN w:val="0"/>
        <w:spacing w:line="244" w:lineRule="exact"/>
        <w:ind w:hanging="361"/>
        <w:contextualSpacing w:val="0"/>
        <w:jc w:val="left"/>
      </w:pPr>
      <w:r>
        <w:t>Classe 1 - UNI 9177</w:t>
      </w:r>
    </w:p>
    <w:p w14:paraId="69D4731C" w14:textId="77777777" w:rsidR="00DB5BE6" w:rsidRDefault="00000000">
      <w:pPr>
        <w:pStyle w:val="Lijstalinea"/>
        <w:widowControl w:val="0"/>
        <w:numPr>
          <w:ilvl w:val="1"/>
          <w:numId w:val="13"/>
        </w:numPr>
        <w:tabs>
          <w:tab w:val="left" w:pos="1554"/>
        </w:tabs>
        <w:autoSpaceDE w:val="0"/>
        <w:autoSpaceDN w:val="0"/>
        <w:spacing w:line="245" w:lineRule="exact"/>
        <w:ind w:hanging="361"/>
        <w:contextualSpacing w:val="0"/>
        <w:jc w:val="left"/>
      </w:pPr>
      <w:r>
        <w:t>C - BS 5867</w:t>
      </w:r>
    </w:p>
    <w:p w14:paraId="1650EBD1" w14:textId="77777777" w:rsidR="00DB5BE6" w:rsidRDefault="00000000">
      <w:pPr>
        <w:pStyle w:val="Lijstalinea"/>
        <w:widowControl w:val="0"/>
        <w:numPr>
          <w:ilvl w:val="1"/>
          <w:numId w:val="13"/>
        </w:numPr>
        <w:tabs>
          <w:tab w:val="left" w:pos="1554"/>
        </w:tabs>
        <w:autoSpaceDE w:val="0"/>
        <w:autoSpaceDN w:val="0"/>
        <w:spacing w:line="245" w:lineRule="exact"/>
        <w:ind w:hanging="361"/>
        <w:contextualSpacing w:val="0"/>
        <w:jc w:val="left"/>
      </w:pPr>
      <w:r>
        <w:t>FR - NFPA 701</w:t>
      </w:r>
    </w:p>
    <w:p w14:paraId="397360F5" w14:textId="77777777" w:rsidR="00DB5BE6" w:rsidRPr="00766938" w:rsidRDefault="00000000">
      <w:pPr>
        <w:pStyle w:val="Lijstalinea"/>
        <w:widowControl w:val="0"/>
        <w:numPr>
          <w:ilvl w:val="0"/>
          <w:numId w:val="13"/>
        </w:numPr>
        <w:tabs>
          <w:tab w:val="left" w:pos="833"/>
          <w:tab w:val="left" w:pos="834"/>
        </w:tabs>
        <w:autoSpaceDE w:val="0"/>
        <w:autoSpaceDN w:val="0"/>
        <w:spacing w:line="240" w:lineRule="exact"/>
        <w:ind w:left="833" w:hanging="361"/>
        <w:contextualSpacing w:val="0"/>
        <w:jc w:val="left"/>
        <w:rPr>
          <w:lang w:val="fr-FR"/>
        </w:rPr>
      </w:pPr>
      <w:r w:rsidRPr="00766938">
        <w:rPr>
          <w:lang w:val="fr-FR"/>
        </w:rPr>
        <w:t>Résistance à la lumière (ISO105 B 02) : degré 7</w:t>
      </w:r>
    </w:p>
    <w:p w14:paraId="1A5B5B0B" w14:textId="77777777" w:rsidR="00DB5BE6" w:rsidRPr="00766938" w:rsidRDefault="00000000">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rPr>
          <w:lang w:val="fr-FR"/>
        </w:rPr>
      </w:pPr>
      <w:r w:rsidRPr="00766938">
        <w:rPr>
          <w:lang w:val="fr-FR"/>
        </w:rPr>
        <w:t>Largeur maximale du rouleau sans soudure horizontale (mm) : 2700</w:t>
      </w:r>
    </w:p>
    <w:p w14:paraId="3DC065C6" w14:textId="77777777" w:rsidR="00DB5BE6" w:rsidRPr="00766938" w:rsidRDefault="00000000">
      <w:pPr>
        <w:pStyle w:val="Lijstalinea"/>
        <w:widowControl w:val="0"/>
        <w:numPr>
          <w:ilvl w:val="0"/>
          <w:numId w:val="13"/>
        </w:numPr>
        <w:tabs>
          <w:tab w:val="left" w:pos="833"/>
          <w:tab w:val="left" w:pos="834"/>
        </w:tabs>
        <w:autoSpaceDE w:val="0"/>
        <w:autoSpaceDN w:val="0"/>
        <w:ind w:left="833" w:hanging="361"/>
        <w:contextualSpacing w:val="0"/>
        <w:jc w:val="left"/>
        <w:rPr>
          <w:lang w:val="fr-FR"/>
        </w:rPr>
      </w:pPr>
      <w:r w:rsidRPr="00766938">
        <w:rPr>
          <w:lang w:val="fr-FR"/>
        </w:rPr>
        <w:t>Côté de la confection : A / B</w:t>
      </w:r>
    </w:p>
    <w:p w14:paraId="190D404A" w14:textId="77777777" w:rsidR="00DB5BE6" w:rsidRDefault="00000000">
      <w:pPr>
        <w:pStyle w:val="Lijstalinea"/>
        <w:widowControl w:val="0"/>
        <w:numPr>
          <w:ilvl w:val="0"/>
          <w:numId w:val="13"/>
        </w:numPr>
        <w:tabs>
          <w:tab w:val="left" w:pos="833"/>
          <w:tab w:val="left" w:pos="834"/>
        </w:tabs>
        <w:autoSpaceDE w:val="0"/>
        <w:autoSpaceDN w:val="0"/>
        <w:spacing w:before="1" w:line="243" w:lineRule="exact"/>
        <w:ind w:left="833" w:hanging="361"/>
        <w:contextualSpacing w:val="0"/>
        <w:jc w:val="left"/>
      </w:pPr>
      <w:r>
        <w:t xml:space="preserve">FO / Facteur </w:t>
      </w:r>
      <w:proofErr w:type="spellStart"/>
      <w:r>
        <w:t>d'ouverture</w:t>
      </w:r>
      <w:proofErr w:type="spellEnd"/>
      <w:r>
        <w:t xml:space="preserve"> = 1 %</w:t>
      </w:r>
    </w:p>
    <w:p w14:paraId="2C6804D1" w14:textId="77777777" w:rsidR="00DB5BE6" w:rsidRPr="00766938" w:rsidRDefault="00000000">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rPr>
          <w:lang w:val="fr-FR"/>
        </w:rPr>
      </w:pPr>
      <w:r w:rsidRPr="00766938">
        <w:rPr>
          <w:lang w:val="fr-FR"/>
        </w:rPr>
        <w:t>Résistance à la déchirure de la chaîne (ISO 4674-1) : 5,90 daN</w:t>
      </w:r>
    </w:p>
    <w:p w14:paraId="2D8D86AA" w14:textId="77777777" w:rsidR="00DB5BE6" w:rsidRPr="00766938" w:rsidRDefault="00000000">
      <w:pPr>
        <w:pStyle w:val="Lijstalinea"/>
        <w:widowControl w:val="0"/>
        <w:numPr>
          <w:ilvl w:val="0"/>
          <w:numId w:val="13"/>
        </w:numPr>
        <w:tabs>
          <w:tab w:val="left" w:pos="833"/>
          <w:tab w:val="left" w:pos="834"/>
        </w:tabs>
        <w:autoSpaceDE w:val="0"/>
        <w:autoSpaceDN w:val="0"/>
        <w:spacing w:before="1"/>
        <w:ind w:left="833" w:hanging="361"/>
        <w:contextualSpacing w:val="0"/>
        <w:jc w:val="left"/>
        <w:rPr>
          <w:lang w:val="fr-FR"/>
        </w:rPr>
      </w:pPr>
      <w:r w:rsidRPr="00766938">
        <w:rPr>
          <w:lang w:val="fr-FR"/>
        </w:rPr>
        <w:t>Résistance à la déchirure de la chaîne (ISO 4674-1) : 6,20 daN</w:t>
      </w:r>
    </w:p>
    <w:p w14:paraId="2973FF33" w14:textId="77777777" w:rsidR="00DB5BE6" w:rsidRPr="00766938" w:rsidRDefault="00000000">
      <w:pPr>
        <w:pStyle w:val="Lijstalinea"/>
        <w:widowControl w:val="0"/>
        <w:numPr>
          <w:ilvl w:val="0"/>
          <w:numId w:val="13"/>
        </w:numPr>
        <w:tabs>
          <w:tab w:val="left" w:pos="833"/>
          <w:tab w:val="left" w:pos="834"/>
        </w:tabs>
        <w:autoSpaceDE w:val="0"/>
        <w:autoSpaceDN w:val="0"/>
        <w:ind w:left="833" w:hanging="361"/>
        <w:contextualSpacing w:val="0"/>
        <w:jc w:val="left"/>
        <w:rPr>
          <w:lang w:val="fr-FR"/>
        </w:rPr>
      </w:pPr>
      <w:r w:rsidRPr="00766938">
        <w:rPr>
          <w:lang w:val="fr-FR"/>
        </w:rPr>
        <w:t>Résistance à la traction de la chaîne (EN ISO 1421) : &gt; 321 daN / 5 cm</w:t>
      </w:r>
    </w:p>
    <w:p w14:paraId="62122064" w14:textId="4965D171" w:rsidR="00DB5BE6" w:rsidRPr="00766938" w:rsidRDefault="00000000">
      <w:pPr>
        <w:pStyle w:val="Lijstalinea"/>
        <w:widowControl w:val="0"/>
        <w:numPr>
          <w:ilvl w:val="0"/>
          <w:numId w:val="13"/>
        </w:numPr>
        <w:tabs>
          <w:tab w:val="left" w:pos="833"/>
          <w:tab w:val="left" w:pos="834"/>
        </w:tabs>
        <w:autoSpaceDE w:val="0"/>
        <w:autoSpaceDN w:val="0"/>
        <w:ind w:left="833" w:hanging="361"/>
        <w:contextualSpacing w:val="0"/>
        <w:jc w:val="left"/>
        <w:rPr>
          <w:lang w:val="fr-FR"/>
        </w:rPr>
      </w:pPr>
      <w:r w:rsidRPr="00766938">
        <w:rPr>
          <w:lang w:val="fr-FR"/>
        </w:rPr>
        <w:t>Résistance à la traction de la trame (EN ISO 1421) : &gt; 277 daN / 5 cm</w:t>
      </w:r>
    </w:p>
    <w:p w14:paraId="392043B4" w14:textId="77777777" w:rsidR="00DB5BE6" w:rsidRPr="00766938" w:rsidRDefault="00DB5BE6">
      <w:pPr>
        <w:rPr>
          <w:lang w:val="fr-FR"/>
        </w:rPr>
      </w:pPr>
    </w:p>
    <w:p w14:paraId="044B104C" w14:textId="77777777" w:rsidR="00DB5BE6" w:rsidRPr="00766938" w:rsidRDefault="00DB5BE6">
      <w:pPr>
        <w:rPr>
          <w:lang w:val="fr-FR"/>
        </w:rPr>
      </w:pPr>
    </w:p>
    <w:p w14:paraId="3A49B282" w14:textId="77777777" w:rsidR="00DB5BE6" w:rsidRPr="00766938" w:rsidRDefault="00000000">
      <w:pPr>
        <w:rPr>
          <w:lang w:val="fr-FR"/>
        </w:rPr>
      </w:pPr>
      <w:r w:rsidRPr="00766938">
        <w:rPr>
          <w:lang w:val="fr-FR"/>
        </w:rPr>
        <w:t xml:space="preserve">Toiles en polyester </w:t>
      </w:r>
      <w:proofErr w:type="spellStart"/>
      <w:r w:rsidRPr="00766938">
        <w:rPr>
          <w:rStyle w:val="MerkChar"/>
          <w:lang w:val="fr-FR"/>
        </w:rPr>
        <w:t>Soltis</w:t>
      </w:r>
      <w:proofErr w:type="spellEnd"/>
      <w:r w:rsidRPr="00766938">
        <w:rPr>
          <w:rStyle w:val="MerkChar"/>
          <w:lang w:val="fr-FR"/>
        </w:rPr>
        <w:t xml:space="preserve"> 86</w:t>
      </w:r>
    </w:p>
    <w:p w14:paraId="3851EBA9" w14:textId="77777777" w:rsidR="00DB5BE6" w:rsidRPr="00766938" w:rsidRDefault="00DB5BE6">
      <w:pPr>
        <w:rPr>
          <w:lang w:val="fr-FR"/>
        </w:rPr>
      </w:pPr>
    </w:p>
    <w:p w14:paraId="39CA8258" w14:textId="77777777" w:rsidR="00DB5BE6" w:rsidRPr="00766938" w:rsidRDefault="00000000">
      <w:pPr>
        <w:rPr>
          <w:lang w:val="fr-FR"/>
        </w:rPr>
      </w:pPr>
      <w:r w:rsidRPr="00766938">
        <w:rPr>
          <w:lang w:val="fr-FR"/>
        </w:rPr>
        <w:t>Ces toiles en polyester se caractérisent par une résistance élevée et de nombreux petits pores qui rendent la toile particulièrement perméable à l’air. Après le tissage, cette toile de protection solaire, conçue à base de fils en polyester (HTP) à haute résistance à la traction, est fixée à l’aide de PVC liquide. Elle en devient pratiquement indéformable, même sous la pression. Ces types sont légèrement plus légers et laissent donc passer un peu plus de chaleur.</w:t>
      </w:r>
    </w:p>
    <w:p w14:paraId="28F73C8B" w14:textId="77777777" w:rsidR="00DB5BE6" w:rsidRPr="00766938" w:rsidRDefault="00DB5BE6">
      <w:pPr>
        <w:pStyle w:val="Plattetekst"/>
        <w:spacing w:before="10"/>
        <w:ind w:left="0"/>
        <w:rPr>
          <w:sz w:val="19"/>
          <w:lang w:val="fr-FR"/>
        </w:rPr>
      </w:pPr>
    </w:p>
    <w:p w14:paraId="2FDA5A6B" w14:textId="49875A16" w:rsidR="00DB5BE6" w:rsidRPr="00766938" w:rsidRDefault="00000000">
      <w:pPr>
        <w:pStyle w:val="Lijstalinea"/>
        <w:widowControl w:val="0"/>
        <w:numPr>
          <w:ilvl w:val="0"/>
          <w:numId w:val="14"/>
        </w:numPr>
        <w:tabs>
          <w:tab w:val="left" w:pos="939"/>
        </w:tabs>
        <w:spacing w:before="2" w:line="243" w:lineRule="exact"/>
        <w:ind w:left="938"/>
        <w:jc w:val="left"/>
        <w:rPr>
          <w:lang w:val="fr-FR"/>
        </w:rPr>
      </w:pPr>
      <w:r w:rsidRPr="00766938">
        <w:rPr>
          <w:lang w:val="fr-FR"/>
        </w:rPr>
        <w:t>Matériau : Tissu microperforé fabriqué selon la technologie PRECONTRAINT FERRARI en fil 100 % polyester enduit de PVC.</w:t>
      </w:r>
    </w:p>
    <w:p w14:paraId="66CB7E01" w14:textId="77777777" w:rsidR="00DB5BE6" w:rsidRPr="00766938" w:rsidRDefault="00000000">
      <w:pPr>
        <w:pStyle w:val="Lijstalinea"/>
        <w:widowControl w:val="0"/>
        <w:numPr>
          <w:ilvl w:val="0"/>
          <w:numId w:val="14"/>
        </w:numPr>
        <w:tabs>
          <w:tab w:val="left" w:pos="939"/>
        </w:tabs>
        <w:spacing w:before="2" w:line="243" w:lineRule="exact"/>
        <w:ind w:left="938"/>
        <w:jc w:val="left"/>
        <w:rPr>
          <w:lang w:val="fr-FR"/>
        </w:rPr>
      </w:pPr>
      <w:r w:rsidRPr="00766938">
        <w:rPr>
          <w:lang w:val="fr-FR"/>
        </w:rPr>
        <w:t>Poids (EN ISO 2286-2) : environ 380 g/m²</w:t>
      </w:r>
    </w:p>
    <w:p w14:paraId="27ADE2FA" w14:textId="77777777" w:rsidR="00DB5BE6" w:rsidRDefault="00000000">
      <w:pPr>
        <w:pStyle w:val="Lijstalinea"/>
        <w:numPr>
          <w:ilvl w:val="0"/>
          <w:numId w:val="14"/>
        </w:numPr>
        <w:spacing w:before="2" w:line="243" w:lineRule="exact"/>
        <w:ind w:left="938"/>
        <w:jc w:val="left"/>
      </w:pPr>
      <w:proofErr w:type="spellStart"/>
      <w:r>
        <w:t>Épaisseur</w:t>
      </w:r>
      <w:proofErr w:type="spellEnd"/>
      <w:r>
        <w:t xml:space="preserve"> (EN ISO 2286-3) : environ 0,43 mm</w:t>
      </w:r>
    </w:p>
    <w:p w14:paraId="54E958E6" w14:textId="77777777" w:rsidR="00DB5BE6" w:rsidRDefault="00000000">
      <w:pPr>
        <w:pStyle w:val="Lijstalinea"/>
        <w:widowControl w:val="0"/>
        <w:numPr>
          <w:ilvl w:val="0"/>
          <w:numId w:val="14"/>
        </w:numPr>
        <w:tabs>
          <w:tab w:val="left" w:pos="939"/>
        </w:tabs>
        <w:spacing w:before="2" w:line="243" w:lineRule="exact"/>
        <w:ind w:left="938"/>
        <w:jc w:val="left"/>
      </w:pPr>
      <w:r>
        <w:t>Classement au feu :</w:t>
      </w:r>
    </w:p>
    <w:p w14:paraId="170465B8" w14:textId="77777777" w:rsidR="00DB5BE6" w:rsidRPr="00766938" w:rsidRDefault="00000000">
      <w:pPr>
        <w:pStyle w:val="Lijstalinea"/>
        <w:widowControl w:val="0"/>
        <w:numPr>
          <w:ilvl w:val="1"/>
          <w:numId w:val="14"/>
        </w:numPr>
        <w:tabs>
          <w:tab w:val="left" w:pos="1659"/>
        </w:tabs>
        <w:autoSpaceDE w:val="0"/>
        <w:autoSpaceDN w:val="0"/>
        <w:spacing w:before="1"/>
        <w:contextualSpacing w:val="0"/>
        <w:jc w:val="left"/>
        <w:rPr>
          <w:lang w:val="fr-FR"/>
        </w:rPr>
      </w:pPr>
      <w:proofErr w:type="spellStart"/>
      <w:r w:rsidRPr="00766938">
        <w:rPr>
          <w:lang w:val="fr-FR"/>
        </w:rPr>
        <w:t>Euroclasse</w:t>
      </w:r>
      <w:proofErr w:type="spellEnd"/>
      <w:r w:rsidRPr="00766938">
        <w:rPr>
          <w:lang w:val="fr-FR"/>
        </w:rPr>
        <w:t xml:space="preserve"> EN 13501-1 : </w:t>
      </w:r>
      <w:proofErr w:type="spellStart"/>
      <w:r w:rsidRPr="00766938">
        <w:rPr>
          <w:lang w:val="fr-FR"/>
        </w:rPr>
        <w:t>Euroclasse</w:t>
      </w:r>
      <w:proofErr w:type="spellEnd"/>
      <w:r w:rsidRPr="00766938">
        <w:rPr>
          <w:lang w:val="fr-FR"/>
        </w:rPr>
        <w:t xml:space="preserve"> B-s2.d0</w:t>
      </w:r>
    </w:p>
    <w:p w14:paraId="1EBF087B" w14:textId="77777777" w:rsidR="00DB5BE6" w:rsidRPr="00766938" w:rsidRDefault="00000000">
      <w:pPr>
        <w:pStyle w:val="Lijstalinea"/>
        <w:widowControl w:val="0"/>
        <w:numPr>
          <w:ilvl w:val="0"/>
          <w:numId w:val="14"/>
        </w:numPr>
        <w:tabs>
          <w:tab w:val="left" w:pos="939"/>
        </w:tabs>
        <w:autoSpaceDE w:val="0"/>
        <w:autoSpaceDN w:val="0"/>
        <w:spacing w:before="49"/>
        <w:ind w:left="938"/>
        <w:contextualSpacing w:val="0"/>
        <w:jc w:val="left"/>
        <w:rPr>
          <w:lang w:val="fr-FR"/>
        </w:rPr>
      </w:pPr>
      <w:r w:rsidRPr="00766938">
        <w:rPr>
          <w:lang w:val="fr-FR"/>
        </w:rPr>
        <w:t>Largeur maximale du rouleau sans soudure horizontale (mm) : 1770 / 2670</w:t>
      </w:r>
    </w:p>
    <w:p w14:paraId="21B518D9" w14:textId="77777777" w:rsidR="00DB5BE6" w:rsidRPr="00766938" w:rsidRDefault="00000000">
      <w:pPr>
        <w:pStyle w:val="Lijstalinea"/>
        <w:widowControl w:val="0"/>
        <w:numPr>
          <w:ilvl w:val="0"/>
          <w:numId w:val="14"/>
        </w:numPr>
        <w:tabs>
          <w:tab w:val="left" w:pos="939"/>
        </w:tabs>
        <w:autoSpaceDE w:val="0"/>
        <w:autoSpaceDN w:val="0"/>
        <w:ind w:left="938"/>
        <w:contextualSpacing w:val="0"/>
        <w:jc w:val="left"/>
        <w:rPr>
          <w:lang w:val="fr-FR"/>
        </w:rPr>
      </w:pPr>
      <w:r w:rsidRPr="00766938">
        <w:rPr>
          <w:lang w:val="fr-FR"/>
        </w:rPr>
        <w:t>Côté de la confection : A / B</w:t>
      </w:r>
    </w:p>
    <w:p w14:paraId="3B86FF38" w14:textId="77777777" w:rsidR="00DB5BE6" w:rsidRDefault="00000000">
      <w:pPr>
        <w:pStyle w:val="Lijstalinea"/>
        <w:widowControl w:val="0"/>
        <w:numPr>
          <w:ilvl w:val="0"/>
          <w:numId w:val="14"/>
        </w:numPr>
        <w:tabs>
          <w:tab w:val="left" w:pos="939"/>
        </w:tabs>
        <w:autoSpaceDE w:val="0"/>
        <w:autoSpaceDN w:val="0"/>
        <w:spacing w:before="1" w:line="243" w:lineRule="exact"/>
        <w:ind w:left="938"/>
        <w:contextualSpacing w:val="0"/>
        <w:jc w:val="left"/>
      </w:pPr>
      <w:r>
        <w:t xml:space="preserve">FO / Facteur </w:t>
      </w:r>
      <w:proofErr w:type="spellStart"/>
      <w:r>
        <w:t>d'ouverture</w:t>
      </w:r>
      <w:proofErr w:type="spellEnd"/>
      <w:r>
        <w:t xml:space="preserve"> = 14 %</w:t>
      </w:r>
    </w:p>
    <w:p w14:paraId="44F9DEA3" w14:textId="77777777" w:rsidR="00DB5BE6" w:rsidRPr="00766938" w:rsidRDefault="00000000">
      <w:pPr>
        <w:pStyle w:val="Lijstalinea"/>
        <w:widowControl w:val="0"/>
        <w:numPr>
          <w:ilvl w:val="0"/>
          <w:numId w:val="14"/>
        </w:numPr>
        <w:tabs>
          <w:tab w:val="left" w:pos="939"/>
        </w:tabs>
        <w:autoSpaceDE w:val="0"/>
        <w:autoSpaceDN w:val="0"/>
        <w:spacing w:line="243" w:lineRule="exact"/>
        <w:ind w:left="938"/>
        <w:contextualSpacing w:val="0"/>
        <w:jc w:val="left"/>
        <w:rPr>
          <w:lang w:val="fr-FR"/>
        </w:rPr>
      </w:pPr>
      <w:r w:rsidRPr="00766938">
        <w:rPr>
          <w:lang w:val="fr-FR"/>
        </w:rPr>
        <w:t>Résistance à la déchirure de la chaîne (DIN 53.363) : 45 daN</w:t>
      </w:r>
    </w:p>
    <w:p w14:paraId="40DEDE25" w14:textId="77777777" w:rsidR="00DB5BE6" w:rsidRPr="00766938" w:rsidRDefault="00000000">
      <w:pPr>
        <w:pStyle w:val="Lijstalinea"/>
        <w:widowControl w:val="0"/>
        <w:numPr>
          <w:ilvl w:val="0"/>
          <w:numId w:val="14"/>
        </w:numPr>
        <w:tabs>
          <w:tab w:val="left" w:pos="939"/>
        </w:tabs>
        <w:autoSpaceDE w:val="0"/>
        <w:autoSpaceDN w:val="0"/>
        <w:spacing w:before="1"/>
        <w:ind w:left="938"/>
        <w:contextualSpacing w:val="0"/>
        <w:jc w:val="left"/>
        <w:rPr>
          <w:lang w:val="fr-FR"/>
        </w:rPr>
      </w:pPr>
      <w:r w:rsidRPr="00766938">
        <w:rPr>
          <w:lang w:val="fr-FR"/>
        </w:rPr>
        <w:t>Résistance à la déchirure de la trame (DIN 53.363) : 20 daN</w:t>
      </w:r>
    </w:p>
    <w:p w14:paraId="40FCFD7E" w14:textId="77777777" w:rsidR="00DB5BE6" w:rsidRPr="00766938" w:rsidRDefault="00000000">
      <w:pPr>
        <w:pStyle w:val="Lijstalinea"/>
        <w:widowControl w:val="0"/>
        <w:numPr>
          <w:ilvl w:val="0"/>
          <w:numId w:val="14"/>
        </w:numPr>
        <w:tabs>
          <w:tab w:val="left" w:pos="939"/>
        </w:tabs>
        <w:autoSpaceDE w:val="0"/>
        <w:autoSpaceDN w:val="0"/>
        <w:spacing w:before="1"/>
        <w:ind w:left="938"/>
        <w:contextualSpacing w:val="0"/>
        <w:jc w:val="left"/>
        <w:rPr>
          <w:lang w:val="fr-FR"/>
        </w:rPr>
      </w:pPr>
      <w:r w:rsidRPr="00766938">
        <w:rPr>
          <w:lang w:val="fr-FR"/>
        </w:rPr>
        <w:t>Résistance à la traction de la chaîne (EN ISO 1421) : 230 daN / 5 cm</w:t>
      </w:r>
    </w:p>
    <w:p w14:paraId="4495B2A0" w14:textId="77777777" w:rsidR="00DB5BE6" w:rsidRPr="00766938" w:rsidRDefault="00000000">
      <w:pPr>
        <w:pStyle w:val="Lijstalinea"/>
        <w:widowControl w:val="0"/>
        <w:numPr>
          <w:ilvl w:val="0"/>
          <w:numId w:val="14"/>
        </w:numPr>
        <w:tabs>
          <w:tab w:val="left" w:pos="939"/>
        </w:tabs>
        <w:autoSpaceDE w:val="0"/>
        <w:autoSpaceDN w:val="0"/>
        <w:ind w:left="938"/>
        <w:contextualSpacing w:val="0"/>
        <w:jc w:val="left"/>
        <w:rPr>
          <w:lang w:val="fr-FR"/>
        </w:rPr>
      </w:pPr>
      <w:r w:rsidRPr="00766938">
        <w:rPr>
          <w:lang w:val="fr-FR"/>
        </w:rPr>
        <w:t>Résistance à la traction de la trame (EN ISO 1421) : 160 daN / 5 cm</w:t>
      </w:r>
    </w:p>
    <w:p w14:paraId="3DF27486" w14:textId="77777777" w:rsidR="00DB5BE6" w:rsidRPr="00766938" w:rsidRDefault="00DB5BE6">
      <w:pPr>
        <w:pStyle w:val="Plattetekst"/>
        <w:ind w:left="0"/>
        <w:rPr>
          <w:lang w:val="fr-FR"/>
        </w:rPr>
      </w:pPr>
    </w:p>
    <w:p w14:paraId="196D0EB3" w14:textId="77777777" w:rsidR="00DB5BE6" w:rsidRPr="00766938" w:rsidRDefault="00DB5BE6">
      <w:pPr>
        <w:pStyle w:val="Plattetekst"/>
        <w:ind w:left="0"/>
        <w:rPr>
          <w:lang w:val="fr-FR"/>
        </w:rPr>
      </w:pPr>
    </w:p>
    <w:p w14:paraId="5ED012CC" w14:textId="77777777" w:rsidR="00DB5BE6" w:rsidRPr="00766938" w:rsidRDefault="00000000">
      <w:pPr>
        <w:jc w:val="left"/>
        <w:rPr>
          <w:lang w:val="fr-FR"/>
        </w:rPr>
      </w:pPr>
      <w:r w:rsidRPr="00766938">
        <w:rPr>
          <w:lang w:val="fr-FR"/>
        </w:rPr>
        <w:br w:type="page"/>
      </w:r>
    </w:p>
    <w:p w14:paraId="07D9B096" w14:textId="5FC9E12B" w:rsidR="00DB5BE6" w:rsidRPr="00766938" w:rsidRDefault="00000000">
      <w:pPr>
        <w:rPr>
          <w:lang w:val="fr-FR"/>
        </w:rPr>
      </w:pPr>
      <w:r w:rsidRPr="00766938">
        <w:rPr>
          <w:lang w:val="fr-FR"/>
        </w:rPr>
        <w:lastRenderedPageBreak/>
        <w:t xml:space="preserve">Toiles en polyester </w:t>
      </w:r>
      <w:proofErr w:type="spellStart"/>
      <w:r w:rsidRPr="00766938">
        <w:rPr>
          <w:rStyle w:val="MerkChar"/>
          <w:lang w:val="fr-FR"/>
        </w:rPr>
        <w:t>Soltis</w:t>
      </w:r>
      <w:proofErr w:type="spellEnd"/>
      <w:r w:rsidRPr="00766938">
        <w:rPr>
          <w:rStyle w:val="MerkChar"/>
          <w:lang w:val="fr-FR"/>
        </w:rPr>
        <w:t xml:space="preserve"> 92</w:t>
      </w:r>
    </w:p>
    <w:p w14:paraId="45582FE0" w14:textId="77777777" w:rsidR="00DB5BE6" w:rsidRPr="00766938" w:rsidRDefault="00DB5BE6">
      <w:pPr>
        <w:rPr>
          <w:lang w:val="fr-FR"/>
        </w:rPr>
      </w:pPr>
    </w:p>
    <w:p w14:paraId="633185DB" w14:textId="77777777" w:rsidR="00DB5BE6" w:rsidRPr="00766938" w:rsidRDefault="00000000">
      <w:pPr>
        <w:rPr>
          <w:lang w:val="fr-FR"/>
        </w:rPr>
      </w:pPr>
      <w:r w:rsidRPr="00766938">
        <w:rPr>
          <w:lang w:val="fr-FR"/>
        </w:rPr>
        <w:t>Ces toiles en polyester se caractérisent par une résistance élevée et de nombreux petits pores qui rendent la toile particulièrement perméable à l’air. Après le tissage, cette toile de protection solaire, conçue à base de fils en polyester (HTP) à haute résistance à la traction, est fixée à l’aide de PVC liquide. Elle en devient pratiquement indéformable, même sous la pression. Ces types sont légèrement plus légers et laissent donc passer un peu plus de chaleur.</w:t>
      </w:r>
    </w:p>
    <w:p w14:paraId="7DE90875" w14:textId="77777777" w:rsidR="00DB5BE6" w:rsidRPr="00766938" w:rsidRDefault="00DB5BE6">
      <w:pPr>
        <w:pStyle w:val="Plattetekst"/>
        <w:spacing w:before="1"/>
        <w:ind w:left="0"/>
        <w:rPr>
          <w:lang w:val="fr-FR"/>
        </w:rPr>
      </w:pPr>
    </w:p>
    <w:p w14:paraId="6FF671E7" w14:textId="746F1933" w:rsidR="00DB5BE6" w:rsidRPr="00766938" w:rsidRDefault="00000000">
      <w:pPr>
        <w:pStyle w:val="Lijstalinea"/>
        <w:widowControl w:val="0"/>
        <w:numPr>
          <w:ilvl w:val="0"/>
          <w:numId w:val="14"/>
        </w:numPr>
        <w:tabs>
          <w:tab w:val="left" w:pos="939"/>
        </w:tabs>
        <w:spacing w:line="259" w:lineRule="auto"/>
        <w:ind w:left="938"/>
        <w:jc w:val="left"/>
        <w:rPr>
          <w:lang w:val="fr-FR"/>
        </w:rPr>
      </w:pPr>
      <w:r w:rsidRPr="00766938">
        <w:rPr>
          <w:lang w:val="fr-FR"/>
        </w:rPr>
        <w:t>Matériau : Tissu microperforé fabriqué selon la technologie PRECONTRAINT FERRARI en fil 100 % polyester enduit de PVC.</w:t>
      </w:r>
    </w:p>
    <w:p w14:paraId="5C7C9F6E" w14:textId="77777777" w:rsidR="00DB5BE6" w:rsidRPr="00766938" w:rsidRDefault="00000000">
      <w:pPr>
        <w:pStyle w:val="Lijstalinea"/>
        <w:widowControl w:val="0"/>
        <w:numPr>
          <w:ilvl w:val="0"/>
          <w:numId w:val="14"/>
        </w:numPr>
        <w:tabs>
          <w:tab w:val="left" w:pos="939"/>
        </w:tabs>
        <w:spacing w:line="259" w:lineRule="auto"/>
        <w:ind w:left="938"/>
        <w:jc w:val="left"/>
        <w:rPr>
          <w:lang w:val="fr-FR"/>
        </w:rPr>
      </w:pPr>
      <w:r w:rsidRPr="00766938">
        <w:rPr>
          <w:lang w:val="fr-FR"/>
        </w:rPr>
        <w:t>Poids (EN ISO 2286-2) : environ 420 g/m²</w:t>
      </w:r>
    </w:p>
    <w:p w14:paraId="33FD2A2F" w14:textId="77777777" w:rsidR="00DB5BE6" w:rsidRDefault="00000000">
      <w:pPr>
        <w:pStyle w:val="Lijstalinea"/>
        <w:numPr>
          <w:ilvl w:val="0"/>
          <w:numId w:val="14"/>
        </w:numPr>
        <w:spacing w:line="259" w:lineRule="auto"/>
        <w:ind w:left="938"/>
        <w:jc w:val="left"/>
      </w:pPr>
      <w:proofErr w:type="spellStart"/>
      <w:r>
        <w:t>Épaisseur</w:t>
      </w:r>
      <w:proofErr w:type="spellEnd"/>
      <w:r>
        <w:t xml:space="preserve"> (EN ISO 2286-3) : environ 0,45 mm</w:t>
      </w:r>
    </w:p>
    <w:p w14:paraId="12482425" w14:textId="77777777" w:rsidR="00DB5BE6" w:rsidRDefault="00000000">
      <w:pPr>
        <w:pStyle w:val="Lijstalinea"/>
        <w:widowControl w:val="0"/>
        <w:numPr>
          <w:ilvl w:val="0"/>
          <w:numId w:val="14"/>
        </w:numPr>
        <w:tabs>
          <w:tab w:val="left" w:pos="939"/>
        </w:tabs>
        <w:autoSpaceDE w:val="0"/>
        <w:autoSpaceDN w:val="0"/>
        <w:ind w:left="938"/>
        <w:contextualSpacing w:val="0"/>
        <w:jc w:val="left"/>
      </w:pPr>
      <w:r>
        <w:t>Classement au feu :</w:t>
      </w:r>
    </w:p>
    <w:p w14:paraId="749F5576" w14:textId="77777777" w:rsidR="00DB5BE6" w:rsidRPr="00766938" w:rsidRDefault="00000000">
      <w:pPr>
        <w:pStyle w:val="Lijstalinea"/>
        <w:widowControl w:val="0"/>
        <w:numPr>
          <w:ilvl w:val="1"/>
          <w:numId w:val="14"/>
        </w:numPr>
        <w:tabs>
          <w:tab w:val="left" w:pos="1659"/>
        </w:tabs>
        <w:autoSpaceDE w:val="0"/>
        <w:autoSpaceDN w:val="0"/>
        <w:spacing w:before="1" w:line="243" w:lineRule="exact"/>
        <w:contextualSpacing w:val="0"/>
        <w:jc w:val="left"/>
        <w:rPr>
          <w:lang w:val="fr-FR"/>
        </w:rPr>
      </w:pPr>
      <w:proofErr w:type="spellStart"/>
      <w:r w:rsidRPr="00766938">
        <w:rPr>
          <w:lang w:val="fr-FR"/>
        </w:rPr>
        <w:t>Euroclasse</w:t>
      </w:r>
      <w:proofErr w:type="spellEnd"/>
      <w:r w:rsidRPr="00766938">
        <w:rPr>
          <w:lang w:val="fr-FR"/>
        </w:rPr>
        <w:t xml:space="preserve"> EN 13501-1 : </w:t>
      </w:r>
      <w:proofErr w:type="spellStart"/>
      <w:r w:rsidRPr="00766938">
        <w:rPr>
          <w:lang w:val="fr-FR"/>
        </w:rPr>
        <w:t>Euroclasse</w:t>
      </w:r>
      <w:proofErr w:type="spellEnd"/>
      <w:r w:rsidRPr="00766938">
        <w:rPr>
          <w:lang w:val="fr-FR"/>
        </w:rPr>
        <w:t xml:space="preserve"> B-s2.d0</w:t>
      </w:r>
    </w:p>
    <w:p w14:paraId="1F9E8EA6" w14:textId="77777777" w:rsidR="00DB5BE6" w:rsidRPr="00766938" w:rsidRDefault="00000000">
      <w:pPr>
        <w:pStyle w:val="Lijstalinea"/>
        <w:widowControl w:val="0"/>
        <w:numPr>
          <w:ilvl w:val="0"/>
          <w:numId w:val="14"/>
        </w:numPr>
        <w:tabs>
          <w:tab w:val="left" w:pos="939"/>
        </w:tabs>
        <w:autoSpaceDE w:val="0"/>
        <w:autoSpaceDN w:val="0"/>
        <w:spacing w:line="243" w:lineRule="exact"/>
        <w:ind w:left="938"/>
        <w:contextualSpacing w:val="0"/>
        <w:jc w:val="left"/>
        <w:rPr>
          <w:lang w:val="fr-FR"/>
        </w:rPr>
      </w:pPr>
      <w:r w:rsidRPr="00766938">
        <w:rPr>
          <w:lang w:val="fr-FR"/>
        </w:rPr>
        <w:t>Largeur maximale du rouleau sans soudure horizontale (mm) : 1770 / 2670</w:t>
      </w:r>
    </w:p>
    <w:p w14:paraId="20D336AC" w14:textId="77777777" w:rsidR="00DB5BE6" w:rsidRPr="00766938" w:rsidRDefault="00000000">
      <w:pPr>
        <w:pStyle w:val="Lijstalinea"/>
        <w:widowControl w:val="0"/>
        <w:numPr>
          <w:ilvl w:val="0"/>
          <w:numId w:val="14"/>
        </w:numPr>
        <w:tabs>
          <w:tab w:val="left" w:pos="939"/>
        </w:tabs>
        <w:autoSpaceDE w:val="0"/>
        <w:autoSpaceDN w:val="0"/>
        <w:spacing w:before="1"/>
        <w:ind w:left="938"/>
        <w:contextualSpacing w:val="0"/>
        <w:jc w:val="left"/>
        <w:rPr>
          <w:lang w:val="fr-FR"/>
        </w:rPr>
      </w:pPr>
      <w:r w:rsidRPr="00766938">
        <w:rPr>
          <w:lang w:val="fr-FR"/>
        </w:rPr>
        <w:t>Côté de la confection : A / B</w:t>
      </w:r>
    </w:p>
    <w:p w14:paraId="61E51915" w14:textId="77777777" w:rsidR="00DB5BE6" w:rsidRDefault="00000000">
      <w:pPr>
        <w:pStyle w:val="Lijstalinea"/>
        <w:widowControl w:val="0"/>
        <w:numPr>
          <w:ilvl w:val="0"/>
          <w:numId w:val="14"/>
        </w:numPr>
        <w:tabs>
          <w:tab w:val="left" w:pos="939"/>
        </w:tabs>
        <w:autoSpaceDE w:val="0"/>
        <w:autoSpaceDN w:val="0"/>
        <w:spacing w:line="243" w:lineRule="exact"/>
        <w:ind w:left="938"/>
        <w:contextualSpacing w:val="0"/>
        <w:jc w:val="left"/>
      </w:pPr>
      <w:r>
        <w:t xml:space="preserve">FO / Facteur </w:t>
      </w:r>
      <w:proofErr w:type="spellStart"/>
      <w:r>
        <w:t>d'ouverture</w:t>
      </w:r>
      <w:proofErr w:type="spellEnd"/>
      <w:r>
        <w:t xml:space="preserve"> = 3 %</w:t>
      </w:r>
    </w:p>
    <w:p w14:paraId="2D00281A" w14:textId="77777777" w:rsidR="00DB5BE6" w:rsidRPr="00766938" w:rsidRDefault="00000000">
      <w:pPr>
        <w:pStyle w:val="Lijstalinea"/>
        <w:widowControl w:val="0"/>
        <w:numPr>
          <w:ilvl w:val="0"/>
          <w:numId w:val="14"/>
        </w:numPr>
        <w:tabs>
          <w:tab w:val="left" w:pos="939"/>
        </w:tabs>
        <w:autoSpaceDE w:val="0"/>
        <w:autoSpaceDN w:val="0"/>
        <w:spacing w:line="243" w:lineRule="exact"/>
        <w:ind w:left="938"/>
        <w:contextualSpacing w:val="0"/>
        <w:jc w:val="left"/>
        <w:rPr>
          <w:lang w:val="fr-FR"/>
        </w:rPr>
      </w:pPr>
      <w:r w:rsidRPr="00766938">
        <w:rPr>
          <w:lang w:val="fr-FR"/>
        </w:rPr>
        <w:t>Résistance à la déchirure de la chaîne (DIN 53.363) : 45 daN</w:t>
      </w:r>
    </w:p>
    <w:p w14:paraId="7A0F2F61" w14:textId="77777777" w:rsidR="00DB5BE6" w:rsidRPr="00766938" w:rsidRDefault="00000000">
      <w:pPr>
        <w:pStyle w:val="Lijstalinea"/>
        <w:widowControl w:val="0"/>
        <w:numPr>
          <w:ilvl w:val="0"/>
          <w:numId w:val="14"/>
        </w:numPr>
        <w:tabs>
          <w:tab w:val="left" w:pos="939"/>
        </w:tabs>
        <w:autoSpaceDE w:val="0"/>
        <w:autoSpaceDN w:val="0"/>
        <w:spacing w:before="1"/>
        <w:ind w:left="938"/>
        <w:contextualSpacing w:val="0"/>
        <w:jc w:val="left"/>
        <w:rPr>
          <w:lang w:val="fr-FR"/>
        </w:rPr>
      </w:pPr>
      <w:r w:rsidRPr="00766938">
        <w:rPr>
          <w:lang w:val="fr-FR"/>
        </w:rPr>
        <w:t>Résistance à la déchirure de la trame (DIN 53.363) : 20 daN</w:t>
      </w:r>
    </w:p>
    <w:p w14:paraId="33999673" w14:textId="77777777" w:rsidR="00DB5BE6" w:rsidRPr="00766938" w:rsidRDefault="00000000">
      <w:pPr>
        <w:pStyle w:val="Lijstalinea"/>
        <w:widowControl w:val="0"/>
        <w:numPr>
          <w:ilvl w:val="0"/>
          <w:numId w:val="14"/>
        </w:numPr>
        <w:tabs>
          <w:tab w:val="left" w:pos="939"/>
        </w:tabs>
        <w:autoSpaceDE w:val="0"/>
        <w:autoSpaceDN w:val="0"/>
        <w:spacing w:before="1"/>
        <w:ind w:left="938"/>
        <w:contextualSpacing w:val="0"/>
        <w:jc w:val="left"/>
        <w:rPr>
          <w:lang w:val="fr-FR"/>
        </w:rPr>
      </w:pPr>
      <w:r w:rsidRPr="00766938">
        <w:rPr>
          <w:lang w:val="fr-FR"/>
        </w:rPr>
        <w:t>Résistance à la traction de la chaîne (EN ISO 1421) : 310 daN / 5 cm</w:t>
      </w:r>
    </w:p>
    <w:p w14:paraId="262D7725" w14:textId="77777777" w:rsidR="00DB5BE6" w:rsidRPr="00766938" w:rsidRDefault="00000000">
      <w:pPr>
        <w:pStyle w:val="Lijstalinea"/>
        <w:widowControl w:val="0"/>
        <w:numPr>
          <w:ilvl w:val="0"/>
          <w:numId w:val="14"/>
        </w:numPr>
        <w:tabs>
          <w:tab w:val="left" w:pos="939"/>
        </w:tabs>
        <w:autoSpaceDE w:val="0"/>
        <w:autoSpaceDN w:val="0"/>
        <w:ind w:left="938"/>
        <w:contextualSpacing w:val="0"/>
        <w:jc w:val="left"/>
        <w:rPr>
          <w:lang w:val="fr-FR"/>
        </w:rPr>
      </w:pPr>
      <w:r w:rsidRPr="00766938">
        <w:rPr>
          <w:lang w:val="fr-FR"/>
        </w:rPr>
        <w:t>Résistance à la traction de la trame (EN ISO 1421) : 210 daN / 5 cm</w:t>
      </w:r>
    </w:p>
    <w:p w14:paraId="39409737" w14:textId="77777777" w:rsidR="00DB5BE6" w:rsidRPr="00766938" w:rsidRDefault="00DB5BE6">
      <w:pPr>
        <w:pStyle w:val="Plattetekst"/>
        <w:spacing w:before="11"/>
        <w:ind w:left="0"/>
        <w:rPr>
          <w:sz w:val="19"/>
          <w:lang w:val="fr-FR"/>
        </w:rPr>
      </w:pPr>
    </w:p>
    <w:p w14:paraId="088502B5" w14:textId="77777777" w:rsidR="00DB5BE6" w:rsidRPr="00766938" w:rsidRDefault="00DB5BE6">
      <w:pPr>
        <w:pStyle w:val="Plattetekst"/>
        <w:spacing w:before="11"/>
        <w:ind w:left="0"/>
        <w:rPr>
          <w:sz w:val="19"/>
          <w:lang w:val="fr-FR"/>
        </w:rPr>
      </w:pPr>
    </w:p>
    <w:p w14:paraId="57080A47" w14:textId="77777777" w:rsidR="00DB5BE6" w:rsidRPr="00766938" w:rsidRDefault="00000000">
      <w:pPr>
        <w:pStyle w:val="Plattetekst"/>
        <w:jc w:val="both"/>
        <w:rPr>
          <w:lang w:val="fr-FR"/>
        </w:rPr>
      </w:pPr>
      <w:r w:rsidRPr="00766938">
        <w:rPr>
          <w:lang w:val="fr-FR"/>
        </w:rPr>
        <w:t xml:space="preserve">Toile polyester/chanvre </w:t>
      </w:r>
      <w:proofErr w:type="spellStart"/>
      <w:r w:rsidRPr="00766938">
        <w:rPr>
          <w:rStyle w:val="MerkChar"/>
          <w:rFonts w:eastAsia="Times New Roman" w:cs="Times New Roman"/>
          <w:lang w:val="fr-FR"/>
        </w:rPr>
        <w:t>Soltis</w:t>
      </w:r>
      <w:proofErr w:type="spellEnd"/>
      <w:r w:rsidRPr="00766938">
        <w:rPr>
          <w:rStyle w:val="MerkChar"/>
          <w:rFonts w:eastAsia="Times New Roman" w:cs="Times New Roman"/>
          <w:lang w:val="fr-FR"/>
        </w:rPr>
        <w:t xml:space="preserve"> </w:t>
      </w:r>
      <w:proofErr w:type="spellStart"/>
      <w:r w:rsidRPr="00766938">
        <w:rPr>
          <w:rStyle w:val="MerkChar"/>
          <w:rFonts w:eastAsia="Times New Roman" w:cs="Times New Roman"/>
          <w:lang w:val="fr-FR"/>
        </w:rPr>
        <w:t>Veozip</w:t>
      </w:r>
      <w:proofErr w:type="spellEnd"/>
    </w:p>
    <w:p w14:paraId="6A7F39B4" w14:textId="77777777" w:rsidR="00DB5BE6" w:rsidRPr="00766938" w:rsidRDefault="00DB5BE6">
      <w:pPr>
        <w:pStyle w:val="Plattetekst"/>
        <w:spacing w:before="11"/>
        <w:ind w:left="0"/>
        <w:rPr>
          <w:sz w:val="19"/>
          <w:lang w:val="fr-FR"/>
        </w:rPr>
      </w:pPr>
    </w:p>
    <w:p w14:paraId="2DD5AE85" w14:textId="77777777" w:rsidR="00DB5BE6" w:rsidRDefault="00000000">
      <w:pPr>
        <w:pStyle w:val="Plattetekst"/>
        <w:ind w:right="669"/>
        <w:jc w:val="both"/>
      </w:pPr>
      <w:r w:rsidRPr="00766938">
        <w:rPr>
          <w:lang w:val="fr-FR"/>
        </w:rPr>
        <w:t xml:space="preserve">Ces toiles en polyester auxquelles a été ajouté du fil de chanvre ont été spécialement développées pour les systèmes ZIP et absorbent toutes les déformations possibles. Les pliages ou froissements répétés ne laissent pas de traces. Les tissus offrent une vue incomparable sur l'extérieur, tout en assurant une protection optimale contre l'éblouissement. </w:t>
      </w:r>
      <w:r>
        <w:t xml:space="preserve">Enfin, </w:t>
      </w:r>
      <w:proofErr w:type="spellStart"/>
      <w:r>
        <w:t>ils</w:t>
      </w:r>
      <w:proofErr w:type="spellEnd"/>
      <w:r>
        <w:t xml:space="preserve"> </w:t>
      </w:r>
      <w:proofErr w:type="spellStart"/>
      <w:r>
        <w:t>offrent</w:t>
      </w:r>
      <w:proofErr w:type="spellEnd"/>
      <w:r>
        <w:t xml:space="preserve"> </w:t>
      </w:r>
      <w:proofErr w:type="spellStart"/>
      <w:r>
        <w:t>également</w:t>
      </w:r>
      <w:proofErr w:type="spellEnd"/>
      <w:r>
        <w:t xml:space="preserve"> les meilleures performances thermiques.</w:t>
      </w:r>
    </w:p>
    <w:p w14:paraId="7994EF04" w14:textId="77777777" w:rsidR="00DB5BE6" w:rsidRDefault="00DB5BE6">
      <w:pPr>
        <w:pStyle w:val="Plattetekst"/>
        <w:spacing w:before="1"/>
        <w:ind w:left="0"/>
      </w:pPr>
    </w:p>
    <w:p w14:paraId="61A27053" w14:textId="77777777" w:rsidR="00DB5BE6" w:rsidRPr="00766938" w:rsidRDefault="00000000">
      <w:pPr>
        <w:pStyle w:val="Lijstalinea"/>
        <w:widowControl w:val="0"/>
        <w:numPr>
          <w:ilvl w:val="0"/>
          <w:numId w:val="16"/>
        </w:numPr>
        <w:tabs>
          <w:tab w:val="left" w:pos="939"/>
        </w:tabs>
        <w:autoSpaceDE w:val="0"/>
        <w:autoSpaceDN w:val="0"/>
        <w:spacing w:line="243" w:lineRule="exact"/>
        <w:contextualSpacing w:val="0"/>
        <w:jc w:val="left"/>
        <w:rPr>
          <w:lang w:val="fr-FR"/>
        </w:rPr>
      </w:pPr>
      <w:r w:rsidRPr="00766938">
        <w:rPr>
          <w:lang w:val="fr-FR"/>
        </w:rPr>
        <w:t>Matériau : Tissu textile micro-perforé fabriqué selon la technologie PRECONTRAINT FERRARI dans une composition de fils de chanvre et de polyester</w:t>
      </w:r>
    </w:p>
    <w:p w14:paraId="2FBC145E" w14:textId="77777777" w:rsidR="00DB5BE6" w:rsidRPr="00766938" w:rsidRDefault="00000000">
      <w:pPr>
        <w:pStyle w:val="Lijstalinea"/>
        <w:widowControl w:val="0"/>
        <w:numPr>
          <w:ilvl w:val="0"/>
          <w:numId w:val="16"/>
        </w:numPr>
        <w:tabs>
          <w:tab w:val="left" w:pos="939"/>
        </w:tabs>
        <w:autoSpaceDE w:val="0"/>
        <w:autoSpaceDN w:val="0"/>
        <w:spacing w:line="243" w:lineRule="exact"/>
        <w:contextualSpacing w:val="0"/>
        <w:jc w:val="left"/>
        <w:rPr>
          <w:lang w:val="fr-FR"/>
        </w:rPr>
      </w:pPr>
      <w:r w:rsidRPr="00766938">
        <w:rPr>
          <w:lang w:val="fr-FR"/>
        </w:rPr>
        <w:t>Poids (EN ISO 2286-2) : environ 600 g/m²</w:t>
      </w:r>
    </w:p>
    <w:p w14:paraId="5D66296C" w14:textId="77777777" w:rsidR="00DB5BE6" w:rsidRDefault="00000000">
      <w:pPr>
        <w:pStyle w:val="Lijstalinea"/>
        <w:widowControl w:val="0"/>
        <w:numPr>
          <w:ilvl w:val="0"/>
          <w:numId w:val="16"/>
        </w:numPr>
        <w:tabs>
          <w:tab w:val="left" w:pos="939"/>
        </w:tabs>
        <w:autoSpaceDE w:val="0"/>
        <w:autoSpaceDN w:val="0"/>
        <w:spacing w:line="243" w:lineRule="exact"/>
        <w:contextualSpacing w:val="0"/>
        <w:jc w:val="left"/>
      </w:pPr>
      <w:proofErr w:type="spellStart"/>
      <w:r>
        <w:t>Épaisseur</w:t>
      </w:r>
      <w:proofErr w:type="spellEnd"/>
      <w:r>
        <w:t xml:space="preserve"> (EN ISO 2286-3) : environ 0,90 mm</w:t>
      </w:r>
    </w:p>
    <w:p w14:paraId="334FF4D1" w14:textId="77777777" w:rsidR="00DB5BE6" w:rsidRDefault="00000000">
      <w:pPr>
        <w:pStyle w:val="Lijstalinea"/>
        <w:widowControl w:val="0"/>
        <w:numPr>
          <w:ilvl w:val="0"/>
          <w:numId w:val="16"/>
        </w:numPr>
        <w:tabs>
          <w:tab w:val="left" w:pos="939"/>
        </w:tabs>
        <w:autoSpaceDE w:val="0"/>
        <w:autoSpaceDN w:val="0"/>
        <w:spacing w:line="243" w:lineRule="exact"/>
        <w:contextualSpacing w:val="0"/>
        <w:jc w:val="left"/>
      </w:pPr>
      <w:r>
        <w:t>Classement au feu :</w:t>
      </w:r>
    </w:p>
    <w:p w14:paraId="1D6FD4F0" w14:textId="77777777" w:rsidR="00DB5BE6" w:rsidRPr="00766938" w:rsidRDefault="00000000">
      <w:pPr>
        <w:pStyle w:val="Lijstalinea"/>
        <w:widowControl w:val="0"/>
        <w:numPr>
          <w:ilvl w:val="1"/>
          <w:numId w:val="15"/>
        </w:numPr>
        <w:tabs>
          <w:tab w:val="left" w:pos="1659"/>
        </w:tabs>
        <w:autoSpaceDE w:val="0"/>
        <w:autoSpaceDN w:val="0"/>
        <w:spacing w:before="1" w:line="243" w:lineRule="exact"/>
        <w:contextualSpacing w:val="0"/>
        <w:jc w:val="left"/>
        <w:rPr>
          <w:lang w:val="fr-FR"/>
        </w:rPr>
      </w:pPr>
      <w:proofErr w:type="spellStart"/>
      <w:r w:rsidRPr="00766938">
        <w:rPr>
          <w:lang w:val="fr-FR"/>
        </w:rPr>
        <w:t>Euroclasse</w:t>
      </w:r>
      <w:proofErr w:type="spellEnd"/>
      <w:r w:rsidRPr="00766938">
        <w:rPr>
          <w:lang w:val="fr-FR"/>
        </w:rPr>
        <w:t xml:space="preserve"> EN 13501-1 : </w:t>
      </w:r>
      <w:proofErr w:type="spellStart"/>
      <w:r w:rsidRPr="00766938">
        <w:rPr>
          <w:lang w:val="fr-FR"/>
        </w:rPr>
        <w:t>Euroclasse</w:t>
      </w:r>
      <w:proofErr w:type="spellEnd"/>
      <w:r w:rsidRPr="00766938">
        <w:rPr>
          <w:lang w:val="fr-FR"/>
        </w:rPr>
        <w:t xml:space="preserve"> B-s2.d0</w:t>
      </w:r>
    </w:p>
    <w:p w14:paraId="6648BAF3" w14:textId="77777777" w:rsidR="00DB5BE6" w:rsidRPr="00766938" w:rsidRDefault="00000000">
      <w:pPr>
        <w:pStyle w:val="Lijstalinea"/>
        <w:widowControl w:val="0"/>
        <w:numPr>
          <w:ilvl w:val="0"/>
          <w:numId w:val="16"/>
        </w:numPr>
        <w:tabs>
          <w:tab w:val="left" w:pos="939"/>
        </w:tabs>
        <w:autoSpaceDE w:val="0"/>
        <w:autoSpaceDN w:val="0"/>
        <w:spacing w:line="243" w:lineRule="exact"/>
        <w:contextualSpacing w:val="0"/>
        <w:jc w:val="left"/>
        <w:rPr>
          <w:lang w:val="fr-FR"/>
        </w:rPr>
      </w:pPr>
      <w:r w:rsidRPr="00766938">
        <w:rPr>
          <w:lang w:val="fr-FR"/>
        </w:rPr>
        <w:t>Largeur maximale du rouleau sans soudure horizontale (mm) : 2900 / 3200</w:t>
      </w:r>
    </w:p>
    <w:p w14:paraId="0F38EC39" w14:textId="77777777" w:rsidR="00DB5BE6" w:rsidRPr="00766938" w:rsidRDefault="00000000">
      <w:pPr>
        <w:pStyle w:val="Lijstalinea"/>
        <w:widowControl w:val="0"/>
        <w:numPr>
          <w:ilvl w:val="0"/>
          <w:numId w:val="16"/>
        </w:numPr>
        <w:tabs>
          <w:tab w:val="left" w:pos="939"/>
        </w:tabs>
        <w:autoSpaceDE w:val="0"/>
        <w:autoSpaceDN w:val="0"/>
        <w:spacing w:before="1"/>
        <w:contextualSpacing w:val="0"/>
        <w:jc w:val="left"/>
        <w:rPr>
          <w:lang w:val="fr-FR"/>
        </w:rPr>
      </w:pPr>
      <w:r w:rsidRPr="00766938">
        <w:rPr>
          <w:lang w:val="fr-FR"/>
        </w:rPr>
        <w:t>Côté de la confection : n/a. puisque les deux côtés sont identiques</w:t>
      </w:r>
    </w:p>
    <w:p w14:paraId="15CB086C" w14:textId="77777777" w:rsidR="00DB5BE6" w:rsidRDefault="00000000">
      <w:pPr>
        <w:pStyle w:val="Lijstalinea"/>
        <w:widowControl w:val="0"/>
        <w:numPr>
          <w:ilvl w:val="0"/>
          <w:numId w:val="16"/>
        </w:numPr>
        <w:tabs>
          <w:tab w:val="left" w:pos="939"/>
        </w:tabs>
        <w:autoSpaceDE w:val="0"/>
        <w:autoSpaceDN w:val="0"/>
        <w:spacing w:line="243" w:lineRule="exact"/>
        <w:contextualSpacing w:val="0"/>
        <w:jc w:val="left"/>
      </w:pPr>
      <w:r>
        <w:t xml:space="preserve">FO / Facteur </w:t>
      </w:r>
      <w:proofErr w:type="spellStart"/>
      <w:r>
        <w:t>d'ouverture</w:t>
      </w:r>
      <w:proofErr w:type="spellEnd"/>
      <w:r>
        <w:t xml:space="preserve"> = 5 %</w:t>
      </w:r>
    </w:p>
    <w:p w14:paraId="290ED62D" w14:textId="77777777" w:rsidR="00DB5BE6" w:rsidRPr="00766938" w:rsidRDefault="00000000">
      <w:pPr>
        <w:pStyle w:val="Lijstalinea"/>
        <w:widowControl w:val="0"/>
        <w:numPr>
          <w:ilvl w:val="0"/>
          <w:numId w:val="16"/>
        </w:numPr>
        <w:tabs>
          <w:tab w:val="left" w:pos="939"/>
        </w:tabs>
        <w:autoSpaceDE w:val="0"/>
        <w:autoSpaceDN w:val="0"/>
        <w:spacing w:line="243" w:lineRule="exact"/>
        <w:contextualSpacing w:val="0"/>
        <w:jc w:val="left"/>
        <w:rPr>
          <w:lang w:val="fr-FR"/>
        </w:rPr>
      </w:pPr>
      <w:r w:rsidRPr="00766938">
        <w:rPr>
          <w:lang w:val="fr-FR"/>
        </w:rPr>
        <w:t>Résistance à la déchirure de la chaîne (DIN 53.363) : 25 daN</w:t>
      </w:r>
    </w:p>
    <w:p w14:paraId="393B4601" w14:textId="77777777" w:rsidR="00DB5BE6" w:rsidRPr="00766938" w:rsidRDefault="00000000">
      <w:pPr>
        <w:pStyle w:val="Lijstalinea"/>
        <w:widowControl w:val="0"/>
        <w:numPr>
          <w:ilvl w:val="0"/>
          <w:numId w:val="16"/>
        </w:numPr>
        <w:tabs>
          <w:tab w:val="left" w:pos="939"/>
        </w:tabs>
        <w:autoSpaceDE w:val="0"/>
        <w:autoSpaceDN w:val="0"/>
        <w:spacing w:before="1"/>
        <w:contextualSpacing w:val="0"/>
        <w:jc w:val="left"/>
        <w:rPr>
          <w:lang w:val="fr-FR"/>
        </w:rPr>
      </w:pPr>
      <w:r w:rsidRPr="00766938">
        <w:rPr>
          <w:lang w:val="fr-FR"/>
        </w:rPr>
        <w:t>Résistance à la déchirure de la trame (DIN 53.363) : 15 daN</w:t>
      </w:r>
    </w:p>
    <w:p w14:paraId="31F95D0B" w14:textId="77777777" w:rsidR="00DB5BE6" w:rsidRPr="00766938" w:rsidRDefault="00000000">
      <w:pPr>
        <w:pStyle w:val="Lijstalinea"/>
        <w:widowControl w:val="0"/>
        <w:numPr>
          <w:ilvl w:val="0"/>
          <w:numId w:val="16"/>
        </w:numPr>
        <w:tabs>
          <w:tab w:val="left" w:pos="939"/>
        </w:tabs>
        <w:autoSpaceDE w:val="0"/>
        <w:autoSpaceDN w:val="0"/>
        <w:spacing w:before="1"/>
        <w:contextualSpacing w:val="0"/>
        <w:jc w:val="left"/>
        <w:rPr>
          <w:lang w:val="fr-FR"/>
        </w:rPr>
      </w:pPr>
      <w:r w:rsidRPr="00766938">
        <w:rPr>
          <w:lang w:val="fr-FR"/>
        </w:rPr>
        <w:t>Résistance à la traction de la chaîne (EN ISO 1421) : 260 daN / 5 cm</w:t>
      </w:r>
    </w:p>
    <w:p w14:paraId="4673502E" w14:textId="77777777" w:rsidR="00DB5BE6" w:rsidRPr="00766938" w:rsidRDefault="00000000">
      <w:pPr>
        <w:pStyle w:val="Lijstalinea"/>
        <w:widowControl w:val="0"/>
        <w:numPr>
          <w:ilvl w:val="0"/>
          <w:numId w:val="16"/>
        </w:numPr>
        <w:tabs>
          <w:tab w:val="left" w:pos="939"/>
        </w:tabs>
        <w:autoSpaceDE w:val="0"/>
        <w:autoSpaceDN w:val="0"/>
        <w:contextualSpacing w:val="0"/>
        <w:jc w:val="left"/>
        <w:rPr>
          <w:lang w:val="fr-FR"/>
        </w:rPr>
      </w:pPr>
      <w:r w:rsidRPr="00766938">
        <w:rPr>
          <w:lang w:val="fr-FR"/>
        </w:rPr>
        <w:t>Résistance à la traction de la trame (EN ISO 1421) : 225 daN / 5 cm</w:t>
      </w:r>
    </w:p>
    <w:p w14:paraId="7FBD442E" w14:textId="77777777" w:rsidR="00DB5BE6" w:rsidRPr="00766938" w:rsidRDefault="00DB5BE6">
      <w:pPr>
        <w:pStyle w:val="Plattetekst"/>
        <w:spacing w:before="11"/>
        <w:ind w:left="0"/>
        <w:rPr>
          <w:sz w:val="19"/>
          <w:lang w:val="fr-FR"/>
        </w:rPr>
      </w:pPr>
    </w:p>
    <w:p w14:paraId="7DF5EB79" w14:textId="77777777" w:rsidR="00DB5BE6" w:rsidRPr="00766938" w:rsidRDefault="00DB5BE6">
      <w:pPr>
        <w:pStyle w:val="Plattetekst"/>
        <w:spacing w:before="11"/>
        <w:ind w:left="0"/>
        <w:rPr>
          <w:sz w:val="19"/>
          <w:lang w:val="fr-FR"/>
        </w:rPr>
      </w:pPr>
    </w:p>
    <w:p w14:paraId="5E5780A2" w14:textId="77777777" w:rsidR="00DB5BE6" w:rsidRPr="00766938" w:rsidRDefault="00000000">
      <w:pPr>
        <w:rPr>
          <w:lang w:val="fr-FR"/>
        </w:rPr>
      </w:pPr>
      <w:r w:rsidRPr="00766938">
        <w:rPr>
          <w:lang w:val="fr-FR"/>
        </w:rPr>
        <w:t xml:space="preserve">Toile occultante </w:t>
      </w:r>
      <w:r w:rsidRPr="00766938">
        <w:rPr>
          <w:rStyle w:val="MerkChar"/>
          <w:lang w:val="fr-FR"/>
        </w:rPr>
        <w:t>Light Block Satiné 21154</w:t>
      </w:r>
    </w:p>
    <w:p w14:paraId="5DEEB478" w14:textId="3C08AE3F" w:rsidR="00DB5BE6" w:rsidRPr="00766938" w:rsidRDefault="00000000">
      <w:pPr>
        <w:rPr>
          <w:lang w:val="fr-FR"/>
        </w:rPr>
      </w:pPr>
      <w:r w:rsidRPr="00766938">
        <w:rPr>
          <w:lang w:val="fr-FR"/>
        </w:rPr>
        <w:t>Ce tissu en fibre de verre se compose d'un tissu en fibre de verre standard avec un revêtement en PVC.</w:t>
      </w:r>
    </w:p>
    <w:p w14:paraId="298E55D5" w14:textId="77777777" w:rsidR="00DB5BE6" w:rsidRPr="00766938" w:rsidRDefault="00000000">
      <w:pPr>
        <w:pStyle w:val="Lijstalinea"/>
        <w:widowControl w:val="0"/>
        <w:numPr>
          <w:ilvl w:val="0"/>
          <w:numId w:val="13"/>
        </w:numPr>
        <w:tabs>
          <w:tab w:val="left" w:pos="833"/>
          <w:tab w:val="left" w:pos="834"/>
        </w:tabs>
        <w:autoSpaceDE w:val="0"/>
        <w:autoSpaceDN w:val="0"/>
        <w:spacing w:before="1" w:line="243" w:lineRule="exact"/>
        <w:ind w:left="833" w:hanging="361"/>
        <w:contextualSpacing w:val="0"/>
        <w:jc w:val="left"/>
        <w:rPr>
          <w:lang w:val="fr-FR"/>
        </w:rPr>
      </w:pPr>
      <w:r w:rsidRPr="00766938">
        <w:rPr>
          <w:lang w:val="fr-FR"/>
        </w:rPr>
        <w:t>Matériau : fil en fibre de verre (42%) avec revêtement en PVC (72 %)</w:t>
      </w:r>
    </w:p>
    <w:p w14:paraId="547F97FB" w14:textId="77777777" w:rsidR="00DB5BE6" w:rsidRPr="00766938" w:rsidRDefault="00000000">
      <w:pPr>
        <w:pStyle w:val="Plattetekst"/>
        <w:tabs>
          <w:tab w:val="left" w:pos="833"/>
        </w:tabs>
        <w:spacing w:line="243" w:lineRule="exact"/>
        <w:ind w:left="473"/>
        <w:rPr>
          <w:lang w:val="fr-FR"/>
        </w:rPr>
      </w:pPr>
      <w:r w:rsidRPr="00766938">
        <w:rPr>
          <w:lang w:val="fr-FR"/>
        </w:rPr>
        <w:t>-</w:t>
      </w:r>
      <w:r w:rsidRPr="00766938">
        <w:rPr>
          <w:lang w:val="fr-FR"/>
        </w:rPr>
        <w:tab/>
        <w:t>Poids (ISO2286-2) : environ 660 g/m²</w:t>
      </w:r>
    </w:p>
    <w:p w14:paraId="3DF65C97" w14:textId="77777777" w:rsidR="00DB5BE6" w:rsidRDefault="00000000">
      <w:pPr>
        <w:pStyle w:val="Plattetekst"/>
        <w:tabs>
          <w:tab w:val="left" w:pos="833"/>
        </w:tabs>
        <w:spacing w:before="1"/>
        <w:ind w:left="473"/>
      </w:pPr>
      <w:r>
        <w:t>-</w:t>
      </w:r>
      <w:r>
        <w:tab/>
      </w:r>
      <w:proofErr w:type="spellStart"/>
      <w:r>
        <w:t>Épaisseur</w:t>
      </w:r>
      <w:proofErr w:type="spellEnd"/>
      <w:r>
        <w:t xml:space="preserve"> (ISO2286-3) : environ 0,75 mm</w:t>
      </w:r>
    </w:p>
    <w:p w14:paraId="2F4ACF9E" w14:textId="77777777" w:rsidR="00DB5BE6" w:rsidRPr="00766938" w:rsidRDefault="00000000">
      <w:pPr>
        <w:pStyle w:val="Lijstalinea"/>
        <w:widowControl w:val="0"/>
        <w:numPr>
          <w:ilvl w:val="0"/>
          <w:numId w:val="13"/>
        </w:numPr>
        <w:tabs>
          <w:tab w:val="left" w:pos="833"/>
          <w:tab w:val="left" w:pos="834"/>
        </w:tabs>
        <w:autoSpaceDE w:val="0"/>
        <w:autoSpaceDN w:val="0"/>
        <w:ind w:left="833" w:hanging="361"/>
        <w:contextualSpacing w:val="0"/>
        <w:jc w:val="left"/>
        <w:rPr>
          <w:lang w:val="fr-FR"/>
        </w:rPr>
      </w:pPr>
      <w:r w:rsidRPr="00766938">
        <w:rPr>
          <w:lang w:val="fr-FR"/>
        </w:rPr>
        <w:t>Classe de feu : M1 (NFP 92 503)</w:t>
      </w:r>
    </w:p>
    <w:p w14:paraId="640BB42B" w14:textId="77777777" w:rsidR="00DB5BE6" w:rsidRPr="00766938" w:rsidRDefault="00000000">
      <w:pPr>
        <w:pStyle w:val="Lijstalinea"/>
        <w:widowControl w:val="0"/>
        <w:numPr>
          <w:ilvl w:val="0"/>
          <w:numId w:val="13"/>
        </w:numPr>
        <w:tabs>
          <w:tab w:val="left" w:pos="833"/>
          <w:tab w:val="left" w:pos="834"/>
        </w:tabs>
        <w:autoSpaceDE w:val="0"/>
        <w:autoSpaceDN w:val="0"/>
        <w:spacing w:before="1" w:line="243" w:lineRule="exact"/>
        <w:ind w:left="833" w:hanging="361"/>
        <w:contextualSpacing w:val="0"/>
        <w:jc w:val="left"/>
        <w:rPr>
          <w:lang w:val="fr-FR"/>
        </w:rPr>
      </w:pPr>
      <w:r w:rsidRPr="00766938">
        <w:rPr>
          <w:lang w:val="fr-FR"/>
        </w:rPr>
        <w:t>Largeur maximale du rouleau sans soudure horizontale (mm) : 2100</w:t>
      </w:r>
    </w:p>
    <w:p w14:paraId="300BB24F" w14:textId="77777777" w:rsidR="00DB5BE6" w:rsidRPr="00766938" w:rsidRDefault="00000000">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rPr>
          <w:lang w:val="fr-FR"/>
        </w:rPr>
      </w:pPr>
      <w:r w:rsidRPr="00766938">
        <w:rPr>
          <w:lang w:val="fr-FR"/>
        </w:rPr>
        <w:t>Résistance à la lumière (ISO2286-3) : grade 7 – 8</w:t>
      </w:r>
    </w:p>
    <w:p w14:paraId="4BC44EA0" w14:textId="77777777" w:rsidR="00DB5BE6" w:rsidRDefault="00000000">
      <w:pPr>
        <w:pStyle w:val="Lijstalinea"/>
        <w:widowControl w:val="0"/>
        <w:numPr>
          <w:ilvl w:val="0"/>
          <w:numId w:val="13"/>
        </w:numPr>
        <w:tabs>
          <w:tab w:val="left" w:pos="833"/>
          <w:tab w:val="left" w:pos="834"/>
        </w:tabs>
        <w:autoSpaceDE w:val="0"/>
        <w:autoSpaceDN w:val="0"/>
        <w:spacing w:before="1"/>
        <w:ind w:left="833" w:hanging="361"/>
        <w:contextualSpacing w:val="0"/>
        <w:jc w:val="left"/>
      </w:pPr>
      <w:r>
        <w:t xml:space="preserve">Côté de la </w:t>
      </w:r>
      <w:proofErr w:type="spellStart"/>
      <w:r>
        <w:t>confection</w:t>
      </w:r>
      <w:proofErr w:type="spellEnd"/>
      <w:r>
        <w:t xml:space="preserve"> : A</w:t>
      </w:r>
    </w:p>
    <w:p w14:paraId="4509265E" w14:textId="77777777" w:rsidR="00DB5BE6" w:rsidRDefault="00000000">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pPr>
      <w:r>
        <w:t>FO / Facteur d'ouverture = 0 %</w:t>
      </w:r>
    </w:p>
    <w:p w14:paraId="0B11C09D" w14:textId="77777777" w:rsidR="00DB5BE6" w:rsidRPr="00766938" w:rsidRDefault="00000000">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rPr>
          <w:lang w:val="fr-FR"/>
        </w:rPr>
      </w:pPr>
      <w:r w:rsidRPr="00766938">
        <w:rPr>
          <w:lang w:val="fr-FR"/>
        </w:rPr>
        <w:t>Résistance à la déchirure de la chaîne (EN 1875-3) : 7 daN</w:t>
      </w:r>
    </w:p>
    <w:p w14:paraId="4317000E" w14:textId="77777777" w:rsidR="00DB5BE6" w:rsidRPr="00766938" w:rsidRDefault="00000000">
      <w:pPr>
        <w:pStyle w:val="Lijstalinea"/>
        <w:widowControl w:val="0"/>
        <w:numPr>
          <w:ilvl w:val="0"/>
          <w:numId w:val="13"/>
        </w:numPr>
        <w:tabs>
          <w:tab w:val="left" w:pos="833"/>
          <w:tab w:val="left" w:pos="834"/>
        </w:tabs>
        <w:autoSpaceDE w:val="0"/>
        <w:autoSpaceDN w:val="0"/>
        <w:spacing w:before="1"/>
        <w:ind w:left="833" w:hanging="361"/>
        <w:contextualSpacing w:val="0"/>
        <w:jc w:val="left"/>
        <w:rPr>
          <w:lang w:val="fr-FR"/>
        </w:rPr>
      </w:pPr>
      <w:r w:rsidRPr="00766938">
        <w:rPr>
          <w:lang w:val="fr-FR"/>
        </w:rPr>
        <w:t>Résistance à la déchirure de la trame (EN 1875-3) : 7 daN</w:t>
      </w:r>
    </w:p>
    <w:p w14:paraId="6469FBB1" w14:textId="77777777" w:rsidR="00DB5BE6" w:rsidRPr="00766938" w:rsidRDefault="00000000">
      <w:pPr>
        <w:pStyle w:val="Lijstalinea"/>
        <w:widowControl w:val="0"/>
        <w:numPr>
          <w:ilvl w:val="0"/>
          <w:numId w:val="13"/>
        </w:numPr>
        <w:tabs>
          <w:tab w:val="left" w:pos="833"/>
          <w:tab w:val="left" w:pos="834"/>
        </w:tabs>
        <w:autoSpaceDE w:val="0"/>
        <w:autoSpaceDN w:val="0"/>
        <w:spacing w:before="1"/>
        <w:ind w:left="833" w:hanging="361"/>
        <w:contextualSpacing w:val="0"/>
        <w:jc w:val="left"/>
        <w:rPr>
          <w:lang w:val="fr-FR"/>
        </w:rPr>
      </w:pPr>
      <w:r w:rsidRPr="00766938">
        <w:rPr>
          <w:lang w:val="fr-FR"/>
        </w:rPr>
        <w:t>Résistance à la traction de la chaîne (EN ISO 1421) : 225 daN / 5 cm</w:t>
      </w:r>
    </w:p>
    <w:p w14:paraId="50E990A3" w14:textId="17794CE2" w:rsidR="00DB5BE6" w:rsidRPr="00766938" w:rsidRDefault="00000000">
      <w:pPr>
        <w:pStyle w:val="Lijstalinea"/>
        <w:widowControl w:val="0"/>
        <w:numPr>
          <w:ilvl w:val="0"/>
          <w:numId w:val="13"/>
        </w:numPr>
        <w:tabs>
          <w:tab w:val="left" w:pos="833"/>
          <w:tab w:val="left" w:pos="834"/>
        </w:tabs>
        <w:autoSpaceDE w:val="0"/>
        <w:autoSpaceDN w:val="0"/>
        <w:spacing w:before="1"/>
        <w:ind w:left="833" w:hanging="361"/>
        <w:contextualSpacing w:val="0"/>
        <w:jc w:val="left"/>
        <w:rPr>
          <w:lang w:val="fr-FR"/>
        </w:rPr>
      </w:pPr>
      <w:r w:rsidRPr="00766938">
        <w:rPr>
          <w:lang w:val="fr-FR"/>
        </w:rPr>
        <w:t>Résistance à la traction de la trame (EN ISO 1421) : 190 daN/5cm</w:t>
      </w:r>
    </w:p>
    <w:p w14:paraId="2B5EA72A" w14:textId="23873DC4" w:rsidR="00DB5BE6" w:rsidRPr="00766938" w:rsidRDefault="00DB5BE6">
      <w:pPr>
        <w:rPr>
          <w:lang w:val="fr-FR"/>
        </w:rPr>
      </w:pPr>
    </w:p>
    <w:p w14:paraId="7872F275" w14:textId="77777777" w:rsidR="00DB5BE6" w:rsidRPr="00766938" w:rsidRDefault="00DB5BE6">
      <w:pPr>
        <w:rPr>
          <w:lang w:val="fr-FR"/>
        </w:rPr>
      </w:pPr>
    </w:p>
    <w:p w14:paraId="6D69646E" w14:textId="77777777" w:rsidR="00DB5BE6" w:rsidRPr="00766938" w:rsidRDefault="00000000">
      <w:pPr>
        <w:jc w:val="left"/>
        <w:rPr>
          <w:lang w:val="fr-FR"/>
        </w:rPr>
      </w:pPr>
      <w:r w:rsidRPr="00766938">
        <w:rPr>
          <w:lang w:val="fr-FR"/>
        </w:rPr>
        <w:br w:type="page"/>
      </w:r>
    </w:p>
    <w:p w14:paraId="693FC9F3" w14:textId="6F6E16B1" w:rsidR="00DB5BE6" w:rsidRPr="00766938" w:rsidRDefault="00000000">
      <w:pPr>
        <w:rPr>
          <w:lang w:val="fr-FR"/>
        </w:rPr>
      </w:pPr>
      <w:r w:rsidRPr="00766938">
        <w:rPr>
          <w:lang w:val="fr-FR"/>
        </w:rPr>
        <w:lastRenderedPageBreak/>
        <w:t xml:space="preserve">Toile occultante </w:t>
      </w:r>
      <w:r w:rsidRPr="00766938">
        <w:rPr>
          <w:rStyle w:val="MerkChar"/>
          <w:lang w:val="fr-FR"/>
        </w:rPr>
        <w:t xml:space="preserve">Light Block </w:t>
      </w:r>
      <w:proofErr w:type="spellStart"/>
      <w:r w:rsidRPr="00766938">
        <w:rPr>
          <w:rStyle w:val="MerkChar"/>
          <w:lang w:val="fr-FR"/>
        </w:rPr>
        <w:t>Soltis</w:t>
      </w:r>
      <w:proofErr w:type="spellEnd"/>
      <w:r w:rsidRPr="00766938">
        <w:rPr>
          <w:rStyle w:val="MerkChar"/>
          <w:lang w:val="fr-FR"/>
        </w:rPr>
        <w:t xml:space="preserve"> B92</w:t>
      </w:r>
    </w:p>
    <w:p w14:paraId="4F336B5C" w14:textId="7EC75311" w:rsidR="00DB5BE6" w:rsidRPr="00766938" w:rsidRDefault="00000000">
      <w:pPr>
        <w:rPr>
          <w:lang w:val="fr-FR"/>
        </w:rPr>
      </w:pPr>
      <w:r w:rsidRPr="00766938">
        <w:rPr>
          <w:lang w:val="fr-FR"/>
        </w:rPr>
        <w:t xml:space="preserve">La toile polyester standard </w:t>
      </w:r>
      <w:proofErr w:type="spellStart"/>
      <w:r w:rsidRPr="00766938">
        <w:rPr>
          <w:lang w:val="fr-FR"/>
        </w:rPr>
        <w:t>Soltis</w:t>
      </w:r>
      <w:proofErr w:type="spellEnd"/>
      <w:r w:rsidRPr="00766938">
        <w:rPr>
          <w:lang w:val="fr-FR"/>
        </w:rPr>
        <w:t xml:space="preserve"> 92 est doté d'un revêtement PVC occultant.</w:t>
      </w:r>
    </w:p>
    <w:p w14:paraId="02AA7A79" w14:textId="27CFABD3" w:rsidR="00DB5BE6" w:rsidRPr="00766938" w:rsidRDefault="00000000">
      <w:pPr>
        <w:rPr>
          <w:lang w:val="fr-FR"/>
        </w:rPr>
      </w:pPr>
      <w:r w:rsidRPr="00766938">
        <w:rPr>
          <w:lang w:val="fr-FR"/>
        </w:rPr>
        <w:t>Ce type de toile garantit un effet occultant total et est conçu à base de fines fibres de polyester remaillées, recouvertes d’un revêtement en PVC ignifuge selon la méthode de précontrainte. La face arrière est également recouverte d’un revêtement en PVC gris occultant.</w:t>
      </w:r>
    </w:p>
    <w:p w14:paraId="61292376" w14:textId="05298D0D" w:rsidR="00DB5BE6" w:rsidRPr="00766938" w:rsidRDefault="00000000">
      <w:pPr>
        <w:pStyle w:val="Lijstalinea"/>
        <w:widowControl w:val="0"/>
        <w:numPr>
          <w:ilvl w:val="0"/>
          <w:numId w:val="13"/>
        </w:numPr>
        <w:tabs>
          <w:tab w:val="left" w:pos="833"/>
          <w:tab w:val="left" w:pos="834"/>
        </w:tabs>
        <w:autoSpaceDE w:val="0"/>
        <w:autoSpaceDN w:val="0"/>
        <w:spacing w:line="244" w:lineRule="exact"/>
        <w:ind w:left="833" w:hanging="361"/>
        <w:contextualSpacing w:val="0"/>
        <w:jc w:val="left"/>
        <w:rPr>
          <w:lang w:val="fr-FR"/>
        </w:rPr>
      </w:pPr>
      <w:r w:rsidRPr="00766938">
        <w:rPr>
          <w:lang w:val="fr-FR"/>
        </w:rPr>
        <w:t>Matériau : fil en fibre de verre (42%) avec revêtement en PVC (72 %)</w:t>
      </w:r>
    </w:p>
    <w:p w14:paraId="024245DB" w14:textId="2614F022" w:rsidR="00DB5BE6" w:rsidRPr="00766938" w:rsidRDefault="00000000">
      <w:pPr>
        <w:pStyle w:val="Plattetekst"/>
        <w:tabs>
          <w:tab w:val="left" w:pos="833"/>
        </w:tabs>
        <w:ind w:left="473"/>
        <w:rPr>
          <w:lang w:val="fr-FR"/>
        </w:rPr>
      </w:pPr>
      <w:r w:rsidRPr="00766938">
        <w:rPr>
          <w:lang w:val="fr-FR"/>
        </w:rPr>
        <w:t>-</w:t>
      </w:r>
      <w:r w:rsidRPr="00766938">
        <w:rPr>
          <w:lang w:val="fr-FR"/>
        </w:rPr>
        <w:tab/>
        <w:t>Poids (ISO2286-2) : environ 710 g/m²</w:t>
      </w:r>
    </w:p>
    <w:p w14:paraId="437EA0D3" w14:textId="0C4D1BFA" w:rsidR="00DB5BE6" w:rsidRPr="00766938" w:rsidRDefault="00000000">
      <w:pPr>
        <w:pStyle w:val="Plattetekst"/>
        <w:tabs>
          <w:tab w:val="left" w:pos="833"/>
        </w:tabs>
        <w:spacing w:before="1"/>
        <w:ind w:left="473"/>
        <w:rPr>
          <w:lang w:val="fr-FR"/>
        </w:rPr>
      </w:pPr>
      <w:r w:rsidRPr="00766938">
        <w:rPr>
          <w:lang w:val="fr-FR"/>
        </w:rPr>
        <w:t>-</w:t>
      </w:r>
      <w:r w:rsidRPr="00766938">
        <w:rPr>
          <w:lang w:val="fr-FR"/>
        </w:rPr>
        <w:tab/>
        <w:t>Épaisseur (ISO2286-3) : environ 0,75 mm environ 10 %</w:t>
      </w:r>
    </w:p>
    <w:p w14:paraId="6BEC9652" w14:textId="77777777" w:rsidR="00DB5BE6" w:rsidRDefault="00000000">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pPr>
      <w:proofErr w:type="spellStart"/>
      <w:r>
        <w:t>Classement</w:t>
      </w:r>
      <w:proofErr w:type="spellEnd"/>
      <w:r>
        <w:t xml:space="preserve"> au </w:t>
      </w:r>
      <w:proofErr w:type="spellStart"/>
      <w:r>
        <w:t>feu</w:t>
      </w:r>
      <w:proofErr w:type="spellEnd"/>
      <w:r>
        <w:t xml:space="preserve"> :</w:t>
      </w:r>
    </w:p>
    <w:p w14:paraId="6E4FA632" w14:textId="77777777" w:rsidR="00DB5BE6" w:rsidRPr="00766938" w:rsidRDefault="00000000">
      <w:pPr>
        <w:pStyle w:val="Lijstalinea"/>
        <w:widowControl w:val="0"/>
        <w:numPr>
          <w:ilvl w:val="1"/>
          <w:numId w:val="13"/>
        </w:numPr>
        <w:tabs>
          <w:tab w:val="left" w:pos="1554"/>
        </w:tabs>
        <w:autoSpaceDE w:val="0"/>
        <w:autoSpaceDN w:val="0"/>
        <w:spacing w:line="247" w:lineRule="exact"/>
        <w:ind w:hanging="361"/>
        <w:contextualSpacing w:val="0"/>
        <w:jc w:val="left"/>
        <w:rPr>
          <w:lang w:val="fr-FR"/>
        </w:rPr>
      </w:pPr>
      <w:proofErr w:type="spellStart"/>
      <w:r w:rsidRPr="00766938">
        <w:rPr>
          <w:lang w:val="fr-FR"/>
        </w:rPr>
        <w:t>Euroclasse</w:t>
      </w:r>
      <w:proofErr w:type="spellEnd"/>
      <w:r w:rsidRPr="00766938">
        <w:rPr>
          <w:lang w:val="fr-FR"/>
        </w:rPr>
        <w:t xml:space="preserve"> EN 13501-1 : </w:t>
      </w:r>
      <w:proofErr w:type="spellStart"/>
      <w:r w:rsidRPr="00766938">
        <w:rPr>
          <w:lang w:val="fr-FR"/>
        </w:rPr>
        <w:t>Euroclasse</w:t>
      </w:r>
      <w:proofErr w:type="spellEnd"/>
      <w:r w:rsidRPr="00766938">
        <w:rPr>
          <w:lang w:val="fr-FR"/>
        </w:rPr>
        <w:t xml:space="preserve"> b-s2.d0</w:t>
      </w:r>
    </w:p>
    <w:p w14:paraId="00A7C747" w14:textId="77777777" w:rsidR="00DB5BE6" w:rsidRPr="00766938" w:rsidRDefault="00000000">
      <w:pPr>
        <w:pStyle w:val="Lijstalinea"/>
        <w:widowControl w:val="0"/>
        <w:numPr>
          <w:ilvl w:val="0"/>
          <w:numId w:val="13"/>
        </w:numPr>
        <w:tabs>
          <w:tab w:val="left" w:pos="833"/>
          <w:tab w:val="left" w:pos="834"/>
        </w:tabs>
        <w:autoSpaceDE w:val="0"/>
        <w:autoSpaceDN w:val="0"/>
        <w:spacing w:line="241" w:lineRule="exact"/>
        <w:ind w:left="833" w:hanging="361"/>
        <w:contextualSpacing w:val="0"/>
        <w:jc w:val="left"/>
        <w:rPr>
          <w:lang w:val="fr-FR"/>
        </w:rPr>
      </w:pPr>
      <w:r w:rsidRPr="00766938">
        <w:rPr>
          <w:lang w:val="fr-FR"/>
        </w:rPr>
        <w:t>Largeur maximale du rouleau sans soudure horizontale (mm) : 1700</w:t>
      </w:r>
    </w:p>
    <w:p w14:paraId="3F948CB1" w14:textId="77777777" w:rsidR="00DB5BE6" w:rsidRDefault="00000000">
      <w:pPr>
        <w:pStyle w:val="Lijstalinea"/>
        <w:widowControl w:val="0"/>
        <w:numPr>
          <w:ilvl w:val="0"/>
          <w:numId w:val="13"/>
        </w:numPr>
        <w:tabs>
          <w:tab w:val="left" w:pos="833"/>
          <w:tab w:val="left" w:pos="834"/>
        </w:tabs>
        <w:autoSpaceDE w:val="0"/>
        <w:autoSpaceDN w:val="0"/>
        <w:spacing w:before="1"/>
        <w:ind w:left="833" w:hanging="361"/>
        <w:contextualSpacing w:val="0"/>
        <w:jc w:val="left"/>
      </w:pPr>
      <w:r>
        <w:t xml:space="preserve">Côté de la </w:t>
      </w:r>
      <w:proofErr w:type="spellStart"/>
      <w:r>
        <w:t>confection</w:t>
      </w:r>
      <w:proofErr w:type="spellEnd"/>
      <w:r>
        <w:t xml:space="preserve"> : A</w:t>
      </w:r>
    </w:p>
    <w:p w14:paraId="40E627FC" w14:textId="77777777" w:rsidR="00DB5BE6" w:rsidRDefault="00000000">
      <w:pPr>
        <w:pStyle w:val="Lijstalinea"/>
        <w:widowControl w:val="0"/>
        <w:numPr>
          <w:ilvl w:val="0"/>
          <w:numId w:val="13"/>
        </w:numPr>
        <w:tabs>
          <w:tab w:val="left" w:pos="833"/>
          <w:tab w:val="left" w:pos="834"/>
        </w:tabs>
        <w:autoSpaceDE w:val="0"/>
        <w:autoSpaceDN w:val="0"/>
        <w:spacing w:before="49"/>
        <w:ind w:left="833" w:hanging="361"/>
        <w:contextualSpacing w:val="0"/>
        <w:jc w:val="left"/>
      </w:pPr>
      <w:r>
        <w:t>FO / Facteur d'ouverture = 0 %</w:t>
      </w:r>
    </w:p>
    <w:p w14:paraId="5898D100" w14:textId="77777777" w:rsidR="00DB5BE6" w:rsidRPr="00766938" w:rsidRDefault="00000000">
      <w:pPr>
        <w:pStyle w:val="Lijstalinea"/>
        <w:widowControl w:val="0"/>
        <w:numPr>
          <w:ilvl w:val="0"/>
          <w:numId w:val="13"/>
        </w:numPr>
        <w:tabs>
          <w:tab w:val="left" w:pos="833"/>
          <w:tab w:val="left" w:pos="834"/>
        </w:tabs>
        <w:autoSpaceDE w:val="0"/>
        <w:autoSpaceDN w:val="0"/>
        <w:ind w:left="833" w:hanging="361"/>
        <w:contextualSpacing w:val="0"/>
        <w:jc w:val="left"/>
        <w:rPr>
          <w:lang w:val="fr-FR"/>
        </w:rPr>
      </w:pPr>
      <w:r w:rsidRPr="00766938">
        <w:rPr>
          <w:lang w:val="fr-FR"/>
        </w:rPr>
        <w:t>Résistance à la déchirure de la chaîne (EN 1875-3) : 45 daN</w:t>
      </w:r>
    </w:p>
    <w:p w14:paraId="7996E0C3" w14:textId="77777777" w:rsidR="00DB5BE6" w:rsidRPr="00766938" w:rsidRDefault="00000000">
      <w:pPr>
        <w:pStyle w:val="Lijstalinea"/>
        <w:widowControl w:val="0"/>
        <w:numPr>
          <w:ilvl w:val="0"/>
          <w:numId w:val="13"/>
        </w:numPr>
        <w:tabs>
          <w:tab w:val="left" w:pos="833"/>
          <w:tab w:val="left" w:pos="834"/>
        </w:tabs>
        <w:autoSpaceDE w:val="0"/>
        <w:autoSpaceDN w:val="0"/>
        <w:spacing w:before="1" w:line="243" w:lineRule="exact"/>
        <w:ind w:left="833" w:hanging="361"/>
        <w:contextualSpacing w:val="0"/>
        <w:jc w:val="left"/>
        <w:rPr>
          <w:lang w:val="fr-FR"/>
        </w:rPr>
      </w:pPr>
      <w:r w:rsidRPr="00766938">
        <w:rPr>
          <w:lang w:val="fr-FR"/>
        </w:rPr>
        <w:t>Résistance à la déchirure de la trame (EN 1875-3) : 25 daN</w:t>
      </w:r>
    </w:p>
    <w:p w14:paraId="2C398B08" w14:textId="77777777" w:rsidR="00DB5BE6" w:rsidRPr="00766938" w:rsidRDefault="00000000">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rPr>
          <w:lang w:val="fr-FR"/>
        </w:rPr>
      </w:pPr>
      <w:r w:rsidRPr="00766938">
        <w:rPr>
          <w:lang w:val="fr-FR"/>
        </w:rPr>
        <w:t>Résistance à la traction de la chaîne (EN ISO 1421) : 330 daN / 5 cm</w:t>
      </w:r>
    </w:p>
    <w:p w14:paraId="369784DA" w14:textId="77777777" w:rsidR="00DB5BE6" w:rsidRPr="00766938" w:rsidRDefault="00000000">
      <w:pPr>
        <w:pStyle w:val="Lijstalinea"/>
        <w:widowControl w:val="0"/>
        <w:numPr>
          <w:ilvl w:val="0"/>
          <w:numId w:val="13"/>
        </w:numPr>
        <w:tabs>
          <w:tab w:val="left" w:pos="833"/>
          <w:tab w:val="left" w:pos="834"/>
        </w:tabs>
        <w:autoSpaceDE w:val="0"/>
        <w:autoSpaceDN w:val="0"/>
        <w:spacing w:before="1"/>
        <w:ind w:left="833" w:hanging="361"/>
        <w:contextualSpacing w:val="0"/>
        <w:jc w:val="left"/>
        <w:rPr>
          <w:lang w:val="fr-FR"/>
        </w:rPr>
      </w:pPr>
      <w:r w:rsidRPr="00766938">
        <w:rPr>
          <w:lang w:val="fr-FR"/>
        </w:rPr>
        <w:t>Résistance à la traction de la trame (EN ISO 1421) : 220 daN/5cm</w:t>
      </w:r>
    </w:p>
    <w:p w14:paraId="6DD07BF4" w14:textId="77777777" w:rsidR="00DB5BE6" w:rsidRPr="00766938" w:rsidRDefault="00DB5BE6">
      <w:pPr>
        <w:pStyle w:val="Plattetekst"/>
        <w:ind w:left="0"/>
        <w:rPr>
          <w:lang w:val="fr-FR"/>
        </w:rPr>
      </w:pPr>
    </w:p>
    <w:p w14:paraId="7672ED3A" w14:textId="77777777" w:rsidR="00DB5BE6" w:rsidRDefault="00000000">
      <w:pPr>
        <w:pStyle w:val="Kop5"/>
      </w:pPr>
      <w:proofErr w:type="spellStart"/>
      <w:r>
        <w:t>Dimensions</w:t>
      </w:r>
      <w:proofErr w:type="spellEnd"/>
      <w:r>
        <w:t xml:space="preserve"> </w:t>
      </w:r>
      <w:proofErr w:type="spellStart"/>
      <w:r>
        <w:t>maximales</w:t>
      </w:r>
      <w:proofErr w:type="spellEnd"/>
    </w:p>
    <w:p w14:paraId="3203C51B" w14:textId="77777777" w:rsidR="00DB5BE6" w:rsidRDefault="00DB5BE6">
      <w:pPr>
        <w:pStyle w:val="Plattetekst"/>
        <w:spacing w:before="3"/>
        <w:ind w:left="0"/>
        <w:rPr>
          <w:b/>
          <w:sz w:val="15"/>
        </w:rPr>
      </w:pPr>
    </w:p>
    <w:p w14:paraId="55AD5A2D" w14:textId="10E30ACB" w:rsidR="00DB5BE6" w:rsidRPr="00766938" w:rsidRDefault="00000000">
      <w:pPr>
        <w:pStyle w:val="Lijstalinea"/>
        <w:widowControl w:val="0"/>
        <w:numPr>
          <w:ilvl w:val="0"/>
          <w:numId w:val="13"/>
        </w:numPr>
        <w:tabs>
          <w:tab w:val="left" w:pos="833"/>
          <w:tab w:val="left" w:pos="834"/>
        </w:tabs>
        <w:autoSpaceDE w:val="0"/>
        <w:autoSpaceDN w:val="0"/>
        <w:spacing w:before="1" w:line="244" w:lineRule="exact"/>
        <w:ind w:left="833" w:hanging="361"/>
        <w:jc w:val="left"/>
        <w:rPr>
          <w:lang w:val="fr-FR"/>
        </w:rPr>
      </w:pPr>
      <w:r w:rsidRPr="00766938">
        <w:rPr>
          <w:lang w:val="fr-FR"/>
        </w:rPr>
        <w:t>Largeur maximale du coffre (mm) : 2 000</w:t>
      </w:r>
    </w:p>
    <w:p w14:paraId="7669411E" w14:textId="77777777" w:rsidR="00DB5BE6" w:rsidRPr="00766938" w:rsidRDefault="00000000">
      <w:pPr>
        <w:pStyle w:val="Lijstalinea"/>
        <w:widowControl w:val="0"/>
        <w:numPr>
          <w:ilvl w:val="0"/>
          <w:numId w:val="13"/>
        </w:numPr>
        <w:tabs>
          <w:tab w:val="left" w:pos="833"/>
          <w:tab w:val="left" w:pos="834"/>
        </w:tabs>
        <w:autoSpaceDE w:val="0"/>
        <w:autoSpaceDN w:val="0"/>
        <w:spacing w:line="244" w:lineRule="exact"/>
        <w:ind w:left="833" w:hanging="361"/>
        <w:contextualSpacing w:val="0"/>
        <w:jc w:val="left"/>
        <w:rPr>
          <w:lang w:val="fr-FR"/>
        </w:rPr>
      </w:pPr>
      <w:r w:rsidRPr="00766938">
        <w:rPr>
          <w:lang w:val="fr-FR"/>
        </w:rPr>
        <w:t xml:space="preserve">Hauteur maximale de la toile occultante Light Block Satiné 21154 / </w:t>
      </w:r>
      <w:proofErr w:type="spellStart"/>
      <w:r w:rsidRPr="00766938">
        <w:rPr>
          <w:lang w:val="fr-FR"/>
        </w:rPr>
        <w:t>Soltis</w:t>
      </w:r>
      <w:proofErr w:type="spellEnd"/>
      <w:r w:rsidRPr="00766938">
        <w:rPr>
          <w:lang w:val="fr-FR"/>
        </w:rPr>
        <w:t xml:space="preserve"> B92 (mm) : 2 700</w:t>
      </w:r>
    </w:p>
    <w:p w14:paraId="516C9A49" w14:textId="77777777" w:rsidR="00DB5BE6" w:rsidRPr="00766938" w:rsidRDefault="00000000">
      <w:pPr>
        <w:pStyle w:val="Lijstalinea"/>
        <w:widowControl w:val="0"/>
        <w:numPr>
          <w:ilvl w:val="0"/>
          <w:numId w:val="13"/>
        </w:numPr>
        <w:tabs>
          <w:tab w:val="left" w:pos="833"/>
          <w:tab w:val="left" w:pos="834"/>
        </w:tabs>
        <w:autoSpaceDE w:val="0"/>
        <w:autoSpaceDN w:val="0"/>
        <w:spacing w:line="244" w:lineRule="exact"/>
        <w:ind w:left="833" w:hanging="361"/>
        <w:contextualSpacing w:val="0"/>
        <w:jc w:val="left"/>
        <w:rPr>
          <w:lang w:val="fr-FR"/>
        </w:rPr>
      </w:pPr>
      <w:r w:rsidRPr="00766938">
        <w:rPr>
          <w:lang w:val="fr-FR"/>
        </w:rPr>
        <w:t>Surface maximale de la toile (m²) : 5,4</w:t>
      </w:r>
    </w:p>
    <w:p w14:paraId="3EF414C2" w14:textId="4E67B0E5" w:rsidR="00DB5BE6" w:rsidRPr="00766938" w:rsidRDefault="00DB5BE6">
      <w:pPr>
        <w:pStyle w:val="Lijstalinea"/>
        <w:widowControl w:val="0"/>
        <w:tabs>
          <w:tab w:val="left" w:pos="833"/>
          <w:tab w:val="left" w:pos="834"/>
        </w:tabs>
        <w:autoSpaceDE w:val="0"/>
        <w:autoSpaceDN w:val="0"/>
        <w:spacing w:line="244" w:lineRule="exact"/>
        <w:ind w:left="833"/>
        <w:contextualSpacing w:val="0"/>
        <w:jc w:val="left"/>
        <w:rPr>
          <w:lang w:val="fr-FR"/>
        </w:rPr>
      </w:pPr>
    </w:p>
    <w:p w14:paraId="34CD2FDE" w14:textId="1A12788A" w:rsidR="00DB5BE6" w:rsidRPr="00766938" w:rsidRDefault="00000000">
      <w:pPr>
        <w:pStyle w:val="Lijstalinea"/>
        <w:widowControl w:val="0"/>
        <w:numPr>
          <w:ilvl w:val="0"/>
          <w:numId w:val="13"/>
        </w:numPr>
        <w:tabs>
          <w:tab w:val="left" w:pos="833"/>
          <w:tab w:val="left" w:pos="834"/>
        </w:tabs>
        <w:autoSpaceDE w:val="0"/>
        <w:autoSpaceDN w:val="0"/>
        <w:spacing w:before="1" w:line="244" w:lineRule="exact"/>
        <w:ind w:left="833" w:hanging="361"/>
        <w:jc w:val="left"/>
        <w:rPr>
          <w:lang w:val="fr-FR"/>
        </w:rPr>
      </w:pPr>
      <w:r w:rsidRPr="00766938">
        <w:rPr>
          <w:lang w:val="fr-FR"/>
        </w:rPr>
        <w:t>Largeur maximale du coffre (mm) : 2 700</w:t>
      </w:r>
    </w:p>
    <w:p w14:paraId="3EB225E0" w14:textId="77777777" w:rsidR="00DB5BE6" w:rsidRPr="00766938" w:rsidRDefault="00000000">
      <w:pPr>
        <w:pStyle w:val="Lijstalinea"/>
        <w:widowControl w:val="0"/>
        <w:numPr>
          <w:ilvl w:val="0"/>
          <w:numId w:val="13"/>
        </w:numPr>
        <w:tabs>
          <w:tab w:val="left" w:pos="833"/>
          <w:tab w:val="left" w:pos="834"/>
        </w:tabs>
        <w:autoSpaceDE w:val="0"/>
        <w:autoSpaceDN w:val="0"/>
        <w:spacing w:line="244" w:lineRule="exact"/>
        <w:ind w:left="833" w:hanging="361"/>
        <w:contextualSpacing w:val="0"/>
        <w:jc w:val="left"/>
        <w:rPr>
          <w:lang w:val="fr-FR"/>
        </w:rPr>
      </w:pPr>
      <w:r w:rsidRPr="00766938">
        <w:rPr>
          <w:lang w:val="fr-FR"/>
        </w:rPr>
        <w:t xml:space="preserve">Hauteur maximale de la toile Light block Satiné 21154 / </w:t>
      </w:r>
      <w:proofErr w:type="spellStart"/>
      <w:r w:rsidRPr="00766938">
        <w:rPr>
          <w:lang w:val="fr-FR"/>
        </w:rPr>
        <w:t>Soltis</w:t>
      </w:r>
      <w:proofErr w:type="spellEnd"/>
      <w:r w:rsidRPr="00766938">
        <w:rPr>
          <w:lang w:val="fr-FR"/>
        </w:rPr>
        <w:t xml:space="preserve"> B92 (mm) : 2 000</w:t>
      </w:r>
    </w:p>
    <w:p w14:paraId="5363CE20" w14:textId="77777777" w:rsidR="00DB5BE6" w:rsidRPr="00766938" w:rsidRDefault="00000000">
      <w:pPr>
        <w:pStyle w:val="Lijstalinea"/>
        <w:widowControl w:val="0"/>
        <w:numPr>
          <w:ilvl w:val="0"/>
          <w:numId w:val="13"/>
        </w:numPr>
        <w:tabs>
          <w:tab w:val="left" w:pos="833"/>
          <w:tab w:val="left" w:pos="834"/>
        </w:tabs>
        <w:autoSpaceDE w:val="0"/>
        <w:autoSpaceDN w:val="0"/>
        <w:spacing w:line="244" w:lineRule="exact"/>
        <w:ind w:left="833" w:hanging="361"/>
        <w:contextualSpacing w:val="0"/>
        <w:jc w:val="left"/>
        <w:rPr>
          <w:lang w:val="fr-FR"/>
        </w:rPr>
      </w:pPr>
      <w:r w:rsidRPr="00766938">
        <w:rPr>
          <w:lang w:val="fr-FR"/>
        </w:rPr>
        <w:t>Surface maximale de la toile (m²) : 5,4</w:t>
      </w:r>
    </w:p>
    <w:p w14:paraId="3CE75582" w14:textId="77777777" w:rsidR="00DB5BE6" w:rsidRPr="00766938" w:rsidRDefault="00DB5BE6">
      <w:pPr>
        <w:pStyle w:val="Lijstalinea"/>
        <w:widowControl w:val="0"/>
        <w:tabs>
          <w:tab w:val="left" w:pos="833"/>
          <w:tab w:val="left" w:pos="834"/>
        </w:tabs>
        <w:autoSpaceDE w:val="0"/>
        <w:autoSpaceDN w:val="0"/>
        <w:spacing w:line="244" w:lineRule="exact"/>
        <w:ind w:left="833"/>
        <w:contextualSpacing w:val="0"/>
        <w:jc w:val="left"/>
        <w:rPr>
          <w:lang w:val="fr-FR"/>
        </w:rPr>
      </w:pPr>
    </w:p>
    <w:p w14:paraId="36E793F7" w14:textId="7022E1E7" w:rsidR="00DB5BE6" w:rsidRPr="00766938" w:rsidRDefault="00000000">
      <w:pPr>
        <w:pStyle w:val="Lijstalinea"/>
        <w:widowControl w:val="0"/>
        <w:numPr>
          <w:ilvl w:val="0"/>
          <w:numId w:val="13"/>
        </w:numPr>
        <w:tabs>
          <w:tab w:val="left" w:pos="833"/>
          <w:tab w:val="left" w:pos="834"/>
        </w:tabs>
        <w:autoSpaceDE w:val="0"/>
        <w:autoSpaceDN w:val="0"/>
        <w:spacing w:line="239" w:lineRule="exact"/>
        <w:ind w:left="833" w:hanging="361"/>
        <w:jc w:val="left"/>
        <w:rPr>
          <w:lang w:val="fr-FR"/>
        </w:rPr>
      </w:pPr>
      <w:r w:rsidRPr="00766938">
        <w:rPr>
          <w:lang w:val="fr-FR"/>
        </w:rPr>
        <w:t>Largeur maximale du coffre (mm) : 3 200</w:t>
      </w:r>
    </w:p>
    <w:p w14:paraId="6D244B9C" w14:textId="77777777" w:rsidR="00DB5BE6" w:rsidRPr="00766938" w:rsidRDefault="00000000">
      <w:pPr>
        <w:pStyle w:val="Lijstalinea"/>
        <w:widowControl w:val="0"/>
        <w:numPr>
          <w:ilvl w:val="0"/>
          <w:numId w:val="13"/>
        </w:numPr>
        <w:tabs>
          <w:tab w:val="left" w:pos="833"/>
          <w:tab w:val="left" w:pos="834"/>
        </w:tabs>
        <w:autoSpaceDE w:val="0"/>
        <w:autoSpaceDN w:val="0"/>
        <w:spacing w:before="1" w:line="243" w:lineRule="exact"/>
        <w:ind w:left="833" w:hanging="361"/>
        <w:contextualSpacing w:val="0"/>
        <w:jc w:val="left"/>
        <w:rPr>
          <w:lang w:val="fr-FR"/>
        </w:rPr>
      </w:pPr>
      <w:r w:rsidRPr="00766938">
        <w:rPr>
          <w:lang w:val="fr-FR"/>
        </w:rPr>
        <w:t xml:space="preserve">Hauteur maximum toile fibre de verre Screen Sergé / Natté / Privé / toile polyester </w:t>
      </w:r>
      <w:proofErr w:type="spellStart"/>
      <w:r w:rsidRPr="00766938">
        <w:rPr>
          <w:lang w:val="fr-FR"/>
        </w:rPr>
        <w:t>Soltis</w:t>
      </w:r>
      <w:proofErr w:type="spellEnd"/>
      <w:r w:rsidRPr="00766938">
        <w:rPr>
          <w:lang w:val="fr-FR"/>
        </w:rPr>
        <w:t xml:space="preserve"> (mm) : 3 500</w:t>
      </w:r>
    </w:p>
    <w:p w14:paraId="24759A8E" w14:textId="77777777" w:rsidR="00DB5BE6" w:rsidRPr="00766938" w:rsidRDefault="00000000">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rPr>
          <w:lang w:val="fr-FR"/>
        </w:rPr>
      </w:pPr>
      <w:r w:rsidRPr="00766938">
        <w:rPr>
          <w:lang w:val="fr-FR"/>
        </w:rPr>
        <w:t>Surface maximale de la toile (m²) : 11,2</w:t>
      </w:r>
    </w:p>
    <w:p w14:paraId="4EB70F3A" w14:textId="77777777" w:rsidR="00DB5BE6" w:rsidRPr="00766938" w:rsidRDefault="00DB5BE6">
      <w:pPr>
        <w:pStyle w:val="Plattetekst"/>
        <w:spacing w:before="1"/>
        <w:ind w:left="0"/>
        <w:rPr>
          <w:lang w:val="fr-FR"/>
        </w:rPr>
      </w:pPr>
    </w:p>
    <w:p w14:paraId="5FD01583" w14:textId="1AA44439" w:rsidR="00DB5BE6" w:rsidRPr="00766938" w:rsidRDefault="00000000">
      <w:pPr>
        <w:pStyle w:val="Lijstalinea"/>
        <w:widowControl w:val="0"/>
        <w:numPr>
          <w:ilvl w:val="0"/>
          <w:numId w:val="13"/>
        </w:numPr>
        <w:tabs>
          <w:tab w:val="left" w:pos="833"/>
          <w:tab w:val="left" w:pos="834"/>
        </w:tabs>
        <w:autoSpaceDE w:val="0"/>
        <w:autoSpaceDN w:val="0"/>
        <w:ind w:left="833" w:hanging="361"/>
        <w:jc w:val="left"/>
        <w:rPr>
          <w:lang w:val="fr-FR"/>
        </w:rPr>
      </w:pPr>
      <w:r w:rsidRPr="00766938">
        <w:rPr>
          <w:lang w:val="fr-FR"/>
        </w:rPr>
        <w:t>Largeur maximale du coffre (mm) : 4 000</w:t>
      </w:r>
    </w:p>
    <w:p w14:paraId="4CD61C94" w14:textId="77777777" w:rsidR="00DB5BE6" w:rsidRPr="00766938" w:rsidRDefault="00000000">
      <w:pPr>
        <w:pStyle w:val="Lijstalinea"/>
        <w:widowControl w:val="0"/>
        <w:numPr>
          <w:ilvl w:val="0"/>
          <w:numId w:val="13"/>
        </w:numPr>
        <w:tabs>
          <w:tab w:val="left" w:pos="833"/>
          <w:tab w:val="left" w:pos="834"/>
        </w:tabs>
        <w:autoSpaceDE w:val="0"/>
        <w:autoSpaceDN w:val="0"/>
        <w:spacing w:before="1" w:line="243" w:lineRule="exact"/>
        <w:ind w:left="833" w:hanging="361"/>
        <w:contextualSpacing w:val="0"/>
        <w:jc w:val="left"/>
        <w:rPr>
          <w:lang w:val="fr-FR"/>
        </w:rPr>
      </w:pPr>
      <w:r w:rsidRPr="00766938">
        <w:rPr>
          <w:lang w:val="fr-FR"/>
        </w:rPr>
        <w:t xml:space="preserve">Hauteur maximum toile fibre de verre Screen Sergé / Natté / Privé / toile polyester </w:t>
      </w:r>
      <w:proofErr w:type="spellStart"/>
      <w:r w:rsidRPr="00766938">
        <w:rPr>
          <w:lang w:val="fr-FR"/>
        </w:rPr>
        <w:t>Soltis</w:t>
      </w:r>
      <w:proofErr w:type="spellEnd"/>
      <w:r w:rsidRPr="00766938">
        <w:rPr>
          <w:lang w:val="fr-FR"/>
        </w:rPr>
        <w:t xml:space="preserve"> (mm) : 3 000</w:t>
      </w:r>
    </w:p>
    <w:p w14:paraId="4D133960" w14:textId="77777777" w:rsidR="00DB5BE6" w:rsidRPr="00766938" w:rsidRDefault="00000000">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rPr>
          <w:lang w:val="fr-FR"/>
        </w:rPr>
      </w:pPr>
      <w:r w:rsidRPr="00766938">
        <w:rPr>
          <w:lang w:val="fr-FR"/>
        </w:rPr>
        <w:t>Surface maximale de la toile (m²) : 12,0</w:t>
      </w:r>
    </w:p>
    <w:p w14:paraId="7C26E544" w14:textId="77777777" w:rsidR="00DB5BE6" w:rsidRPr="00766938" w:rsidRDefault="00DB5BE6">
      <w:pPr>
        <w:jc w:val="left"/>
        <w:rPr>
          <w:lang w:val="fr-FR"/>
        </w:rPr>
      </w:pPr>
    </w:p>
    <w:p w14:paraId="77B6653F" w14:textId="77777777" w:rsidR="00DB5BE6" w:rsidRPr="00766938" w:rsidRDefault="00000000">
      <w:pPr>
        <w:pStyle w:val="Kop5"/>
        <w:rPr>
          <w:lang w:val="fr-FR"/>
        </w:rPr>
      </w:pPr>
      <w:r w:rsidRPr="00766938">
        <w:rPr>
          <w:lang w:val="fr-FR"/>
        </w:rPr>
        <w:t>Modèle :</w:t>
      </w:r>
    </w:p>
    <w:p w14:paraId="77B66540" w14:textId="0274C5A4" w:rsidR="00DB5BE6" w:rsidRPr="00766938" w:rsidRDefault="00000000">
      <w:pPr>
        <w:rPr>
          <w:rStyle w:val="OptieChar"/>
          <w:color w:val="auto"/>
          <w:lang w:val="fr-FR"/>
        </w:rPr>
      </w:pPr>
      <w:r w:rsidRPr="00766938">
        <w:rPr>
          <w:lang w:val="fr-FR"/>
        </w:rPr>
        <w:t>Couleur du coffre du store screen :</w:t>
      </w:r>
      <w:r w:rsidRPr="00766938">
        <w:rPr>
          <w:lang w:val="fr-FR"/>
        </w:rPr>
        <w:tab/>
      </w:r>
      <w:r w:rsidRPr="00766938">
        <w:rPr>
          <w:rStyle w:val="OptieChar"/>
          <w:color w:val="auto"/>
          <w:lang w:val="fr-FR"/>
        </w:rPr>
        <w:t>***</w:t>
      </w:r>
    </w:p>
    <w:p w14:paraId="77B66541" w14:textId="0D1661F7" w:rsidR="00DB5BE6" w:rsidRPr="00766938" w:rsidRDefault="00000000">
      <w:pPr>
        <w:pStyle w:val="Nota"/>
        <w:ind w:left="720" w:firstLine="720"/>
        <w:rPr>
          <w:lang w:val="fr-FR"/>
        </w:rPr>
      </w:pPr>
      <w:r w:rsidRPr="00766938">
        <w:rPr>
          <w:lang w:val="fr-FR"/>
        </w:rPr>
        <w:t>Standard : RAL 9010 ou DAR / En option : bicolore</w:t>
      </w:r>
    </w:p>
    <w:p w14:paraId="77B66542" w14:textId="1E23C42F" w:rsidR="00DB5BE6" w:rsidRPr="00766938" w:rsidRDefault="00000000">
      <w:pPr>
        <w:pStyle w:val="Nota"/>
        <w:ind w:left="720" w:firstLine="720"/>
        <w:rPr>
          <w:lang w:val="fr-FR"/>
        </w:rPr>
      </w:pPr>
      <w:r w:rsidRPr="00766938">
        <w:rPr>
          <w:lang w:val="fr-FR"/>
        </w:rPr>
        <w:t>(toutes les couleurs RAL sont disponibles)</w:t>
      </w:r>
    </w:p>
    <w:p w14:paraId="77B66543" w14:textId="77777777" w:rsidR="00DB5BE6" w:rsidRPr="00766938" w:rsidRDefault="00DB5BE6">
      <w:pPr>
        <w:rPr>
          <w:lang w:val="fr-FR"/>
        </w:rPr>
      </w:pPr>
    </w:p>
    <w:p w14:paraId="77B66544" w14:textId="7D473882" w:rsidR="00DB5BE6" w:rsidRPr="00766938" w:rsidRDefault="00DB5BE6">
      <w:pPr>
        <w:jc w:val="left"/>
        <w:rPr>
          <w:lang w:val="fr-FR"/>
        </w:rPr>
      </w:pPr>
    </w:p>
    <w:p w14:paraId="77B66545" w14:textId="77777777" w:rsidR="00DB5BE6" w:rsidRPr="00766938" w:rsidRDefault="00000000">
      <w:pPr>
        <w:rPr>
          <w:lang w:val="fr-FR"/>
        </w:rPr>
      </w:pPr>
      <w:r w:rsidRPr="00766938">
        <w:rPr>
          <w:lang w:val="fr-FR"/>
        </w:rPr>
        <w:t xml:space="preserve">Couleur de la toile textile : </w:t>
      </w:r>
      <w:r w:rsidRPr="00766938">
        <w:rPr>
          <w:rStyle w:val="OptieChar"/>
          <w:color w:val="auto"/>
          <w:lang w:val="fr-FR"/>
        </w:rPr>
        <w:t>***</w:t>
      </w:r>
    </w:p>
    <w:p w14:paraId="77B66546" w14:textId="41EA01DB" w:rsidR="00DB5BE6" w:rsidRPr="00766938" w:rsidRDefault="00000000">
      <w:pPr>
        <w:pStyle w:val="Nota"/>
        <w:ind w:left="720" w:firstLine="720"/>
        <w:rPr>
          <w:lang w:val="fr-FR"/>
        </w:rPr>
      </w:pPr>
      <w:r w:rsidRPr="00766938">
        <w:rPr>
          <w:lang w:val="fr-FR"/>
        </w:rPr>
        <w:t>Pour plus d'informations sur les couleurs et les types de tissus textiles, contactez le service des projets de DUCO.</w:t>
      </w:r>
    </w:p>
    <w:p w14:paraId="77B66547" w14:textId="77777777" w:rsidR="00DB5BE6" w:rsidRPr="00766938" w:rsidRDefault="00DB5BE6">
      <w:pPr>
        <w:rPr>
          <w:lang w:val="fr-FR"/>
        </w:rPr>
      </w:pPr>
    </w:p>
    <w:p w14:paraId="7206D861" w14:textId="77777777" w:rsidR="00DB5BE6" w:rsidRPr="00766938" w:rsidRDefault="00DB5BE6">
      <w:pPr>
        <w:rPr>
          <w:lang w:val="fr-FR"/>
        </w:rPr>
      </w:pPr>
    </w:p>
    <w:p w14:paraId="77B66548" w14:textId="77777777" w:rsidR="00DB5BE6" w:rsidRPr="00766938" w:rsidRDefault="00000000">
      <w:pPr>
        <w:pStyle w:val="Kop5"/>
        <w:rPr>
          <w:lang w:val="fr-FR"/>
        </w:rPr>
      </w:pPr>
      <w:r w:rsidRPr="00766938">
        <w:rPr>
          <w:lang w:val="fr-FR"/>
        </w:rPr>
        <w:t>Spécifications techniques :</w:t>
      </w:r>
    </w:p>
    <w:p w14:paraId="77B66571" w14:textId="77777777" w:rsidR="00DB5BE6" w:rsidRPr="00766938" w:rsidRDefault="00DB5BE6">
      <w:pPr>
        <w:jc w:val="left"/>
        <w:rPr>
          <w:lang w:val="fr-FR"/>
        </w:rPr>
      </w:pPr>
    </w:p>
    <w:p w14:paraId="77B66572" w14:textId="7BF360ED" w:rsidR="00DB5BE6" w:rsidRPr="00766938" w:rsidRDefault="00000000">
      <w:pPr>
        <w:tabs>
          <w:tab w:val="left" w:pos="3686"/>
        </w:tabs>
        <w:ind w:left="3828" w:hanging="3828"/>
        <w:rPr>
          <w:lang w:val="fr-FR"/>
        </w:rPr>
      </w:pPr>
      <w:r w:rsidRPr="00766938">
        <w:rPr>
          <w:lang w:val="fr-FR"/>
        </w:rPr>
        <w:t>Coefficient de transfert de chaleur :</w:t>
      </w:r>
      <w:r w:rsidRPr="00766938">
        <w:rPr>
          <w:lang w:val="fr-FR"/>
        </w:rPr>
        <w:tab/>
        <w:t>Valeur U : 1,0 W/m²/K</w:t>
      </w:r>
    </w:p>
    <w:p w14:paraId="43428AB2" w14:textId="23ED569F" w:rsidR="00DB5BE6" w:rsidRDefault="00000000">
      <w:pPr>
        <w:pStyle w:val="Lijstalinea"/>
        <w:numPr>
          <w:ilvl w:val="0"/>
          <w:numId w:val="10"/>
        </w:numPr>
        <w:tabs>
          <w:tab w:val="left" w:pos="4395"/>
        </w:tabs>
        <w:ind w:left="4395" w:hanging="426"/>
      </w:pPr>
      <w:proofErr w:type="spellStart"/>
      <w:r>
        <w:t>Corto</w:t>
      </w:r>
      <w:proofErr w:type="spellEnd"/>
      <w:r>
        <w:t xml:space="preserve"> : 1,98</w:t>
      </w:r>
    </w:p>
    <w:p w14:paraId="386438C2" w14:textId="090217D8" w:rsidR="00DB5BE6" w:rsidRDefault="00000000">
      <w:pPr>
        <w:pStyle w:val="Lijstalinea"/>
        <w:numPr>
          <w:ilvl w:val="0"/>
          <w:numId w:val="10"/>
        </w:numPr>
        <w:tabs>
          <w:tab w:val="left" w:pos="4395"/>
        </w:tabs>
        <w:ind w:left="4395" w:hanging="426"/>
      </w:pPr>
      <w:r>
        <w:t>Basso : 1,41</w:t>
      </w:r>
    </w:p>
    <w:p w14:paraId="73F157D9" w14:textId="031FBFAE" w:rsidR="00DB5BE6" w:rsidRDefault="00000000">
      <w:pPr>
        <w:pStyle w:val="Lijstalinea"/>
        <w:numPr>
          <w:ilvl w:val="0"/>
          <w:numId w:val="10"/>
        </w:numPr>
        <w:tabs>
          <w:tab w:val="left" w:pos="4395"/>
        </w:tabs>
        <w:ind w:left="4395" w:hanging="426"/>
      </w:pPr>
      <w:r>
        <w:t>Medio : 0,82</w:t>
      </w:r>
    </w:p>
    <w:p w14:paraId="1F96AAD8" w14:textId="16232176" w:rsidR="00DB5BE6" w:rsidRDefault="00000000">
      <w:pPr>
        <w:pStyle w:val="Lijstalinea"/>
        <w:numPr>
          <w:ilvl w:val="0"/>
          <w:numId w:val="10"/>
        </w:numPr>
        <w:tabs>
          <w:tab w:val="left" w:pos="4395"/>
        </w:tabs>
        <w:ind w:left="4395" w:hanging="426"/>
      </w:pPr>
      <w:r>
        <w:t>Alto : 0,74</w:t>
      </w:r>
    </w:p>
    <w:p w14:paraId="67510842" w14:textId="25EF5F3C" w:rsidR="00DB5BE6" w:rsidRDefault="00000000">
      <w:pPr>
        <w:pStyle w:val="Lijstalinea"/>
        <w:numPr>
          <w:ilvl w:val="0"/>
          <w:numId w:val="10"/>
        </w:numPr>
        <w:tabs>
          <w:tab w:val="left" w:pos="4395"/>
        </w:tabs>
        <w:ind w:left="4395" w:hanging="426"/>
      </w:pPr>
      <w:r>
        <w:t>Largo : 0,40</w:t>
      </w:r>
    </w:p>
    <w:p w14:paraId="7C2CE75C" w14:textId="77777777" w:rsidR="00DB5BE6" w:rsidRDefault="00DB5BE6">
      <w:pPr>
        <w:tabs>
          <w:tab w:val="left" w:pos="3686"/>
        </w:tabs>
        <w:ind w:left="3828" w:hanging="3828"/>
      </w:pPr>
    </w:p>
    <w:p w14:paraId="609113A8" w14:textId="3FE8BE3D" w:rsidR="00DB5BE6" w:rsidRPr="00766938" w:rsidRDefault="00000000">
      <w:pPr>
        <w:tabs>
          <w:tab w:val="left" w:pos="3686"/>
        </w:tabs>
        <w:ind w:left="3828" w:hanging="3828"/>
        <w:rPr>
          <w:lang w:val="fr-FR"/>
        </w:rPr>
      </w:pPr>
      <w:r w:rsidRPr="00766938">
        <w:rPr>
          <w:lang w:val="fr-FR"/>
        </w:rPr>
        <w:t>Température de surface intérieure facteur f :</w:t>
      </w:r>
      <w:r w:rsidRPr="00766938">
        <w:rPr>
          <w:lang w:val="fr-FR"/>
        </w:rPr>
        <w:tab/>
        <w:t>&gt; 0,75</w:t>
      </w:r>
    </w:p>
    <w:p w14:paraId="2809A9E7" w14:textId="77777777" w:rsidR="00DB5BE6" w:rsidRPr="00766938" w:rsidRDefault="00000000">
      <w:pPr>
        <w:jc w:val="left"/>
        <w:rPr>
          <w:lang w:val="fr-FR"/>
        </w:rPr>
      </w:pPr>
      <w:r w:rsidRPr="00766938">
        <w:rPr>
          <w:lang w:val="fr-FR"/>
        </w:rPr>
        <w:br w:type="page"/>
      </w:r>
    </w:p>
    <w:p w14:paraId="3A53D177" w14:textId="7F3ED1F5" w:rsidR="00DB5BE6" w:rsidRPr="00766938" w:rsidRDefault="00000000">
      <w:pPr>
        <w:rPr>
          <w:lang w:val="fr-FR"/>
        </w:rPr>
      </w:pPr>
      <w:r w:rsidRPr="00766938">
        <w:rPr>
          <w:lang w:val="fr-FR"/>
        </w:rPr>
        <w:lastRenderedPageBreak/>
        <w:t xml:space="preserve">Tableau des valeurs isophoniques </w:t>
      </w:r>
      <w:proofErr w:type="spellStart"/>
      <w:r w:rsidRPr="00766938">
        <w:rPr>
          <w:lang w:val="fr-FR"/>
        </w:rPr>
        <w:t>DucoScreen</w:t>
      </w:r>
      <w:proofErr w:type="spellEnd"/>
      <w:r w:rsidRPr="00766938">
        <w:rPr>
          <w:lang w:val="fr-FR"/>
        </w:rPr>
        <w:t xml:space="preserve"> Top 120</w:t>
      </w:r>
    </w:p>
    <w:p w14:paraId="3C97A031" w14:textId="77777777" w:rsidR="00DB5BE6" w:rsidRPr="00766938" w:rsidRDefault="00DB5BE6">
      <w:pPr>
        <w:pStyle w:val="Plattetekst"/>
        <w:ind w:left="0"/>
        <w:rPr>
          <w:lang w:val="fr-FR"/>
        </w:rPr>
      </w:pPr>
    </w:p>
    <w:tbl>
      <w:tblPr>
        <w:tblStyle w:val="NormalTable0"/>
        <w:tblW w:w="679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1561"/>
        <w:gridCol w:w="1277"/>
        <w:gridCol w:w="1417"/>
      </w:tblGrid>
      <w:tr w:rsidR="00DB5BE6" w14:paraId="3C7A4E39" w14:textId="77777777">
        <w:trPr>
          <w:trHeight w:val="486"/>
        </w:trPr>
        <w:tc>
          <w:tcPr>
            <w:tcW w:w="2540" w:type="dxa"/>
          </w:tcPr>
          <w:p w14:paraId="1FE9491A" w14:textId="77777777" w:rsidR="00DB5BE6" w:rsidRDefault="00000000">
            <w:pPr>
              <w:pStyle w:val="P68B1DB1-TableParagraph3"/>
              <w:spacing w:line="240" w:lineRule="auto"/>
              <w:ind w:left="110"/>
            </w:pPr>
            <w:r>
              <w:t>Type</w:t>
            </w:r>
          </w:p>
        </w:tc>
        <w:tc>
          <w:tcPr>
            <w:tcW w:w="1561" w:type="dxa"/>
          </w:tcPr>
          <w:p w14:paraId="53A620FE" w14:textId="77777777" w:rsidR="00DB5BE6" w:rsidRDefault="00000000">
            <w:pPr>
              <w:pStyle w:val="P68B1DB1-TableParagraph3"/>
              <w:spacing w:line="243" w:lineRule="exact"/>
              <w:ind w:left="107"/>
            </w:pPr>
            <w:r>
              <w:t>Dn,e,W (C;Ctr)</w:t>
            </w:r>
          </w:p>
          <w:p w14:paraId="274C931B" w14:textId="3BA59283" w:rsidR="00DB5BE6" w:rsidRDefault="00000000">
            <w:pPr>
              <w:pStyle w:val="P68B1DB1-TableParagraph3"/>
              <w:spacing w:before="0" w:line="222" w:lineRule="exact"/>
              <w:ind w:left="107"/>
            </w:pPr>
            <w:r>
              <w:t>(dB)</w:t>
            </w:r>
          </w:p>
        </w:tc>
        <w:tc>
          <w:tcPr>
            <w:tcW w:w="1277" w:type="dxa"/>
          </w:tcPr>
          <w:p w14:paraId="3FB43CB0" w14:textId="25C099D0" w:rsidR="00DB5BE6" w:rsidRDefault="00000000">
            <w:pPr>
              <w:pStyle w:val="P68B1DB1-TableParagraph3"/>
              <w:spacing w:line="243" w:lineRule="exact"/>
            </w:pPr>
            <w:r>
              <w:t>Dn,e,A</w:t>
            </w:r>
          </w:p>
          <w:p w14:paraId="00890987" w14:textId="5D4A31F3" w:rsidR="00DB5BE6" w:rsidRDefault="00000000">
            <w:pPr>
              <w:pStyle w:val="P68B1DB1-TableParagraph3"/>
              <w:spacing w:before="0" w:line="222" w:lineRule="exact"/>
            </w:pPr>
            <w:r>
              <w:t>(dB(A))</w:t>
            </w:r>
          </w:p>
        </w:tc>
        <w:tc>
          <w:tcPr>
            <w:tcW w:w="1417" w:type="dxa"/>
          </w:tcPr>
          <w:p w14:paraId="243F2E80" w14:textId="02355D20" w:rsidR="00DB5BE6" w:rsidRDefault="00000000">
            <w:pPr>
              <w:pStyle w:val="P68B1DB1-TableParagraph3"/>
              <w:spacing w:line="243" w:lineRule="exact"/>
              <w:ind w:left="106"/>
            </w:pPr>
            <w:r>
              <w:t>Dn,e,Atr</w:t>
            </w:r>
          </w:p>
          <w:p w14:paraId="26E7AFA8" w14:textId="4C78D32E" w:rsidR="00DB5BE6" w:rsidRDefault="00000000">
            <w:pPr>
              <w:pStyle w:val="P68B1DB1-TableParagraph3"/>
              <w:spacing w:before="0" w:line="222" w:lineRule="exact"/>
              <w:ind w:left="106"/>
            </w:pPr>
            <w:r>
              <w:t>(dB(A))</w:t>
            </w:r>
          </w:p>
        </w:tc>
      </w:tr>
      <w:tr w:rsidR="00DB5BE6" w14:paraId="6ECC58BB" w14:textId="77777777">
        <w:trPr>
          <w:trHeight w:val="244"/>
        </w:trPr>
        <w:tc>
          <w:tcPr>
            <w:tcW w:w="2540" w:type="dxa"/>
          </w:tcPr>
          <w:p w14:paraId="3B17B4DA" w14:textId="463EE9C3" w:rsidR="00DB5BE6" w:rsidRDefault="00000000">
            <w:pPr>
              <w:pStyle w:val="TableParagraph"/>
              <w:ind w:left="110"/>
              <w:rPr>
                <w:sz w:val="20"/>
              </w:rPr>
            </w:pPr>
            <w:r>
              <w:rPr>
                <w:sz w:val="20"/>
              </w:rPr>
              <w:t>DucoScreen Top</w:t>
            </w:r>
            <w:r>
              <w:t xml:space="preserve"> </w:t>
            </w:r>
            <w:r>
              <w:rPr>
                <w:sz w:val="20"/>
              </w:rPr>
              <w:t>120 Corto</w:t>
            </w:r>
          </w:p>
        </w:tc>
        <w:tc>
          <w:tcPr>
            <w:tcW w:w="1561" w:type="dxa"/>
          </w:tcPr>
          <w:p w14:paraId="1781E85D" w14:textId="5F9A3E2C" w:rsidR="00DB5BE6" w:rsidRDefault="00000000">
            <w:pPr>
              <w:pStyle w:val="P68B1DB1-TableParagraph3"/>
              <w:ind w:left="107"/>
            </w:pPr>
            <w:r>
              <w:t>52 (-1;-4)</w:t>
            </w:r>
          </w:p>
        </w:tc>
        <w:tc>
          <w:tcPr>
            <w:tcW w:w="1277" w:type="dxa"/>
          </w:tcPr>
          <w:p w14:paraId="6DBBF11A" w14:textId="527C2AA5" w:rsidR="00DB5BE6" w:rsidRDefault="00000000">
            <w:pPr>
              <w:pStyle w:val="P68B1DB1-TableParagraph3"/>
            </w:pPr>
            <w:r>
              <w:t>51</w:t>
            </w:r>
          </w:p>
        </w:tc>
        <w:tc>
          <w:tcPr>
            <w:tcW w:w="1417" w:type="dxa"/>
          </w:tcPr>
          <w:p w14:paraId="5E1D70EC" w14:textId="4E50B57A" w:rsidR="00DB5BE6" w:rsidRDefault="00000000">
            <w:pPr>
              <w:pStyle w:val="P68B1DB1-TableParagraph3"/>
              <w:ind w:left="106"/>
            </w:pPr>
            <w:r>
              <w:t>48</w:t>
            </w:r>
          </w:p>
        </w:tc>
      </w:tr>
      <w:tr w:rsidR="00DB5BE6" w14:paraId="694BDFBD" w14:textId="77777777">
        <w:trPr>
          <w:trHeight w:val="244"/>
        </w:trPr>
        <w:tc>
          <w:tcPr>
            <w:tcW w:w="2540" w:type="dxa"/>
          </w:tcPr>
          <w:p w14:paraId="3074FDD6" w14:textId="5254BF35" w:rsidR="00DB5BE6" w:rsidRDefault="00000000">
            <w:pPr>
              <w:pStyle w:val="TableParagraph"/>
              <w:ind w:left="110"/>
              <w:rPr>
                <w:sz w:val="20"/>
              </w:rPr>
            </w:pPr>
            <w:r>
              <w:rPr>
                <w:sz w:val="20"/>
              </w:rPr>
              <w:t>DucoScreen Top</w:t>
            </w:r>
            <w:r>
              <w:t xml:space="preserve"> </w:t>
            </w:r>
            <w:r>
              <w:rPr>
                <w:sz w:val="20"/>
              </w:rPr>
              <w:t>120 Basso</w:t>
            </w:r>
          </w:p>
        </w:tc>
        <w:tc>
          <w:tcPr>
            <w:tcW w:w="1561" w:type="dxa"/>
          </w:tcPr>
          <w:p w14:paraId="133AD6FB" w14:textId="35AD2AAB" w:rsidR="00DB5BE6" w:rsidRDefault="00000000">
            <w:pPr>
              <w:pStyle w:val="P68B1DB1-TableParagraph3"/>
              <w:ind w:left="107"/>
            </w:pPr>
            <w:r>
              <w:t>50 (-1;-3)</w:t>
            </w:r>
          </w:p>
        </w:tc>
        <w:tc>
          <w:tcPr>
            <w:tcW w:w="1277" w:type="dxa"/>
          </w:tcPr>
          <w:p w14:paraId="535625A9" w14:textId="3B7CCC7F" w:rsidR="00DB5BE6" w:rsidRDefault="00000000">
            <w:pPr>
              <w:pStyle w:val="P68B1DB1-TableParagraph3"/>
            </w:pPr>
            <w:r>
              <w:t>49</w:t>
            </w:r>
          </w:p>
        </w:tc>
        <w:tc>
          <w:tcPr>
            <w:tcW w:w="1417" w:type="dxa"/>
          </w:tcPr>
          <w:p w14:paraId="2AEFB35D" w14:textId="7622A4F3" w:rsidR="00DB5BE6" w:rsidRDefault="00000000">
            <w:pPr>
              <w:pStyle w:val="P68B1DB1-TableParagraph3"/>
              <w:ind w:left="106"/>
            </w:pPr>
            <w:r>
              <w:t>47</w:t>
            </w:r>
          </w:p>
        </w:tc>
      </w:tr>
      <w:tr w:rsidR="00DB5BE6" w14:paraId="655EB136" w14:textId="77777777">
        <w:trPr>
          <w:trHeight w:val="244"/>
        </w:trPr>
        <w:tc>
          <w:tcPr>
            <w:tcW w:w="2540" w:type="dxa"/>
          </w:tcPr>
          <w:p w14:paraId="1ED3362C" w14:textId="4080870B" w:rsidR="00DB5BE6" w:rsidRDefault="00000000">
            <w:pPr>
              <w:pStyle w:val="TableParagraph"/>
              <w:ind w:left="110"/>
              <w:rPr>
                <w:sz w:val="20"/>
              </w:rPr>
            </w:pPr>
            <w:r>
              <w:rPr>
                <w:sz w:val="20"/>
              </w:rPr>
              <w:t>DucoScreen Top</w:t>
            </w:r>
            <w:r>
              <w:t xml:space="preserve"> </w:t>
            </w:r>
            <w:r>
              <w:rPr>
                <w:sz w:val="20"/>
              </w:rPr>
              <w:t>120 Medio</w:t>
            </w:r>
          </w:p>
        </w:tc>
        <w:tc>
          <w:tcPr>
            <w:tcW w:w="1561" w:type="dxa"/>
          </w:tcPr>
          <w:p w14:paraId="27D1E7AA" w14:textId="1F02AB8F" w:rsidR="00DB5BE6" w:rsidRDefault="00000000">
            <w:pPr>
              <w:pStyle w:val="P68B1DB1-TableParagraph3"/>
              <w:ind w:left="107"/>
            </w:pPr>
            <w:r>
              <w:t>52 (0;-3)</w:t>
            </w:r>
          </w:p>
        </w:tc>
        <w:tc>
          <w:tcPr>
            <w:tcW w:w="1277" w:type="dxa"/>
          </w:tcPr>
          <w:p w14:paraId="3AB128A5" w14:textId="28F71047" w:rsidR="00DB5BE6" w:rsidRDefault="00000000">
            <w:pPr>
              <w:pStyle w:val="P68B1DB1-TableParagraph3"/>
            </w:pPr>
            <w:r>
              <w:t>52</w:t>
            </w:r>
          </w:p>
        </w:tc>
        <w:tc>
          <w:tcPr>
            <w:tcW w:w="1417" w:type="dxa"/>
          </w:tcPr>
          <w:p w14:paraId="39710B26" w14:textId="4E5C0CB7" w:rsidR="00DB5BE6" w:rsidRDefault="00000000">
            <w:pPr>
              <w:pStyle w:val="P68B1DB1-TableParagraph3"/>
              <w:ind w:left="106"/>
            </w:pPr>
            <w:r>
              <w:t>49</w:t>
            </w:r>
          </w:p>
        </w:tc>
      </w:tr>
      <w:tr w:rsidR="00DB5BE6" w14:paraId="087EC075" w14:textId="77777777">
        <w:trPr>
          <w:trHeight w:val="244"/>
        </w:trPr>
        <w:tc>
          <w:tcPr>
            <w:tcW w:w="2540" w:type="dxa"/>
          </w:tcPr>
          <w:p w14:paraId="7CC147AB" w14:textId="430870D7" w:rsidR="00DB5BE6" w:rsidRDefault="00000000">
            <w:pPr>
              <w:pStyle w:val="TableParagraph"/>
              <w:ind w:left="110"/>
              <w:rPr>
                <w:sz w:val="20"/>
              </w:rPr>
            </w:pPr>
            <w:r>
              <w:rPr>
                <w:sz w:val="20"/>
              </w:rPr>
              <w:t>DucoScreen Top</w:t>
            </w:r>
            <w:r>
              <w:t xml:space="preserve"> </w:t>
            </w:r>
            <w:r>
              <w:rPr>
                <w:sz w:val="20"/>
              </w:rPr>
              <w:t>120 Alto</w:t>
            </w:r>
          </w:p>
        </w:tc>
        <w:tc>
          <w:tcPr>
            <w:tcW w:w="1561" w:type="dxa"/>
          </w:tcPr>
          <w:p w14:paraId="1DE77045" w14:textId="3C1F5445" w:rsidR="00DB5BE6" w:rsidRDefault="00000000">
            <w:pPr>
              <w:pStyle w:val="P68B1DB1-TableParagraph3"/>
              <w:ind w:left="107"/>
            </w:pPr>
            <w:r>
              <w:t>53 (-1;-4)</w:t>
            </w:r>
          </w:p>
        </w:tc>
        <w:tc>
          <w:tcPr>
            <w:tcW w:w="1277" w:type="dxa"/>
          </w:tcPr>
          <w:p w14:paraId="52CAD85D" w14:textId="647A031E" w:rsidR="00DB5BE6" w:rsidRDefault="00000000">
            <w:pPr>
              <w:pStyle w:val="P68B1DB1-TableParagraph3"/>
            </w:pPr>
            <w:r>
              <w:t>52</w:t>
            </w:r>
          </w:p>
        </w:tc>
        <w:tc>
          <w:tcPr>
            <w:tcW w:w="1417" w:type="dxa"/>
          </w:tcPr>
          <w:p w14:paraId="4ADB44B2" w14:textId="391E1041" w:rsidR="00DB5BE6" w:rsidRDefault="00000000">
            <w:pPr>
              <w:pStyle w:val="P68B1DB1-TableParagraph3"/>
              <w:ind w:left="106"/>
            </w:pPr>
            <w:r>
              <w:t>49</w:t>
            </w:r>
          </w:p>
        </w:tc>
      </w:tr>
      <w:tr w:rsidR="00DB5BE6" w14:paraId="2D864F43" w14:textId="77777777">
        <w:trPr>
          <w:trHeight w:val="244"/>
        </w:trPr>
        <w:tc>
          <w:tcPr>
            <w:tcW w:w="2540" w:type="dxa"/>
          </w:tcPr>
          <w:p w14:paraId="01A9ED4C" w14:textId="5E770701" w:rsidR="00DB5BE6" w:rsidRDefault="00000000">
            <w:pPr>
              <w:pStyle w:val="TableParagraph"/>
              <w:ind w:left="110"/>
              <w:rPr>
                <w:sz w:val="20"/>
              </w:rPr>
            </w:pPr>
            <w:r>
              <w:rPr>
                <w:sz w:val="20"/>
              </w:rPr>
              <w:t>DucoScreen Top</w:t>
            </w:r>
            <w:r>
              <w:t xml:space="preserve"> </w:t>
            </w:r>
            <w:r>
              <w:rPr>
                <w:sz w:val="20"/>
              </w:rPr>
              <w:t>120 Largo</w:t>
            </w:r>
          </w:p>
        </w:tc>
        <w:tc>
          <w:tcPr>
            <w:tcW w:w="1561" w:type="dxa"/>
          </w:tcPr>
          <w:p w14:paraId="6F013733" w14:textId="6845CCEA" w:rsidR="00DB5BE6" w:rsidRDefault="00000000">
            <w:pPr>
              <w:pStyle w:val="P68B1DB1-TableParagraph3"/>
              <w:ind w:left="107"/>
            </w:pPr>
            <w:r>
              <w:t>54 (0;-3)</w:t>
            </w:r>
          </w:p>
        </w:tc>
        <w:tc>
          <w:tcPr>
            <w:tcW w:w="1277" w:type="dxa"/>
          </w:tcPr>
          <w:p w14:paraId="1CAFA162" w14:textId="5155EE52" w:rsidR="00DB5BE6" w:rsidRDefault="00000000">
            <w:pPr>
              <w:pStyle w:val="P68B1DB1-TableParagraph3"/>
            </w:pPr>
            <w:r>
              <w:t>54</w:t>
            </w:r>
          </w:p>
        </w:tc>
        <w:tc>
          <w:tcPr>
            <w:tcW w:w="1417" w:type="dxa"/>
          </w:tcPr>
          <w:p w14:paraId="18CEE360" w14:textId="4631B8E8" w:rsidR="00DB5BE6" w:rsidRDefault="00000000">
            <w:pPr>
              <w:pStyle w:val="P68B1DB1-TableParagraph3"/>
              <w:ind w:left="106"/>
            </w:pPr>
            <w:r>
              <w:t>51</w:t>
            </w:r>
          </w:p>
        </w:tc>
      </w:tr>
    </w:tbl>
    <w:p w14:paraId="4B89FE63" w14:textId="77777777" w:rsidR="00DB5BE6" w:rsidRDefault="00000000">
      <w:pPr>
        <w:pStyle w:val="Plattetekst"/>
        <w:spacing w:before="1"/>
      </w:pPr>
      <w:r>
        <w:t>Selon NBN EN ISO 717</w:t>
      </w:r>
    </w:p>
    <w:p w14:paraId="07F0ED31" w14:textId="77777777" w:rsidR="00DB5BE6" w:rsidRDefault="00DB5BE6"/>
    <w:p w14:paraId="6F51B111" w14:textId="77777777" w:rsidR="00DB5BE6" w:rsidRPr="00766938" w:rsidRDefault="00000000">
      <w:pPr>
        <w:rPr>
          <w:lang w:val="fr-FR"/>
        </w:rPr>
      </w:pPr>
      <w:r w:rsidRPr="00766938">
        <w:rPr>
          <w:lang w:val="fr-FR"/>
        </w:rPr>
        <w:t>(Toutes les valeurs de bande d'octave (en dB) sont disponibles gratuitement auprès de DUCO Ventilation &amp; Sun Control)</w:t>
      </w:r>
    </w:p>
    <w:p w14:paraId="63E1FA71" w14:textId="77777777" w:rsidR="00DB5BE6" w:rsidRPr="00766938" w:rsidRDefault="00DB5BE6">
      <w:pPr>
        <w:rPr>
          <w:lang w:val="fr-FR"/>
        </w:rPr>
      </w:pPr>
    </w:p>
    <w:p w14:paraId="77B66574" w14:textId="2BCCE013" w:rsidR="00DB5BE6" w:rsidRPr="00766938" w:rsidRDefault="00000000">
      <w:pPr>
        <w:tabs>
          <w:tab w:val="left" w:pos="3686"/>
        </w:tabs>
        <w:ind w:left="3828" w:hanging="3828"/>
        <w:rPr>
          <w:lang w:val="fr-FR"/>
        </w:rPr>
      </w:pPr>
      <w:r w:rsidRPr="00766938">
        <w:rPr>
          <w:lang w:val="fr-FR"/>
        </w:rPr>
        <w:t>Résistance et rigidité, poussée (</w:t>
      </w:r>
      <w:proofErr w:type="spellStart"/>
      <w:r w:rsidRPr="00766938">
        <w:rPr>
          <w:lang w:val="fr-FR"/>
        </w:rPr>
        <w:t>Pw</w:t>
      </w:r>
      <w:proofErr w:type="spellEnd"/>
      <w:r w:rsidRPr="00766938">
        <w:rPr>
          <w:lang w:val="fr-FR"/>
        </w:rPr>
        <w:t>) (Pa) :</w:t>
      </w:r>
      <w:r w:rsidRPr="00766938">
        <w:rPr>
          <w:lang w:val="fr-FR"/>
        </w:rPr>
        <w:tab/>
        <w:t>Maximum 1 600 Pa (selon le châssis)</w:t>
      </w:r>
    </w:p>
    <w:p w14:paraId="4F46AFB8" w14:textId="77777777" w:rsidR="00DB5BE6" w:rsidRPr="00766938" w:rsidRDefault="00DB5BE6">
      <w:pPr>
        <w:tabs>
          <w:tab w:val="left" w:pos="3686"/>
        </w:tabs>
        <w:ind w:left="3828" w:hanging="3828"/>
        <w:rPr>
          <w:lang w:val="fr-FR"/>
        </w:rPr>
      </w:pPr>
    </w:p>
    <w:p w14:paraId="1D72FDF0" w14:textId="0A301D2C" w:rsidR="00DB5BE6" w:rsidRPr="00766938" w:rsidRDefault="00000000">
      <w:pPr>
        <w:tabs>
          <w:tab w:val="left" w:pos="3686"/>
        </w:tabs>
        <w:ind w:left="3828" w:hanging="3828"/>
        <w:rPr>
          <w:lang w:val="fr-FR"/>
        </w:rPr>
      </w:pPr>
      <w:r w:rsidRPr="00766938">
        <w:rPr>
          <w:lang w:val="fr-FR"/>
        </w:rPr>
        <w:t>Couplage possible</w:t>
      </w:r>
      <w:r w:rsidRPr="00766938">
        <w:rPr>
          <w:lang w:val="fr-FR"/>
        </w:rPr>
        <w:tab/>
        <w:t>Non</w:t>
      </w:r>
    </w:p>
    <w:p w14:paraId="402124BB" w14:textId="77777777" w:rsidR="00DB5BE6" w:rsidRPr="00766938" w:rsidRDefault="00DB5BE6">
      <w:pPr>
        <w:tabs>
          <w:tab w:val="left" w:pos="3686"/>
        </w:tabs>
        <w:ind w:left="3828" w:hanging="3828"/>
        <w:rPr>
          <w:lang w:val="fr-FR"/>
        </w:rPr>
      </w:pPr>
    </w:p>
    <w:p w14:paraId="386BDC74" w14:textId="20EC9292" w:rsidR="00DB5BE6" w:rsidRPr="00766938" w:rsidRDefault="00000000">
      <w:pPr>
        <w:tabs>
          <w:tab w:val="left" w:pos="3686"/>
        </w:tabs>
        <w:ind w:left="3828" w:hanging="3828"/>
        <w:rPr>
          <w:lang w:val="fr-FR"/>
        </w:rPr>
      </w:pPr>
      <w:r w:rsidRPr="00766938">
        <w:rPr>
          <w:lang w:val="fr-FR"/>
        </w:rPr>
        <w:t>Largeur minimale du coffre</w:t>
      </w:r>
      <w:r w:rsidRPr="00766938">
        <w:rPr>
          <w:lang w:val="fr-FR"/>
        </w:rPr>
        <w:tab/>
        <w:t>800 mm</w:t>
      </w:r>
    </w:p>
    <w:p w14:paraId="77B66575" w14:textId="77777777" w:rsidR="00DB5BE6" w:rsidRPr="00766938" w:rsidRDefault="00DB5BE6">
      <w:pPr>
        <w:tabs>
          <w:tab w:val="left" w:pos="3686"/>
        </w:tabs>
        <w:ind w:left="3828" w:hanging="3828"/>
        <w:rPr>
          <w:lang w:val="fr-FR"/>
        </w:rPr>
      </w:pPr>
    </w:p>
    <w:p w14:paraId="77B66578" w14:textId="062FE098" w:rsidR="00DB5BE6" w:rsidRPr="00766938" w:rsidRDefault="00000000">
      <w:pPr>
        <w:tabs>
          <w:tab w:val="left" w:pos="3686"/>
        </w:tabs>
        <w:ind w:left="3828" w:hanging="3828"/>
        <w:rPr>
          <w:rStyle w:val="OptieChar"/>
          <w:color w:val="auto"/>
          <w:lang w:val="fr-FR"/>
        </w:rPr>
      </w:pPr>
      <w:r w:rsidRPr="00766938">
        <w:rPr>
          <w:lang w:val="fr-FR"/>
        </w:rPr>
        <w:t>Longueur du coffre :</w:t>
      </w:r>
      <w:r w:rsidRPr="00766938">
        <w:rPr>
          <w:lang w:val="fr-FR"/>
        </w:rPr>
        <w:tab/>
      </w:r>
      <w:r w:rsidRPr="00766938">
        <w:rPr>
          <w:rStyle w:val="OptieChar"/>
          <w:color w:val="auto"/>
          <w:lang w:val="fr-FR"/>
        </w:rPr>
        <w:t xml:space="preserve">*** </w:t>
      </w:r>
      <w:r w:rsidRPr="00766938">
        <w:rPr>
          <w:lang w:val="fr-FR"/>
        </w:rPr>
        <w:t>mm</w:t>
      </w:r>
    </w:p>
    <w:p w14:paraId="77B66579" w14:textId="75C7D0BA" w:rsidR="00DB5BE6" w:rsidRPr="00766938" w:rsidRDefault="00000000">
      <w:pPr>
        <w:pStyle w:val="Nota"/>
        <w:tabs>
          <w:tab w:val="left" w:pos="3686"/>
        </w:tabs>
        <w:ind w:left="3828" w:hanging="3828"/>
        <w:rPr>
          <w:lang w:val="fr-FR"/>
        </w:rPr>
      </w:pPr>
      <w:r w:rsidRPr="00766938">
        <w:rPr>
          <w:lang w:val="fr-FR"/>
        </w:rPr>
        <w:t>Selon les instructions de montage</w:t>
      </w:r>
    </w:p>
    <w:p w14:paraId="77B6657A" w14:textId="77777777" w:rsidR="00DB5BE6" w:rsidRPr="00766938" w:rsidRDefault="00DB5BE6">
      <w:pPr>
        <w:tabs>
          <w:tab w:val="left" w:pos="3686"/>
        </w:tabs>
        <w:ind w:left="3828" w:hanging="3828"/>
        <w:rPr>
          <w:lang w:val="fr-FR"/>
        </w:rPr>
      </w:pPr>
    </w:p>
    <w:p w14:paraId="77B6657B" w14:textId="11923F49" w:rsidR="00DB5BE6" w:rsidRPr="00766938" w:rsidRDefault="00000000">
      <w:pPr>
        <w:tabs>
          <w:tab w:val="left" w:pos="3686"/>
        </w:tabs>
        <w:ind w:left="3828" w:hanging="3828"/>
        <w:rPr>
          <w:lang w:val="fr-FR"/>
        </w:rPr>
      </w:pPr>
      <w:r w:rsidRPr="00766938">
        <w:rPr>
          <w:lang w:val="fr-FR"/>
        </w:rPr>
        <w:t>Hauteur du coffre :</w:t>
      </w:r>
      <w:r w:rsidRPr="00766938">
        <w:rPr>
          <w:lang w:val="fr-FR"/>
        </w:rPr>
        <w:tab/>
        <w:t>120 mm</w:t>
      </w:r>
    </w:p>
    <w:p w14:paraId="77B6657C" w14:textId="77777777" w:rsidR="00DB5BE6" w:rsidRPr="00766938" w:rsidRDefault="00DB5BE6">
      <w:pPr>
        <w:tabs>
          <w:tab w:val="left" w:pos="3686"/>
        </w:tabs>
        <w:ind w:left="3828" w:hanging="3828"/>
        <w:rPr>
          <w:lang w:val="fr-FR"/>
        </w:rPr>
      </w:pPr>
    </w:p>
    <w:p w14:paraId="77B6657D" w14:textId="688CE3ED" w:rsidR="00DB5BE6" w:rsidRPr="00766938" w:rsidRDefault="00000000">
      <w:pPr>
        <w:tabs>
          <w:tab w:val="left" w:pos="3686"/>
        </w:tabs>
        <w:ind w:left="3828" w:hanging="3828"/>
        <w:rPr>
          <w:rStyle w:val="OptieChar"/>
          <w:color w:val="auto"/>
          <w:lang w:val="fr-FR"/>
        </w:rPr>
      </w:pPr>
      <w:r w:rsidRPr="00766938">
        <w:rPr>
          <w:lang w:val="fr-FR"/>
        </w:rPr>
        <w:t xml:space="preserve">Hauteur d'encastrement : </w:t>
      </w:r>
      <w:r w:rsidRPr="00766938">
        <w:rPr>
          <w:lang w:val="fr-FR"/>
        </w:rPr>
        <w:tab/>
      </w:r>
      <w:r w:rsidRPr="00766938">
        <w:rPr>
          <w:rStyle w:val="OfwelChar"/>
          <w:lang w:val="fr-FR"/>
        </w:rPr>
        <w:t>Dans l'atelier : 125-130 mm</w:t>
      </w:r>
    </w:p>
    <w:p w14:paraId="77B6657E" w14:textId="537E6C38" w:rsidR="00DB5BE6" w:rsidRPr="00766938" w:rsidRDefault="00000000">
      <w:pPr>
        <w:tabs>
          <w:tab w:val="left" w:pos="3686"/>
        </w:tabs>
        <w:ind w:left="3828" w:hanging="3828"/>
        <w:rPr>
          <w:color w:val="008080"/>
          <w:lang w:val="fr-FR"/>
        </w:rPr>
      </w:pPr>
      <w:r w:rsidRPr="00766938">
        <w:rPr>
          <w:rStyle w:val="OptieChar"/>
          <w:lang w:val="fr-FR"/>
        </w:rPr>
        <w:tab/>
      </w:r>
      <w:r w:rsidRPr="00766938">
        <w:rPr>
          <w:rStyle w:val="OfwelChar"/>
          <w:lang w:val="fr-FR"/>
        </w:rPr>
        <w:t>Sur chantier : 145-150 mm</w:t>
      </w:r>
    </w:p>
    <w:p w14:paraId="77B6657F" w14:textId="77777777" w:rsidR="00DB5BE6" w:rsidRPr="00766938" w:rsidRDefault="00DB5BE6">
      <w:pPr>
        <w:tabs>
          <w:tab w:val="left" w:pos="3686"/>
        </w:tabs>
        <w:ind w:left="3828" w:hanging="3828"/>
        <w:rPr>
          <w:lang w:val="fr-FR"/>
        </w:rPr>
      </w:pPr>
    </w:p>
    <w:p w14:paraId="51A8A8E9" w14:textId="011A5DD6" w:rsidR="00DB5BE6" w:rsidRPr="00766938" w:rsidRDefault="00000000">
      <w:pPr>
        <w:tabs>
          <w:tab w:val="left" w:pos="3686"/>
        </w:tabs>
        <w:ind w:left="3828" w:hanging="3828"/>
        <w:rPr>
          <w:lang w:val="fr-FR"/>
        </w:rPr>
      </w:pPr>
      <w:r w:rsidRPr="00766938">
        <w:rPr>
          <w:lang w:val="fr-FR"/>
        </w:rPr>
        <w:t>Modèle de coulisse latérale :</w:t>
      </w:r>
      <w:r w:rsidRPr="00766938">
        <w:rPr>
          <w:lang w:val="fr-FR"/>
        </w:rPr>
        <w:tab/>
        <w:t>guidage résistant aux tempêtes</w:t>
      </w:r>
    </w:p>
    <w:p w14:paraId="7C0347D1" w14:textId="77777777" w:rsidR="00DB5BE6" w:rsidRPr="00766938" w:rsidRDefault="00DB5BE6">
      <w:pPr>
        <w:tabs>
          <w:tab w:val="left" w:pos="3686"/>
        </w:tabs>
        <w:ind w:left="3828" w:hanging="3828"/>
        <w:rPr>
          <w:lang w:val="fr-FR"/>
        </w:rPr>
      </w:pPr>
    </w:p>
    <w:p w14:paraId="77B66584" w14:textId="0D997E58" w:rsidR="00DB5BE6" w:rsidRPr="00766938" w:rsidRDefault="00000000">
      <w:pPr>
        <w:tabs>
          <w:tab w:val="left" w:pos="3686"/>
        </w:tabs>
        <w:ind w:left="3828" w:hanging="3828"/>
        <w:rPr>
          <w:lang w:val="fr-FR"/>
        </w:rPr>
      </w:pPr>
      <w:r w:rsidRPr="00766938">
        <w:rPr>
          <w:lang w:val="fr-FR"/>
        </w:rPr>
        <w:t>Profilés des coulisses en aluminium :</w:t>
      </w:r>
      <w:r w:rsidRPr="00766938">
        <w:rPr>
          <w:lang w:val="fr-FR"/>
        </w:rPr>
        <w:tab/>
        <w:t>33 mm x 49 mm (l x p)</w:t>
      </w:r>
    </w:p>
    <w:p w14:paraId="10C6BB23" w14:textId="77777777" w:rsidR="00DB5BE6" w:rsidRPr="00766938" w:rsidRDefault="00DB5BE6">
      <w:pPr>
        <w:tabs>
          <w:tab w:val="left" w:pos="3686"/>
        </w:tabs>
        <w:ind w:left="3828" w:hanging="3828"/>
        <w:rPr>
          <w:lang w:val="fr-FR"/>
        </w:rPr>
      </w:pPr>
    </w:p>
    <w:p w14:paraId="77B66585" w14:textId="04F40EFA" w:rsidR="00DB5BE6" w:rsidRPr="00766938" w:rsidRDefault="00000000">
      <w:pPr>
        <w:tabs>
          <w:tab w:val="left" w:pos="3686"/>
        </w:tabs>
        <w:ind w:left="3828" w:hanging="3828"/>
        <w:rPr>
          <w:lang w:val="fr-FR"/>
        </w:rPr>
      </w:pPr>
      <w:r w:rsidRPr="00766938">
        <w:rPr>
          <w:lang w:val="fr-FR"/>
        </w:rPr>
        <w:t>Accessoires :</w:t>
      </w:r>
      <w:r w:rsidRPr="00766938">
        <w:rPr>
          <w:lang w:val="fr-FR"/>
        </w:rPr>
        <w:tab/>
        <w:t xml:space="preserve">Prise </w:t>
      </w:r>
      <w:proofErr w:type="spellStart"/>
      <w:r w:rsidRPr="00766938">
        <w:rPr>
          <w:lang w:val="fr-FR"/>
        </w:rPr>
        <w:t>Hirschmann</w:t>
      </w:r>
      <w:proofErr w:type="spellEnd"/>
      <w:r w:rsidRPr="00766938">
        <w:rPr>
          <w:lang w:val="fr-FR"/>
        </w:rPr>
        <w:t xml:space="preserve"> : standard avec version motorisée</w:t>
      </w:r>
    </w:p>
    <w:p w14:paraId="77B66587" w14:textId="55F61AA2" w:rsidR="00DB5BE6" w:rsidRPr="00766938" w:rsidRDefault="00000000">
      <w:pPr>
        <w:tabs>
          <w:tab w:val="left" w:pos="3686"/>
        </w:tabs>
        <w:ind w:left="3686" w:hanging="3686"/>
        <w:rPr>
          <w:lang w:val="fr-FR"/>
        </w:rPr>
      </w:pPr>
      <w:r w:rsidRPr="00766938">
        <w:rPr>
          <w:lang w:val="fr-FR"/>
        </w:rPr>
        <w:tab/>
        <w:t>Partie intérieure amovible</w:t>
      </w:r>
    </w:p>
    <w:p w14:paraId="77B66588" w14:textId="3E0E3C12" w:rsidR="00DB5BE6" w:rsidRPr="00766938" w:rsidRDefault="00DB5BE6">
      <w:pPr>
        <w:rPr>
          <w:lang w:val="fr-FR"/>
        </w:rPr>
      </w:pPr>
    </w:p>
    <w:p w14:paraId="77B66594" w14:textId="77777777" w:rsidR="00DB5BE6" w:rsidRPr="00766938" w:rsidRDefault="00000000">
      <w:pPr>
        <w:pStyle w:val="Kop5"/>
        <w:rPr>
          <w:lang w:val="fr-FR"/>
        </w:rPr>
      </w:pPr>
      <w:r w:rsidRPr="00766938">
        <w:rPr>
          <w:lang w:val="fr-FR"/>
        </w:rPr>
        <w:t>Nature de l'accord :</w:t>
      </w:r>
    </w:p>
    <w:p w14:paraId="77B66595" w14:textId="7C243506" w:rsidR="00DB5BE6" w:rsidRPr="00766938" w:rsidRDefault="00000000">
      <w:pPr>
        <w:rPr>
          <w:lang w:val="fr-FR"/>
        </w:rPr>
      </w:pPr>
      <w:r w:rsidRPr="00766938">
        <w:rPr>
          <w:lang w:val="fr-FR"/>
        </w:rPr>
        <w:t>Quantité présumée (VH)</w:t>
      </w:r>
    </w:p>
    <w:p w14:paraId="77B66596" w14:textId="14132630" w:rsidR="00DB5BE6" w:rsidRPr="00766938" w:rsidRDefault="00000000">
      <w:pPr>
        <w:rPr>
          <w:lang w:val="fr-FR"/>
        </w:rPr>
      </w:pPr>
      <w:r w:rsidRPr="00766938">
        <w:rPr>
          <w:lang w:val="fr-FR"/>
        </w:rPr>
        <w:t>Quantité forfaitaire (FH)</w:t>
      </w:r>
    </w:p>
    <w:p w14:paraId="77B66597" w14:textId="77777777" w:rsidR="00DB5BE6" w:rsidRPr="00766938" w:rsidRDefault="00DB5BE6">
      <w:pPr>
        <w:rPr>
          <w:lang w:val="fr-FR"/>
        </w:rPr>
      </w:pPr>
    </w:p>
    <w:p w14:paraId="77B66598" w14:textId="77777777" w:rsidR="00DB5BE6" w:rsidRPr="00766938" w:rsidRDefault="00000000">
      <w:pPr>
        <w:pStyle w:val="Kop5"/>
        <w:rPr>
          <w:lang w:val="fr-FR"/>
        </w:rPr>
      </w:pPr>
      <w:r w:rsidRPr="00766938">
        <w:rPr>
          <w:lang w:val="fr-FR"/>
        </w:rPr>
        <w:t>Méthode de mesure :</w:t>
      </w:r>
    </w:p>
    <w:p w14:paraId="77B66599" w14:textId="77777777" w:rsidR="00DB5BE6" w:rsidRPr="00766938" w:rsidRDefault="00000000">
      <w:pPr>
        <w:pStyle w:val="Meting"/>
        <w:rPr>
          <w:lang w:val="fr-FR"/>
        </w:rPr>
      </w:pPr>
      <w:r w:rsidRPr="00766938">
        <w:rPr>
          <w:lang w:val="fr-FR"/>
        </w:rPr>
        <w:t>Unité de mesure :</w:t>
      </w:r>
      <w:r w:rsidRPr="00766938">
        <w:rPr>
          <w:lang w:val="fr-FR"/>
        </w:rPr>
        <w:tab/>
        <w:t>mm/par pièce/par m²</w:t>
      </w:r>
    </w:p>
    <w:p w14:paraId="77B6659A" w14:textId="77777777" w:rsidR="00DB5BE6" w:rsidRPr="00766938" w:rsidRDefault="00DB5BE6">
      <w:pPr>
        <w:pStyle w:val="Meting"/>
        <w:rPr>
          <w:lang w:val="fr-FR"/>
        </w:rPr>
      </w:pPr>
    </w:p>
    <w:p w14:paraId="77B6659B" w14:textId="3DACAE6B" w:rsidR="00DB5BE6" w:rsidRPr="00766938" w:rsidRDefault="00000000">
      <w:pPr>
        <w:pStyle w:val="Meting"/>
        <w:rPr>
          <w:lang w:val="fr-FR"/>
        </w:rPr>
      </w:pPr>
      <w:r w:rsidRPr="00766938">
        <w:rPr>
          <w:lang w:val="fr-FR"/>
        </w:rPr>
        <w:t>Code de mesure :</w:t>
      </w:r>
      <w:r w:rsidRPr="00766938">
        <w:rPr>
          <w:lang w:val="fr-FR"/>
        </w:rPr>
        <w:tab/>
        <w:t>quantité nette, selon côtes tableau</w:t>
      </w:r>
    </w:p>
    <w:p w14:paraId="77B6659C" w14:textId="77777777" w:rsidR="00DB5BE6" w:rsidRPr="00766938" w:rsidRDefault="00DB5BE6">
      <w:pPr>
        <w:rPr>
          <w:lang w:val="fr-FR"/>
        </w:rPr>
      </w:pPr>
    </w:p>
    <w:p w14:paraId="77B6659D" w14:textId="77777777" w:rsidR="00DB5BE6" w:rsidRPr="00766938" w:rsidRDefault="00000000">
      <w:pPr>
        <w:pStyle w:val="Kop5"/>
        <w:rPr>
          <w:lang w:val="fr-FR"/>
        </w:rPr>
      </w:pPr>
      <w:r w:rsidRPr="00766938">
        <w:rPr>
          <w:lang w:val="fr-FR"/>
        </w:rPr>
        <w:t>Généralités :</w:t>
      </w:r>
    </w:p>
    <w:p w14:paraId="77B6659E" w14:textId="77777777" w:rsidR="00DB5BE6" w:rsidRPr="00766938" w:rsidRDefault="00000000">
      <w:pPr>
        <w:rPr>
          <w:lang w:val="fr-FR"/>
        </w:rPr>
      </w:pPr>
      <w:r w:rsidRPr="00766938">
        <w:rPr>
          <w:lang w:val="fr-FR"/>
        </w:rPr>
        <w:t>Suivez les instructions d'installation et les programmes de calcul du fabricant.</w:t>
      </w:r>
    </w:p>
    <w:p w14:paraId="77B6659F" w14:textId="56B5C140" w:rsidR="00DB5BE6" w:rsidRPr="00766938" w:rsidRDefault="00000000">
      <w:pPr>
        <w:rPr>
          <w:lang w:val="fr-FR"/>
        </w:rPr>
      </w:pPr>
      <w:r w:rsidRPr="00766938">
        <w:rPr>
          <w:lang w:val="fr-FR"/>
        </w:rPr>
        <w:t>La construction doit être conforme aux règles de construction requises.</w:t>
      </w:r>
    </w:p>
    <w:p w14:paraId="77B665A0" w14:textId="43AEB89D" w:rsidR="00DB5BE6" w:rsidRPr="00766938" w:rsidRDefault="00000000">
      <w:pPr>
        <w:rPr>
          <w:lang w:val="fr-FR"/>
        </w:rPr>
      </w:pPr>
      <w:r w:rsidRPr="00766938">
        <w:rPr>
          <w:lang w:val="fr-FR"/>
        </w:rPr>
        <w:t xml:space="preserve">Pour une assistance commerciale et technique (instructions d'installation, listes de pièces détachées, calculs et tableaux de valeurs, etc.), veuillez contacter votre revendeur régional ou le département de projet </w:t>
      </w:r>
      <w:r w:rsidRPr="00766938">
        <w:rPr>
          <w:rStyle w:val="MerkChar"/>
          <w:lang w:val="fr-FR"/>
        </w:rPr>
        <w:t>DUCO Ventilation &amp; Sun Control</w:t>
      </w:r>
      <w:r w:rsidRPr="00766938">
        <w:rPr>
          <w:lang w:val="fr-FR"/>
        </w:rPr>
        <w:t>.</w:t>
      </w:r>
    </w:p>
    <w:sectPr w:rsidR="00DB5BE6" w:rsidRPr="00766938">
      <w:headerReference w:type="even" r:id="rId11"/>
      <w:headerReference w:type="default" r:id="rId12"/>
      <w:footerReference w:type="default" r:id="rId13"/>
      <w:footnotePr>
        <w:numRestart w:val="eachSect"/>
      </w:footnotePr>
      <w:pgSz w:w="11907" w:h="16840"/>
      <w:pgMar w:top="851" w:right="1134" w:bottom="851" w:left="1134" w:header="39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C4589" w14:textId="77777777" w:rsidR="00DF7B66" w:rsidRDefault="00DF7B66">
      <w:r>
        <w:separator/>
      </w:r>
    </w:p>
  </w:endnote>
  <w:endnote w:type="continuationSeparator" w:id="0">
    <w:p w14:paraId="0E9B8579" w14:textId="77777777" w:rsidR="00DF7B66" w:rsidRDefault="00DF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65A7" w14:textId="6D95974A" w:rsidR="00DB5BE6" w:rsidRDefault="00000000">
    <w:pPr>
      <w:pStyle w:val="Voettekst"/>
      <w:jc w:val="right"/>
    </w:pPr>
    <w:r>
      <w:rPr>
        <w:noProof/>
      </w:rPr>
      <w:drawing>
        <wp:inline distT="0" distB="0" distL="0" distR="0" wp14:anchorId="1ED9D6F7" wp14:editId="0245914A">
          <wp:extent cx="1035103" cy="187335"/>
          <wp:effectExtent l="0" t="0" r="0" b="0"/>
          <wp:docPr id="836163510" name="Afbeelding 1" descr="Afbeelding met schermopname, Lettertype, Graphics, ontwerp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163510" name="Afbeelding 1" descr="Afbeelding met schermopname, Lettertype, Graphics, ontwerp  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35103" cy="1873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E985E" w14:textId="77777777" w:rsidR="00DF7B66" w:rsidRDefault="00DF7B66">
      <w:r>
        <w:separator/>
      </w:r>
    </w:p>
  </w:footnote>
  <w:footnote w:type="continuationSeparator" w:id="0">
    <w:p w14:paraId="2C490199" w14:textId="77777777" w:rsidR="00DF7B66" w:rsidRDefault="00DF7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65A5" w14:textId="77777777" w:rsidR="00DB5BE6" w:rsidRDefault="00000000">
    <w:pPr>
      <w:pBdr>
        <w:bottom w:val="single" w:sz="6" w:space="0" w:color="000000"/>
      </w:pBdr>
      <w:tabs>
        <w:tab w:val="right" w:pos="9540"/>
      </w:tabs>
      <w:spacing w:line="200" w:lineRule="exact"/>
    </w:pPr>
    <w:r>
      <w:t>dossier .......... - dd. ........</w:t>
    </w:r>
    <w:r>
      <w:tab/>
    </w:r>
    <w:r>
      <w:fldChar w:fldCharType="begin"/>
    </w:r>
    <w:r>
      <w:instrText>PAGE</w:instrText>
    </w:r>
    <w:r>
      <w:fldChar w:fldCharType="separate"/>
    </w:r>
    <w:r>
      <w:t>232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65A6" w14:textId="77777777" w:rsidR="00DB5BE6" w:rsidRDefault="00000000">
    <w:pPr>
      <w:pBdr>
        <w:bottom w:val="single" w:sz="6" w:space="0" w:color="000000"/>
      </w:pBdr>
      <w:tabs>
        <w:tab w:val="right" w:pos="9540"/>
      </w:tabs>
      <w:spacing w:line="200" w:lineRule="exact"/>
    </w:pPr>
    <w:r>
      <w:t>dossier .......... - dd. ........</w:t>
    </w:r>
    <w:r>
      <w:tab/>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05D14584"/>
    <w:multiLevelType w:val="hybridMultilevel"/>
    <w:tmpl w:val="9680500A"/>
    <w:lvl w:ilvl="0" w:tplc="5C242952">
      <w:numFmt w:val="bullet"/>
      <w:lvlText w:val="-"/>
      <w:lvlJc w:val="left"/>
      <w:pPr>
        <w:ind w:left="833" w:hanging="106"/>
      </w:pPr>
      <w:rPr>
        <w:rFonts w:ascii="Calibri" w:eastAsia="Calibri" w:hAnsi="Calibri" w:cs="Calibri" w:hint="default"/>
        <w:w w:val="99"/>
        <w:sz w:val="20"/>
        <w:szCs w:val="20"/>
        <w:lang w:val="nl-NL" w:eastAsia="en-US" w:bidi="ar-SA"/>
      </w:rPr>
    </w:lvl>
    <w:lvl w:ilvl="1" w:tplc="FFFFFFFF">
      <w:numFmt w:val="bullet"/>
      <w:lvlText w:val="-"/>
      <w:lvlJc w:val="left"/>
      <w:pPr>
        <w:ind w:left="1658" w:hanging="106"/>
      </w:pPr>
      <w:rPr>
        <w:rFonts w:ascii="Calibri" w:eastAsia="Calibri" w:hAnsi="Calibri" w:cs="Calibri" w:hint="default"/>
        <w:w w:val="99"/>
        <w:sz w:val="20"/>
        <w:szCs w:val="20"/>
        <w:lang w:val="nl-NL" w:eastAsia="en-US" w:bidi="ar-SA"/>
      </w:rPr>
    </w:lvl>
    <w:lvl w:ilvl="2" w:tplc="FFFFFFFF">
      <w:numFmt w:val="bullet"/>
      <w:lvlText w:val="•"/>
      <w:lvlJc w:val="left"/>
      <w:pPr>
        <w:ind w:left="2634" w:hanging="106"/>
      </w:pPr>
      <w:rPr>
        <w:rFonts w:hint="default"/>
        <w:lang w:val="nl-NL" w:eastAsia="en-US" w:bidi="ar-SA"/>
      </w:rPr>
    </w:lvl>
    <w:lvl w:ilvl="3" w:tplc="FFFFFFFF">
      <w:numFmt w:val="bullet"/>
      <w:lvlText w:val="•"/>
      <w:lvlJc w:val="left"/>
      <w:pPr>
        <w:ind w:left="3608" w:hanging="106"/>
      </w:pPr>
      <w:rPr>
        <w:rFonts w:hint="default"/>
        <w:lang w:val="nl-NL" w:eastAsia="en-US" w:bidi="ar-SA"/>
      </w:rPr>
    </w:lvl>
    <w:lvl w:ilvl="4" w:tplc="FFFFFFFF">
      <w:numFmt w:val="bullet"/>
      <w:lvlText w:val="•"/>
      <w:lvlJc w:val="left"/>
      <w:pPr>
        <w:ind w:left="4582" w:hanging="106"/>
      </w:pPr>
      <w:rPr>
        <w:rFonts w:hint="default"/>
        <w:lang w:val="nl-NL" w:eastAsia="en-US" w:bidi="ar-SA"/>
      </w:rPr>
    </w:lvl>
    <w:lvl w:ilvl="5" w:tplc="FFFFFFFF">
      <w:numFmt w:val="bullet"/>
      <w:lvlText w:val="•"/>
      <w:lvlJc w:val="left"/>
      <w:pPr>
        <w:ind w:left="5556" w:hanging="106"/>
      </w:pPr>
      <w:rPr>
        <w:rFonts w:hint="default"/>
        <w:lang w:val="nl-NL" w:eastAsia="en-US" w:bidi="ar-SA"/>
      </w:rPr>
    </w:lvl>
    <w:lvl w:ilvl="6" w:tplc="FFFFFFFF">
      <w:numFmt w:val="bullet"/>
      <w:lvlText w:val="•"/>
      <w:lvlJc w:val="left"/>
      <w:pPr>
        <w:ind w:left="6530" w:hanging="106"/>
      </w:pPr>
      <w:rPr>
        <w:rFonts w:hint="default"/>
        <w:lang w:val="nl-NL" w:eastAsia="en-US" w:bidi="ar-SA"/>
      </w:rPr>
    </w:lvl>
    <w:lvl w:ilvl="7" w:tplc="FFFFFFFF">
      <w:numFmt w:val="bullet"/>
      <w:lvlText w:val="•"/>
      <w:lvlJc w:val="left"/>
      <w:pPr>
        <w:ind w:left="7504" w:hanging="106"/>
      </w:pPr>
      <w:rPr>
        <w:rFonts w:hint="default"/>
        <w:lang w:val="nl-NL" w:eastAsia="en-US" w:bidi="ar-SA"/>
      </w:rPr>
    </w:lvl>
    <w:lvl w:ilvl="8" w:tplc="FFFFFFFF">
      <w:numFmt w:val="bullet"/>
      <w:lvlText w:val="•"/>
      <w:lvlJc w:val="left"/>
      <w:pPr>
        <w:ind w:left="8478" w:hanging="106"/>
      </w:pPr>
      <w:rPr>
        <w:rFonts w:hint="default"/>
        <w:lang w:val="nl-NL" w:eastAsia="en-US" w:bidi="ar-SA"/>
      </w:rPr>
    </w:lvl>
  </w:abstractNum>
  <w:abstractNum w:abstractNumId="3" w15:restartNumberingAfterBreak="0">
    <w:nsid w:val="0616375D"/>
    <w:multiLevelType w:val="multilevel"/>
    <w:tmpl w:val="718E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4B0F4B"/>
    <w:multiLevelType w:val="multilevel"/>
    <w:tmpl w:val="C47C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8532BC"/>
    <w:multiLevelType w:val="hybridMultilevel"/>
    <w:tmpl w:val="37BEBB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85F7BB9"/>
    <w:multiLevelType w:val="hybridMultilevel"/>
    <w:tmpl w:val="618C9388"/>
    <w:lvl w:ilvl="0" w:tplc="FFFFFFFF">
      <w:start w:val="1"/>
      <w:numFmt w:val="bullet"/>
      <w:lvlText w:val="-"/>
      <w:lvlJc w:val="left"/>
      <w:pPr>
        <w:ind w:left="833" w:hanging="106"/>
      </w:pPr>
      <w:rPr>
        <w:rFonts w:ascii="Calibri" w:hAnsi="Calibri" w:hint="default"/>
        <w:w w:val="99"/>
        <w:sz w:val="20"/>
        <w:szCs w:val="20"/>
        <w:lang w:val="nl-NL" w:eastAsia="en-US" w:bidi="ar-SA"/>
      </w:rPr>
    </w:lvl>
    <w:lvl w:ilvl="1" w:tplc="97FACA34">
      <w:numFmt w:val="bullet"/>
      <w:lvlText w:val="-"/>
      <w:lvlJc w:val="left"/>
      <w:pPr>
        <w:ind w:left="1658" w:hanging="106"/>
      </w:pPr>
      <w:rPr>
        <w:rFonts w:ascii="Calibri" w:eastAsia="Calibri" w:hAnsi="Calibri" w:cs="Calibri" w:hint="default"/>
        <w:w w:val="99"/>
        <w:sz w:val="20"/>
        <w:szCs w:val="20"/>
        <w:lang w:val="nl-NL" w:eastAsia="en-US" w:bidi="ar-SA"/>
      </w:rPr>
    </w:lvl>
    <w:lvl w:ilvl="2" w:tplc="D340E6E6">
      <w:numFmt w:val="bullet"/>
      <w:lvlText w:val="•"/>
      <w:lvlJc w:val="left"/>
      <w:pPr>
        <w:ind w:left="2634" w:hanging="106"/>
      </w:pPr>
      <w:rPr>
        <w:rFonts w:hint="default"/>
        <w:lang w:val="nl-NL" w:eastAsia="en-US" w:bidi="ar-SA"/>
      </w:rPr>
    </w:lvl>
    <w:lvl w:ilvl="3" w:tplc="B532B55A">
      <w:numFmt w:val="bullet"/>
      <w:lvlText w:val="•"/>
      <w:lvlJc w:val="left"/>
      <w:pPr>
        <w:ind w:left="3608" w:hanging="106"/>
      </w:pPr>
      <w:rPr>
        <w:rFonts w:hint="default"/>
        <w:lang w:val="nl-NL" w:eastAsia="en-US" w:bidi="ar-SA"/>
      </w:rPr>
    </w:lvl>
    <w:lvl w:ilvl="4" w:tplc="BF8E590E">
      <w:numFmt w:val="bullet"/>
      <w:lvlText w:val="•"/>
      <w:lvlJc w:val="left"/>
      <w:pPr>
        <w:ind w:left="4582" w:hanging="106"/>
      </w:pPr>
      <w:rPr>
        <w:rFonts w:hint="default"/>
        <w:lang w:val="nl-NL" w:eastAsia="en-US" w:bidi="ar-SA"/>
      </w:rPr>
    </w:lvl>
    <w:lvl w:ilvl="5" w:tplc="CEA638F4">
      <w:numFmt w:val="bullet"/>
      <w:lvlText w:val="•"/>
      <w:lvlJc w:val="left"/>
      <w:pPr>
        <w:ind w:left="5556" w:hanging="106"/>
      </w:pPr>
      <w:rPr>
        <w:rFonts w:hint="default"/>
        <w:lang w:val="nl-NL" w:eastAsia="en-US" w:bidi="ar-SA"/>
      </w:rPr>
    </w:lvl>
    <w:lvl w:ilvl="6" w:tplc="43AA520C">
      <w:numFmt w:val="bullet"/>
      <w:lvlText w:val="•"/>
      <w:lvlJc w:val="left"/>
      <w:pPr>
        <w:ind w:left="6530" w:hanging="106"/>
      </w:pPr>
      <w:rPr>
        <w:rFonts w:hint="default"/>
        <w:lang w:val="nl-NL" w:eastAsia="en-US" w:bidi="ar-SA"/>
      </w:rPr>
    </w:lvl>
    <w:lvl w:ilvl="7" w:tplc="189C5BE2">
      <w:numFmt w:val="bullet"/>
      <w:lvlText w:val="•"/>
      <w:lvlJc w:val="left"/>
      <w:pPr>
        <w:ind w:left="7504" w:hanging="106"/>
      </w:pPr>
      <w:rPr>
        <w:rFonts w:hint="default"/>
        <w:lang w:val="nl-NL" w:eastAsia="en-US" w:bidi="ar-SA"/>
      </w:rPr>
    </w:lvl>
    <w:lvl w:ilvl="8" w:tplc="69846144">
      <w:numFmt w:val="bullet"/>
      <w:lvlText w:val="•"/>
      <w:lvlJc w:val="left"/>
      <w:pPr>
        <w:ind w:left="8478" w:hanging="106"/>
      </w:pPr>
      <w:rPr>
        <w:rFonts w:hint="default"/>
        <w:lang w:val="nl-NL" w:eastAsia="en-US" w:bidi="ar-SA"/>
      </w:rPr>
    </w:lvl>
  </w:abstractNum>
  <w:abstractNum w:abstractNumId="7" w15:restartNumberingAfterBreak="0">
    <w:nsid w:val="381B165D"/>
    <w:multiLevelType w:val="hybridMultilevel"/>
    <w:tmpl w:val="A554F4B0"/>
    <w:lvl w:ilvl="0" w:tplc="665C4962">
      <w:numFmt w:val="bullet"/>
      <w:lvlText w:val="-"/>
      <w:lvlJc w:val="left"/>
      <w:pPr>
        <w:ind w:left="720" w:hanging="360"/>
      </w:pPr>
      <w:rPr>
        <w:rFonts w:ascii="Calibri" w:eastAsia="MS Mincho"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AEA74FD"/>
    <w:multiLevelType w:val="hybridMultilevel"/>
    <w:tmpl w:val="A5486A86"/>
    <w:lvl w:ilvl="0" w:tplc="5C242952">
      <w:numFmt w:val="bullet"/>
      <w:lvlText w:val="-"/>
      <w:lvlJc w:val="left"/>
      <w:pPr>
        <w:ind w:left="720" w:hanging="360"/>
      </w:pPr>
      <w:rPr>
        <w:rFonts w:ascii="Calibri" w:eastAsia="Calibri" w:hAnsi="Calibri" w:cs="Calibri" w:hint="default"/>
        <w:w w:val="99"/>
        <w:sz w:val="20"/>
        <w:szCs w:val="20"/>
        <w:lang w:val="nl-NL" w:eastAsia="en-US" w:bidi="ar-SA"/>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D0EF796"/>
    <w:multiLevelType w:val="hybridMultilevel"/>
    <w:tmpl w:val="618E0BB4"/>
    <w:lvl w:ilvl="0" w:tplc="524EFC0E">
      <w:start w:val="1"/>
      <w:numFmt w:val="bullet"/>
      <w:lvlText w:val=""/>
      <w:lvlJc w:val="left"/>
      <w:pPr>
        <w:ind w:left="720" w:hanging="360"/>
      </w:pPr>
      <w:rPr>
        <w:rFonts w:ascii="Symbol" w:hAnsi="Symbol" w:hint="default"/>
      </w:rPr>
    </w:lvl>
    <w:lvl w:ilvl="1" w:tplc="40C66886">
      <w:start w:val="1"/>
      <w:numFmt w:val="bullet"/>
      <w:lvlText w:val="o"/>
      <w:lvlJc w:val="left"/>
      <w:pPr>
        <w:ind w:left="1440" w:hanging="360"/>
      </w:pPr>
      <w:rPr>
        <w:rFonts w:ascii="Courier New" w:hAnsi="Courier New" w:hint="default"/>
      </w:rPr>
    </w:lvl>
    <w:lvl w:ilvl="2" w:tplc="62388E34">
      <w:start w:val="1"/>
      <w:numFmt w:val="bullet"/>
      <w:lvlText w:val=""/>
      <w:lvlJc w:val="left"/>
      <w:pPr>
        <w:ind w:left="2160" w:hanging="360"/>
      </w:pPr>
      <w:rPr>
        <w:rFonts w:ascii="Wingdings" w:hAnsi="Wingdings" w:hint="default"/>
      </w:rPr>
    </w:lvl>
    <w:lvl w:ilvl="3" w:tplc="FA96DBC0">
      <w:start w:val="1"/>
      <w:numFmt w:val="bullet"/>
      <w:lvlText w:val=""/>
      <w:lvlJc w:val="left"/>
      <w:pPr>
        <w:ind w:left="2880" w:hanging="360"/>
      </w:pPr>
      <w:rPr>
        <w:rFonts w:ascii="Symbol" w:hAnsi="Symbol" w:hint="default"/>
      </w:rPr>
    </w:lvl>
    <w:lvl w:ilvl="4" w:tplc="D7185092">
      <w:start w:val="1"/>
      <w:numFmt w:val="bullet"/>
      <w:lvlText w:val="o"/>
      <w:lvlJc w:val="left"/>
      <w:pPr>
        <w:ind w:left="3600" w:hanging="360"/>
      </w:pPr>
      <w:rPr>
        <w:rFonts w:ascii="Courier New" w:hAnsi="Courier New" w:hint="default"/>
      </w:rPr>
    </w:lvl>
    <w:lvl w:ilvl="5" w:tplc="8BE65752">
      <w:start w:val="1"/>
      <w:numFmt w:val="bullet"/>
      <w:lvlText w:val=""/>
      <w:lvlJc w:val="left"/>
      <w:pPr>
        <w:ind w:left="4320" w:hanging="360"/>
      </w:pPr>
      <w:rPr>
        <w:rFonts w:ascii="Wingdings" w:hAnsi="Wingdings" w:hint="default"/>
      </w:rPr>
    </w:lvl>
    <w:lvl w:ilvl="6" w:tplc="40987542">
      <w:start w:val="1"/>
      <w:numFmt w:val="bullet"/>
      <w:lvlText w:val=""/>
      <w:lvlJc w:val="left"/>
      <w:pPr>
        <w:ind w:left="5040" w:hanging="360"/>
      </w:pPr>
      <w:rPr>
        <w:rFonts w:ascii="Symbol" w:hAnsi="Symbol" w:hint="default"/>
      </w:rPr>
    </w:lvl>
    <w:lvl w:ilvl="7" w:tplc="0A663C8E">
      <w:start w:val="1"/>
      <w:numFmt w:val="bullet"/>
      <w:lvlText w:val="o"/>
      <w:lvlJc w:val="left"/>
      <w:pPr>
        <w:ind w:left="5760" w:hanging="360"/>
      </w:pPr>
      <w:rPr>
        <w:rFonts w:ascii="Courier New" w:hAnsi="Courier New" w:hint="default"/>
      </w:rPr>
    </w:lvl>
    <w:lvl w:ilvl="8" w:tplc="863AF9B0">
      <w:start w:val="1"/>
      <w:numFmt w:val="bullet"/>
      <w:lvlText w:val=""/>
      <w:lvlJc w:val="left"/>
      <w:pPr>
        <w:ind w:left="6480" w:hanging="360"/>
      </w:pPr>
      <w:rPr>
        <w:rFonts w:ascii="Wingdings" w:hAnsi="Wingdings" w:hint="default"/>
      </w:rPr>
    </w:lvl>
  </w:abstractNum>
  <w:abstractNum w:abstractNumId="10" w15:restartNumberingAfterBreak="0">
    <w:nsid w:val="3E2D124D"/>
    <w:multiLevelType w:val="hybridMultilevel"/>
    <w:tmpl w:val="8CE0E5C8"/>
    <w:lvl w:ilvl="0" w:tplc="F000CD56">
      <w:numFmt w:val="bullet"/>
      <w:lvlText w:val=""/>
      <w:lvlJc w:val="left"/>
      <w:pPr>
        <w:ind w:left="833" w:hanging="360"/>
      </w:pPr>
      <w:rPr>
        <w:rFonts w:ascii="Symbol" w:eastAsia="Symbol" w:hAnsi="Symbol" w:cs="Symbol" w:hint="default"/>
        <w:w w:val="99"/>
        <w:sz w:val="20"/>
        <w:szCs w:val="20"/>
        <w:lang w:val="nl-NL" w:eastAsia="en-US" w:bidi="ar-SA"/>
      </w:rPr>
    </w:lvl>
    <w:lvl w:ilvl="1" w:tplc="FB0494A2">
      <w:numFmt w:val="bullet"/>
      <w:lvlText w:val="•"/>
      <w:lvlJc w:val="left"/>
      <w:pPr>
        <w:ind w:left="1560" w:hanging="360"/>
      </w:pPr>
      <w:rPr>
        <w:rFonts w:hint="default"/>
        <w:lang w:val="nl-NL" w:eastAsia="en-US" w:bidi="ar-SA"/>
      </w:rPr>
    </w:lvl>
    <w:lvl w:ilvl="2" w:tplc="8246327E">
      <w:numFmt w:val="bullet"/>
      <w:lvlText w:val="•"/>
      <w:lvlJc w:val="left"/>
      <w:pPr>
        <w:ind w:left="2545" w:hanging="360"/>
      </w:pPr>
      <w:rPr>
        <w:rFonts w:hint="default"/>
        <w:lang w:val="nl-NL" w:eastAsia="en-US" w:bidi="ar-SA"/>
      </w:rPr>
    </w:lvl>
    <w:lvl w:ilvl="3" w:tplc="8FB6C59C">
      <w:numFmt w:val="bullet"/>
      <w:lvlText w:val="•"/>
      <w:lvlJc w:val="left"/>
      <w:pPr>
        <w:ind w:left="3530" w:hanging="360"/>
      </w:pPr>
      <w:rPr>
        <w:rFonts w:hint="default"/>
        <w:lang w:val="nl-NL" w:eastAsia="en-US" w:bidi="ar-SA"/>
      </w:rPr>
    </w:lvl>
    <w:lvl w:ilvl="4" w:tplc="8DA8CD34">
      <w:numFmt w:val="bullet"/>
      <w:lvlText w:val="•"/>
      <w:lvlJc w:val="left"/>
      <w:pPr>
        <w:ind w:left="4515" w:hanging="360"/>
      </w:pPr>
      <w:rPr>
        <w:rFonts w:hint="default"/>
        <w:lang w:val="nl-NL" w:eastAsia="en-US" w:bidi="ar-SA"/>
      </w:rPr>
    </w:lvl>
    <w:lvl w:ilvl="5" w:tplc="DE063632">
      <w:numFmt w:val="bullet"/>
      <w:lvlText w:val="•"/>
      <w:lvlJc w:val="left"/>
      <w:pPr>
        <w:ind w:left="5500" w:hanging="360"/>
      </w:pPr>
      <w:rPr>
        <w:rFonts w:hint="default"/>
        <w:lang w:val="nl-NL" w:eastAsia="en-US" w:bidi="ar-SA"/>
      </w:rPr>
    </w:lvl>
    <w:lvl w:ilvl="6" w:tplc="8128521C">
      <w:numFmt w:val="bullet"/>
      <w:lvlText w:val="•"/>
      <w:lvlJc w:val="left"/>
      <w:pPr>
        <w:ind w:left="6485" w:hanging="360"/>
      </w:pPr>
      <w:rPr>
        <w:rFonts w:hint="default"/>
        <w:lang w:val="nl-NL" w:eastAsia="en-US" w:bidi="ar-SA"/>
      </w:rPr>
    </w:lvl>
    <w:lvl w:ilvl="7" w:tplc="6AEC7B6A">
      <w:numFmt w:val="bullet"/>
      <w:lvlText w:val="•"/>
      <w:lvlJc w:val="left"/>
      <w:pPr>
        <w:ind w:left="7470" w:hanging="360"/>
      </w:pPr>
      <w:rPr>
        <w:rFonts w:hint="default"/>
        <w:lang w:val="nl-NL" w:eastAsia="en-US" w:bidi="ar-SA"/>
      </w:rPr>
    </w:lvl>
    <w:lvl w:ilvl="8" w:tplc="0B90CEA2">
      <w:numFmt w:val="bullet"/>
      <w:lvlText w:val="•"/>
      <w:lvlJc w:val="left"/>
      <w:pPr>
        <w:ind w:left="8456" w:hanging="360"/>
      </w:pPr>
      <w:rPr>
        <w:rFonts w:hint="default"/>
        <w:lang w:val="nl-NL" w:eastAsia="en-US" w:bidi="ar-SA"/>
      </w:rPr>
    </w:lvl>
  </w:abstractNum>
  <w:abstractNum w:abstractNumId="11" w15:restartNumberingAfterBreak="0">
    <w:nsid w:val="404D11E1"/>
    <w:multiLevelType w:val="multilevel"/>
    <w:tmpl w:val="4F725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0D2FE0"/>
    <w:multiLevelType w:val="hybridMultilevel"/>
    <w:tmpl w:val="E66656A4"/>
    <w:lvl w:ilvl="0" w:tplc="6706AE20">
      <w:numFmt w:val="bullet"/>
      <w:lvlText w:val=""/>
      <w:lvlJc w:val="left"/>
      <w:pPr>
        <w:ind w:left="112" w:hanging="360"/>
      </w:pPr>
      <w:rPr>
        <w:rFonts w:ascii="Symbol" w:eastAsia="Symbol" w:hAnsi="Symbol" w:cs="Symbol" w:hint="default"/>
        <w:w w:val="99"/>
        <w:sz w:val="20"/>
        <w:szCs w:val="20"/>
        <w:lang w:val="nl-NL" w:eastAsia="en-US" w:bidi="ar-SA"/>
      </w:rPr>
    </w:lvl>
    <w:lvl w:ilvl="1" w:tplc="8000132E">
      <w:numFmt w:val="bullet"/>
      <w:lvlText w:val="o"/>
      <w:lvlJc w:val="left"/>
      <w:pPr>
        <w:ind w:left="1553" w:hanging="360"/>
      </w:pPr>
      <w:rPr>
        <w:rFonts w:ascii="Courier New" w:eastAsia="Courier New" w:hAnsi="Courier New" w:cs="Courier New" w:hint="default"/>
        <w:w w:val="99"/>
        <w:sz w:val="20"/>
        <w:szCs w:val="20"/>
        <w:lang w:val="nl-NL" w:eastAsia="en-US" w:bidi="ar-SA"/>
      </w:rPr>
    </w:lvl>
    <w:lvl w:ilvl="2" w:tplc="1B9EBDF0">
      <w:numFmt w:val="bullet"/>
      <w:lvlText w:val="•"/>
      <w:lvlJc w:val="left"/>
      <w:pPr>
        <w:ind w:left="2545" w:hanging="360"/>
      </w:pPr>
      <w:rPr>
        <w:rFonts w:hint="default"/>
        <w:lang w:val="nl-NL" w:eastAsia="en-US" w:bidi="ar-SA"/>
      </w:rPr>
    </w:lvl>
    <w:lvl w:ilvl="3" w:tplc="2DF8120E">
      <w:numFmt w:val="bullet"/>
      <w:lvlText w:val="•"/>
      <w:lvlJc w:val="left"/>
      <w:pPr>
        <w:ind w:left="3530" w:hanging="360"/>
      </w:pPr>
      <w:rPr>
        <w:rFonts w:hint="default"/>
        <w:lang w:val="nl-NL" w:eastAsia="en-US" w:bidi="ar-SA"/>
      </w:rPr>
    </w:lvl>
    <w:lvl w:ilvl="4" w:tplc="EDC6856C">
      <w:numFmt w:val="bullet"/>
      <w:lvlText w:val="•"/>
      <w:lvlJc w:val="left"/>
      <w:pPr>
        <w:ind w:left="4515" w:hanging="360"/>
      </w:pPr>
      <w:rPr>
        <w:rFonts w:hint="default"/>
        <w:lang w:val="nl-NL" w:eastAsia="en-US" w:bidi="ar-SA"/>
      </w:rPr>
    </w:lvl>
    <w:lvl w:ilvl="5" w:tplc="F0049204">
      <w:numFmt w:val="bullet"/>
      <w:lvlText w:val="•"/>
      <w:lvlJc w:val="left"/>
      <w:pPr>
        <w:ind w:left="5500" w:hanging="360"/>
      </w:pPr>
      <w:rPr>
        <w:rFonts w:hint="default"/>
        <w:lang w:val="nl-NL" w:eastAsia="en-US" w:bidi="ar-SA"/>
      </w:rPr>
    </w:lvl>
    <w:lvl w:ilvl="6" w:tplc="3CE0CE8A">
      <w:numFmt w:val="bullet"/>
      <w:lvlText w:val="•"/>
      <w:lvlJc w:val="left"/>
      <w:pPr>
        <w:ind w:left="6485" w:hanging="360"/>
      </w:pPr>
      <w:rPr>
        <w:rFonts w:hint="default"/>
        <w:lang w:val="nl-NL" w:eastAsia="en-US" w:bidi="ar-SA"/>
      </w:rPr>
    </w:lvl>
    <w:lvl w:ilvl="7" w:tplc="16BC6A8E">
      <w:numFmt w:val="bullet"/>
      <w:lvlText w:val="•"/>
      <w:lvlJc w:val="left"/>
      <w:pPr>
        <w:ind w:left="7470" w:hanging="360"/>
      </w:pPr>
      <w:rPr>
        <w:rFonts w:hint="default"/>
        <w:lang w:val="nl-NL" w:eastAsia="en-US" w:bidi="ar-SA"/>
      </w:rPr>
    </w:lvl>
    <w:lvl w:ilvl="8" w:tplc="40E065A4">
      <w:numFmt w:val="bullet"/>
      <w:lvlText w:val="•"/>
      <w:lvlJc w:val="left"/>
      <w:pPr>
        <w:ind w:left="8456" w:hanging="360"/>
      </w:pPr>
      <w:rPr>
        <w:rFonts w:hint="default"/>
        <w:lang w:val="nl-NL" w:eastAsia="en-US" w:bidi="ar-SA"/>
      </w:rPr>
    </w:lvl>
  </w:abstractNum>
  <w:abstractNum w:abstractNumId="13" w15:restartNumberingAfterBreak="0">
    <w:nsid w:val="467365CD"/>
    <w:multiLevelType w:val="hybridMultilevel"/>
    <w:tmpl w:val="5CD4BBA0"/>
    <w:lvl w:ilvl="0" w:tplc="801E6268">
      <w:numFmt w:val="bullet"/>
      <w:lvlText w:val="-"/>
      <w:lvlJc w:val="left"/>
      <w:pPr>
        <w:ind w:left="112" w:hanging="360"/>
      </w:pPr>
      <w:rPr>
        <w:rFonts w:ascii="Calibri" w:eastAsia="Calibri" w:hAnsi="Calibri" w:cs="Calibri" w:hint="default"/>
        <w:w w:val="99"/>
        <w:sz w:val="20"/>
        <w:szCs w:val="20"/>
        <w:lang w:val="nl-NL" w:eastAsia="en-US" w:bidi="ar-SA"/>
      </w:rPr>
    </w:lvl>
    <w:lvl w:ilvl="1" w:tplc="997810EC">
      <w:numFmt w:val="bullet"/>
      <w:lvlText w:val="o"/>
      <w:lvlJc w:val="left"/>
      <w:pPr>
        <w:ind w:left="1553" w:hanging="360"/>
      </w:pPr>
      <w:rPr>
        <w:rFonts w:ascii="Courier New" w:eastAsia="Courier New" w:hAnsi="Courier New" w:cs="Courier New" w:hint="default"/>
        <w:w w:val="99"/>
        <w:sz w:val="20"/>
        <w:szCs w:val="20"/>
        <w:lang w:val="nl-NL" w:eastAsia="en-US" w:bidi="ar-SA"/>
      </w:rPr>
    </w:lvl>
    <w:lvl w:ilvl="2" w:tplc="A2D09CAC">
      <w:numFmt w:val="bullet"/>
      <w:lvlText w:val="•"/>
      <w:lvlJc w:val="left"/>
      <w:pPr>
        <w:ind w:left="2545" w:hanging="360"/>
      </w:pPr>
      <w:rPr>
        <w:rFonts w:hint="default"/>
        <w:lang w:val="nl-NL" w:eastAsia="en-US" w:bidi="ar-SA"/>
      </w:rPr>
    </w:lvl>
    <w:lvl w:ilvl="3" w:tplc="200E2812">
      <w:numFmt w:val="bullet"/>
      <w:lvlText w:val="•"/>
      <w:lvlJc w:val="left"/>
      <w:pPr>
        <w:ind w:left="3530" w:hanging="360"/>
      </w:pPr>
      <w:rPr>
        <w:rFonts w:hint="default"/>
        <w:lang w:val="nl-NL" w:eastAsia="en-US" w:bidi="ar-SA"/>
      </w:rPr>
    </w:lvl>
    <w:lvl w:ilvl="4" w:tplc="99E68C84">
      <w:numFmt w:val="bullet"/>
      <w:lvlText w:val="•"/>
      <w:lvlJc w:val="left"/>
      <w:pPr>
        <w:ind w:left="4515" w:hanging="360"/>
      </w:pPr>
      <w:rPr>
        <w:rFonts w:hint="default"/>
        <w:lang w:val="nl-NL" w:eastAsia="en-US" w:bidi="ar-SA"/>
      </w:rPr>
    </w:lvl>
    <w:lvl w:ilvl="5" w:tplc="1AE2B3D4">
      <w:numFmt w:val="bullet"/>
      <w:lvlText w:val="•"/>
      <w:lvlJc w:val="left"/>
      <w:pPr>
        <w:ind w:left="5500" w:hanging="360"/>
      </w:pPr>
      <w:rPr>
        <w:rFonts w:hint="default"/>
        <w:lang w:val="nl-NL" w:eastAsia="en-US" w:bidi="ar-SA"/>
      </w:rPr>
    </w:lvl>
    <w:lvl w:ilvl="6" w:tplc="47563086">
      <w:numFmt w:val="bullet"/>
      <w:lvlText w:val="•"/>
      <w:lvlJc w:val="left"/>
      <w:pPr>
        <w:ind w:left="6485" w:hanging="360"/>
      </w:pPr>
      <w:rPr>
        <w:rFonts w:hint="default"/>
        <w:lang w:val="nl-NL" w:eastAsia="en-US" w:bidi="ar-SA"/>
      </w:rPr>
    </w:lvl>
    <w:lvl w:ilvl="7" w:tplc="0418588E">
      <w:numFmt w:val="bullet"/>
      <w:lvlText w:val="•"/>
      <w:lvlJc w:val="left"/>
      <w:pPr>
        <w:ind w:left="7470" w:hanging="360"/>
      </w:pPr>
      <w:rPr>
        <w:rFonts w:hint="default"/>
        <w:lang w:val="nl-NL" w:eastAsia="en-US" w:bidi="ar-SA"/>
      </w:rPr>
    </w:lvl>
    <w:lvl w:ilvl="8" w:tplc="9CB8D60C">
      <w:numFmt w:val="bullet"/>
      <w:lvlText w:val="•"/>
      <w:lvlJc w:val="left"/>
      <w:pPr>
        <w:ind w:left="8456" w:hanging="360"/>
      </w:pPr>
      <w:rPr>
        <w:rFonts w:hint="default"/>
        <w:lang w:val="nl-NL" w:eastAsia="en-US" w:bidi="ar-SA"/>
      </w:rPr>
    </w:lvl>
  </w:abstractNum>
  <w:abstractNum w:abstractNumId="14" w15:restartNumberingAfterBreak="0">
    <w:nsid w:val="4F814DD5"/>
    <w:multiLevelType w:val="multilevel"/>
    <w:tmpl w:val="5600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E13D03"/>
    <w:multiLevelType w:val="hybridMultilevel"/>
    <w:tmpl w:val="BA549EA2"/>
    <w:lvl w:ilvl="0" w:tplc="247E7158">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13386267">
    <w:abstractNumId w:val="9"/>
  </w:num>
  <w:num w:numId="2" w16cid:durableId="1929264517">
    <w:abstractNumId w:val="0"/>
  </w:num>
  <w:num w:numId="3" w16cid:durableId="661278525">
    <w:abstractNumId w:val="1"/>
  </w:num>
  <w:num w:numId="4" w16cid:durableId="1164122041">
    <w:abstractNumId w:val="7"/>
  </w:num>
  <w:num w:numId="5" w16cid:durableId="1100829668">
    <w:abstractNumId w:val="15"/>
  </w:num>
  <w:num w:numId="6" w16cid:durableId="1211458332">
    <w:abstractNumId w:val="3"/>
  </w:num>
  <w:num w:numId="7" w16cid:durableId="1646622165">
    <w:abstractNumId w:val="14"/>
  </w:num>
  <w:num w:numId="8" w16cid:durableId="1227568562">
    <w:abstractNumId w:val="4"/>
  </w:num>
  <w:num w:numId="9" w16cid:durableId="527109080">
    <w:abstractNumId w:val="11"/>
  </w:num>
  <w:num w:numId="10" w16cid:durableId="1503274400">
    <w:abstractNumId w:val="5"/>
  </w:num>
  <w:num w:numId="11" w16cid:durableId="64648191">
    <w:abstractNumId w:val="12"/>
  </w:num>
  <w:num w:numId="12" w16cid:durableId="917523551">
    <w:abstractNumId w:val="10"/>
  </w:num>
  <w:num w:numId="13" w16cid:durableId="317003341">
    <w:abstractNumId w:val="13"/>
  </w:num>
  <w:num w:numId="14" w16cid:durableId="897472051">
    <w:abstractNumId w:val="6"/>
  </w:num>
  <w:num w:numId="15" w16cid:durableId="233899819">
    <w:abstractNumId w:val="8"/>
  </w:num>
  <w:num w:numId="16" w16cid:durableId="771896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hideSpellingError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04B1"/>
    <w:rsid w:val="000142BC"/>
    <w:rsid w:val="0001585D"/>
    <w:rsid w:val="00017BF1"/>
    <w:rsid w:val="0002147E"/>
    <w:rsid w:val="000225BB"/>
    <w:rsid w:val="00030ECB"/>
    <w:rsid w:val="00032840"/>
    <w:rsid w:val="000400D3"/>
    <w:rsid w:val="00043265"/>
    <w:rsid w:val="0004754E"/>
    <w:rsid w:val="00053C13"/>
    <w:rsid w:val="00060228"/>
    <w:rsid w:val="00073090"/>
    <w:rsid w:val="00081691"/>
    <w:rsid w:val="00087997"/>
    <w:rsid w:val="00091BD5"/>
    <w:rsid w:val="00091F21"/>
    <w:rsid w:val="0009728E"/>
    <w:rsid w:val="000A440E"/>
    <w:rsid w:val="000A69BE"/>
    <w:rsid w:val="000B10A1"/>
    <w:rsid w:val="000C3939"/>
    <w:rsid w:val="000D0E51"/>
    <w:rsid w:val="000D1830"/>
    <w:rsid w:val="000D24F1"/>
    <w:rsid w:val="000D42D2"/>
    <w:rsid w:val="000D78EB"/>
    <w:rsid w:val="000D7B21"/>
    <w:rsid w:val="000E22FA"/>
    <w:rsid w:val="000E5CC3"/>
    <w:rsid w:val="000E7644"/>
    <w:rsid w:val="000F2713"/>
    <w:rsid w:val="0010107A"/>
    <w:rsid w:val="00107211"/>
    <w:rsid w:val="001132CD"/>
    <w:rsid w:val="0011726D"/>
    <w:rsid w:val="00117554"/>
    <w:rsid w:val="00125D74"/>
    <w:rsid w:val="00127101"/>
    <w:rsid w:val="001271E9"/>
    <w:rsid w:val="00130D42"/>
    <w:rsid w:val="00131313"/>
    <w:rsid w:val="00134A17"/>
    <w:rsid w:val="00135495"/>
    <w:rsid w:val="00141FB3"/>
    <w:rsid w:val="00143D3E"/>
    <w:rsid w:val="00146836"/>
    <w:rsid w:val="00146EEB"/>
    <w:rsid w:val="00147FB2"/>
    <w:rsid w:val="0015158B"/>
    <w:rsid w:val="0015644D"/>
    <w:rsid w:val="00162EBE"/>
    <w:rsid w:val="00164344"/>
    <w:rsid w:val="00165C47"/>
    <w:rsid w:val="001722FA"/>
    <w:rsid w:val="001726C0"/>
    <w:rsid w:val="00172FD2"/>
    <w:rsid w:val="0017564B"/>
    <w:rsid w:val="00176470"/>
    <w:rsid w:val="00180E4E"/>
    <w:rsid w:val="00183DF2"/>
    <w:rsid w:val="00190178"/>
    <w:rsid w:val="0019144A"/>
    <w:rsid w:val="00194265"/>
    <w:rsid w:val="0019696F"/>
    <w:rsid w:val="001A161B"/>
    <w:rsid w:val="001A58D2"/>
    <w:rsid w:val="001C130E"/>
    <w:rsid w:val="001C3EAA"/>
    <w:rsid w:val="001C5E46"/>
    <w:rsid w:val="001C7CE2"/>
    <w:rsid w:val="001C7EDC"/>
    <w:rsid w:val="001D20C5"/>
    <w:rsid w:val="001D2A39"/>
    <w:rsid w:val="001D2C42"/>
    <w:rsid w:val="001D327D"/>
    <w:rsid w:val="001E061E"/>
    <w:rsid w:val="0020404B"/>
    <w:rsid w:val="00212AA6"/>
    <w:rsid w:val="00221D65"/>
    <w:rsid w:val="00224987"/>
    <w:rsid w:val="00226633"/>
    <w:rsid w:val="00231E0D"/>
    <w:rsid w:val="002325BE"/>
    <w:rsid w:val="0023482F"/>
    <w:rsid w:val="0023615A"/>
    <w:rsid w:val="00246528"/>
    <w:rsid w:val="0025104B"/>
    <w:rsid w:val="002561FE"/>
    <w:rsid w:val="0025674D"/>
    <w:rsid w:val="00257658"/>
    <w:rsid w:val="00262B41"/>
    <w:rsid w:val="0026458D"/>
    <w:rsid w:val="00265141"/>
    <w:rsid w:val="00272FD9"/>
    <w:rsid w:val="00274385"/>
    <w:rsid w:val="00274DF9"/>
    <w:rsid w:val="00275014"/>
    <w:rsid w:val="00275820"/>
    <w:rsid w:val="002762B7"/>
    <w:rsid w:val="002778EE"/>
    <w:rsid w:val="00280154"/>
    <w:rsid w:val="00294839"/>
    <w:rsid w:val="00296551"/>
    <w:rsid w:val="002A3B84"/>
    <w:rsid w:val="002A488C"/>
    <w:rsid w:val="002B03A9"/>
    <w:rsid w:val="002B4CF0"/>
    <w:rsid w:val="002C2ACA"/>
    <w:rsid w:val="002C5087"/>
    <w:rsid w:val="002C5FB0"/>
    <w:rsid w:val="002D088D"/>
    <w:rsid w:val="002D08A5"/>
    <w:rsid w:val="002D10E3"/>
    <w:rsid w:val="002D1842"/>
    <w:rsid w:val="002D1E41"/>
    <w:rsid w:val="002D44B3"/>
    <w:rsid w:val="002E14EE"/>
    <w:rsid w:val="002E2EAC"/>
    <w:rsid w:val="002E31CA"/>
    <w:rsid w:val="002E4B96"/>
    <w:rsid w:val="002F02BD"/>
    <w:rsid w:val="002F076A"/>
    <w:rsid w:val="002F272C"/>
    <w:rsid w:val="002F3EF6"/>
    <w:rsid w:val="002F4B50"/>
    <w:rsid w:val="003004B1"/>
    <w:rsid w:val="00300BFD"/>
    <w:rsid w:val="003020D6"/>
    <w:rsid w:val="0030220C"/>
    <w:rsid w:val="0030466D"/>
    <w:rsid w:val="00310A66"/>
    <w:rsid w:val="003135C8"/>
    <w:rsid w:val="003151DE"/>
    <w:rsid w:val="00315CDA"/>
    <w:rsid w:val="00322422"/>
    <w:rsid w:val="00324363"/>
    <w:rsid w:val="003300F9"/>
    <w:rsid w:val="00330F3E"/>
    <w:rsid w:val="00336CE0"/>
    <w:rsid w:val="0034325F"/>
    <w:rsid w:val="00344C87"/>
    <w:rsid w:val="00357820"/>
    <w:rsid w:val="00360B18"/>
    <w:rsid w:val="00360C24"/>
    <w:rsid w:val="0037696A"/>
    <w:rsid w:val="003769FF"/>
    <w:rsid w:val="00380AF3"/>
    <w:rsid w:val="00390725"/>
    <w:rsid w:val="0039383C"/>
    <w:rsid w:val="003945CC"/>
    <w:rsid w:val="00394D3E"/>
    <w:rsid w:val="003961B3"/>
    <w:rsid w:val="003A16A0"/>
    <w:rsid w:val="003A3180"/>
    <w:rsid w:val="003A7C53"/>
    <w:rsid w:val="003B67FB"/>
    <w:rsid w:val="003C570D"/>
    <w:rsid w:val="003C6F16"/>
    <w:rsid w:val="003E1C7C"/>
    <w:rsid w:val="003E2506"/>
    <w:rsid w:val="004005AF"/>
    <w:rsid w:val="004017CD"/>
    <w:rsid w:val="00403B81"/>
    <w:rsid w:val="00405CD7"/>
    <w:rsid w:val="00410DF2"/>
    <w:rsid w:val="004118B8"/>
    <w:rsid w:val="00414077"/>
    <w:rsid w:val="00414C13"/>
    <w:rsid w:val="0042021A"/>
    <w:rsid w:val="0042032C"/>
    <w:rsid w:val="00421E0F"/>
    <w:rsid w:val="004262E2"/>
    <w:rsid w:val="00427EDA"/>
    <w:rsid w:val="00432BD8"/>
    <w:rsid w:val="00433A78"/>
    <w:rsid w:val="00437325"/>
    <w:rsid w:val="00441922"/>
    <w:rsid w:val="00444547"/>
    <w:rsid w:val="004506D8"/>
    <w:rsid w:val="00454344"/>
    <w:rsid w:val="00456623"/>
    <w:rsid w:val="00456B5C"/>
    <w:rsid w:val="0046635F"/>
    <w:rsid w:val="00466DCC"/>
    <w:rsid w:val="00470517"/>
    <w:rsid w:val="00470FD4"/>
    <w:rsid w:val="00475227"/>
    <w:rsid w:val="00475EFF"/>
    <w:rsid w:val="004765EC"/>
    <w:rsid w:val="00482E57"/>
    <w:rsid w:val="0049307C"/>
    <w:rsid w:val="00496EAC"/>
    <w:rsid w:val="004A18C8"/>
    <w:rsid w:val="004A1BBA"/>
    <w:rsid w:val="004A28B3"/>
    <w:rsid w:val="004A4F6C"/>
    <w:rsid w:val="004A6867"/>
    <w:rsid w:val="004B0C62"/>
    <w:rsid w:val="004B238E"/>
    <w:rsid w:val="004C6948"/>
    <w:rsid w:val="004D24E1"/>
    <w:rsid w:val="004D49DA"/>
    <w:rsid w:val="004D542E"/>
    <w:rsid w:val="004E01DB"/>
    <w:rsid w:val="004E5677"/>
    <w:rsid w:val="004E7513"/>
    <w:rsid w:val="004E7860"/>
    <w:rsid w:val="004F6EE4"/>
    <w:rsid w:val="005031B4"/>
    <w:rsid w:val="00504984"/>
    <w:rsid w:val="00510EF7"/>
    <w:rsid w:val="00520576"/>
    <w:rsid w:val="00534593"/>
    <w:rsid w:val="00537CE1"/>
    <w:rsid w:val="00541CE6"/>
    <w:rsid w:val="0054543C"/>
    <w:rsid w:val="005469A2"/>
    <w:rsid w:val="00550808"/>
    <w:rsid w:val="005517EE"/>
    <w:rsid w:val="0055284A"/>
    <w:rsid w:val="00553205"/>
    <w:rsid w:val="005548F8"/>
    <w:rsid w:val="005574AF"/>
    <w:rsid w:val="00557E18"/>
    <w:rsid w:val="00561DB8"/>
    <w:rsid w:val="00562434"/>
    <w:rsid w:val="005644F4"/>
    <w:rsid w:val="00566283"/>
    <w:rsid w:val="00577C22"/>
    <w:rsid w:val="005810E4"/>
    <w:rsid w:val="00584208"/>
    <w:rsid w:val="00586E56"/>
    <w:rsid w:val="00587503"/>
    <w:rsid w:val="00591CA0"/>
    <w:rsid w:val="0059751A"/>
    <w:rsid w:val="005A3032"/>
    <w:rsid w:val="005B1E5E"/>
    <w:rsid w:val="005C0AC3"/>
    <w:rsid w:val="005C38C5"/>
    <w:rsid w:val="005C4096"/>
    <w:rsid w:val="005C4409"/>
    <w:rsid w:val="005C576F"/>
    <w:rsid w:val="005D2E4C"/>
    <w:rsid w:val="005D314C"/>
    <w:rsid w:val="005D4123"/>
    <w:rsid w:val="005D6060"/>
    <w:rsid w:val="005D6E98"/>
    <w:rsid w:val="005D77D6"/>
    <w:rsid w:val="005E236A"/>
    <w:rsid w:val="005E5E07"/>
    <w:rsid w:val="005F2B83"/>
    <w:rsid w:val="005F7331"/>
    <w:rsid w:val="00605168"/>
    <w:rsid w:val="00611841"/>
    <w:rsid w:val="006226DF"/>
    <w:rsid w:val="0063304B"/>
    <w:rsid w:val="0063441A"/>
    <w:rsid w:val="006363AC"/>
    <w:rsid w:val="00640009"/>
    <w:rsid w:val="006400AB"/>
    <w:rsid w:val="00641752"/>
    <w:rsid w:val="006432C3"/>
    <w:rsid w:val="006504B4"/>
    <w:rsid w:val="00651245"/>
    <w:rsid w:val="006548D8"/>
    <w:rsid w:val="00666676"/>
    <w:rsid w:val="00670BE1"/>
    <w:rsid w:val="006721E0"/>
    <w:rsid w:val="00672A63"/>
    <w:rsid w:val="00675EB9"/>
    <w:rsid w:val="00681091"/>
    <w:rsid w:val="00682314"/>
    <w:rsid w:val="00684F9E"/>
    <w:rsid w:val="006A3B32"/>
    <w:rsid w:val="006A5184"/>
    <w:rsid w:val="006A5342"/>
    <w:rsid w:val="006A53D4"/>
    <w:rsid w:val="006A60BC"/>
    <w:rsid w:val="006B1D69"/>
    <w:rsid w:val="006C113F"/>
    <w:rsid w:val="006C1C44"/>
    <w:rsid w:val="006C4E9F"/>
    <w:rsid w:val="006C5D16"/>
    <w:rsid w:val="006C7820"/>
    <w:rsid w:val="006D239C"/>
    <w:rsid w:val="006D24D4"/>
    <w:rsid w:val="006E392D"/>
    <w:rsid w:val="006E770C"/>
    <w:rsid w:val="006F4025"/>
    <w:rsid w:val="00714087"/>
    <w:rsid w:val="007149F8"/>
    <w:rsid w:val="00716F2E"/>
    <w:rsid w:val="0071738A"/>
    <w:rsid w:val="0072049F"/>
    <w:rsid w:val="0072099A"/>
    <w:rsid w:val="0072211D"/>
    <w:rsid w:val="007254FF"/>
    <w:rsid w:val="00725B2E"/>
    <w:rsid w:val="00726F18"/>
    <w:rsid w:val="00731336"/>
    <w:rsid w:val="007318C9"/>
    <w:rsid w:val="00733BEF"/>
    <w:rsid w:val="00734887"/>
    <w:rsid w:val="00743019"/>
    <w:rsid w:val="00745266"/>
    <w:rsid w:val="00745C9C"/>
    <w:rsid w:val="00746696"/>
    <w:rsid w:val="007467AD"/>
    <w:rsid w:val="00747D58"/>
    <w:rsid w:val="00752FAA"/>
    <w:rsid w:val="00762B69"/>
    <w:rsid w:val="007663BA"/>
    <w:rsid w:val="00766938"/>
    <w:rsid w:val="0077066F"/>
    <w:rsid w:val="00772BA5"/>
    <w:rsid w:val="00783DB2"/>
    <w:rsid w:val="00790F34"/>
    <w:rsid w:val="00796E08"/>
    <w:rsid w:val="007A3C89"/>
    <w:rsid w:val="007B6085"/>
    <w:rsid w:val="007B7B8D"/>
    <w:rsid w:val="007C0681"/>
    <w:rsid w:val="007C6F86"/>
    <w:rsid w:val="007C7016"/>
    <w:rsid w:val="007C79A5"/>
    <w:rsid w:val="007D1AB2"/>
    <w:rsid w:val="007D45EA"/>
    <w:rsid w:val="007D6C47"/>
    <w:rsid w:val="007E2E2D"/>
    <w:rsid w:val="007F2E84"/>
    <w:rsid w:val="007F3E75"/>
    <w:rsid w:val="007F4004"/>
    <w:rsid w:val="007F5BF2"/>
    <w:rsid w:val="007F66FC"/>
    <w:rsid w:val="007F6CD9"/>
    <w:rsid w:val="00800B90"/>
    <w:rsid w:val="0080180C"/>
    <w:rsid w:val="008162F7"/>
    <w:rsid w:val="00816A33"/>
    <w:rsid w:val="008223D9"/>
    <w:rsid w:val="00822D26"/>
    <w:rsid w:val="00832D44"/>
    <w:rsid w:val="0083677B"/>
    <w:rsid w:val="00847668"/>
    <w:rsid w:val="0085244D"/>
    <w:rsid w:val="00853840"/>
    <w:rsid w:val="00853F5D"/>
    <w:rsid w:val="00855B4A"/>
    <w:rsid w:val="00862093"/>
    <w:rsid w:val="008620E7"/>
    <w:rsid w:val="00862293"/>
    <w:rsid w:val="00874503"/>
    <w:rsid w:val="00875B1B"/>
    <w:rsid w:val="00875E0A"/>
    <w:rsid w:val="00876D94"/>
    <w:rsid w:val="00886B71"/>
    <w:rsid w:val="008901BB"/>
    <w:rsid w:val="00894003"/>
    <w:rsid w:val="008A0101"/>
    <w:rsid w:val="008A37A4"/>
    <w:rsid w:val="008A4627"/>
    <w:rsid w:val="008A7FE0"/>
    <w:rsid w:val="008B1E76"/>
    <w:rsid w:val="008B649A"/>
    <w:rsid w:val="008B6513"/>
    <w:rsid w:val="008C6696"/>
    <w:rsid w:val="008C6DCD"/>
    <w:rsid w:val="008C74BE"/>
    <w:rsid w:val="008D3332"/>
    <w:rsid w:val="008D4178"/>
    <w:rsid w:val="008D4C89"/>
    <w:rsid w:val="008E045F"/>
    <w:rsid w:val="008E071B"/>
    <w:rsid w:val="008E1913"/>
    <w:rsid w:val="008E19B5"/>
    <w:rsid w:val="008E3676"/>
    <w:rsid w:val="008E7CC4"/>
    <w:rsid w:val="008F5723"/>
    <w:rsid w:val="00905007"/>
    <w:rsid w:val="00911456"/>
    <w:rsid w:val="0091271D"/>
    <w:rsid w:val="00915E83"/>
    <w:rsid w:val="0092291D"/>
    <w:rsid w:val="00927707"/>
    <w:rsid w:val="00930A05"/>
    <w:rsid w:val="00946231"/>
    <w:rsid w:val="00951360"/>
    <w:rsid w:val="00952BB5"/>
    <w:rsid w:val="00954741"/>
    <w:rsid w:val="0095493B"/>
    <w:rsid w:val="00957419"/>
    <w:rsid w:val="009576A9"/>
    <w:rsid w:val="00964542"/>
    <w:rsid w:val="00964D48"/>
    <w:rsid w:val="0096514D"/>
    <w:rsid w:val="009651D3"/>
    <w:rsid w:val="0097132E"/>
    <w:rsid w:val="00981727"/>
    <w:rsid w:val="009819F2"/>
    <w:rsid w:val="0098229E"/>
    <w:rsid w:val="00986423"/>
    <w:rsid w:val="00986746"/>
    <w:rsid w:val="00991D2B"/>
    <w:rsid w:val="009951B6"/>
    <w:rsid w:val="009A19D3"/>
    <w:rsid w:val="009A3094"/>
    <w:rsid w:val="009A5737"/>
    <w:rsid w:val="009B4CB1"/>
    <w:rsid w:val="009B577C"/>
    <w:rsid w:val="009B584F"/>
    <w:rsid w:val="009C044C"/>
    <w:rsid w:val="009C12AA"/>
    <w:rsid w:val="009C3861"/>
    <w:rsid w:val="009C6842"/>
    <w:rsid w:val="009D06C0"/>
    <w:rsid w:val="009D290C"/>
    <w:rsid w:val="009D627C"/>
    <w:rsid w:val="009E1DD4"/>
    <w:rsid w:val="009E57C5"/>
    <w:rsid w:val="009E6B41"/>
    <w:rsid w:val="009F4A4C"/>
    <w:rsid w:val="009F4DB7"/>
    <w:rsid w:val="009F68CA"/>
    <w:rsid w:val="00A02013"/>
    <w:rsid w:val="00A058FB"/>
    <w:rsid w:val="00A145A1"/>
    <w:rsid w:val="00A16207"/>
    <w:rsid w:val="00A174E9"/>
    <w:rsid w:val="00A20E89"/>
    <w:rsid w:val="00A241A7"/>
    <w:rsid w:val="00A264EB"/>
    <w:rsid w:val="00A2725F"/>
    <w:rsid w:val="00A27513"/>
    <w:rsid w:val="00A40B32"/>
    <w:rsid w:val="00A434D4"/>
    <w:rsid w:val="00A445FE"/>
    <w:rsid w:val="00A46529"/>
    <w:rsid w:val="00A51CF4"/>
    <w:rsid w:val="00A60EAD"/>
    <w:rsid w:val="00A631B0"/>
    <w:rsid w:val="00A6696A"/>
    <w:rsid w:val="00A82426"/>
    <w:rsid w:val="00A84A25"/>
    <w:rsid w:val="00A90C7A"/>
    <w:rsid w:val="00A93945"/>
    <w:rsid w:val="00A94835"/>
    <w:rsid w:val="00A94A10"/>
    <w:rsid w:val="00A973B2"/>
    <w:rsid w:val="00AA22AD"/>
    <w:rsid w:val="00AA64D7"/>
    <w:rsid w:val="00AC36B6"/>
    <w:rsid w:val="00AC5372"/>
    <w:rsid w:val="00AC5733"/>
    <w:rsid w:val="00AD0C60"/>
    <w:rsid w:val="00AD107F"/>
    <w:rsid w:val="00AD5358"/>
    <w:rsid w:val="00AD7337"/>
    <w:rsid w:val="00AE4E8A"/>
    <w:rsid w:val="00AE56D1"/>
    <w:rsid w:val="00AF2114"/>
    <w:rsid w:val="00AF2CCD"/>
    <w:rsid w:val="00AF372E"/>
    <w:rsid w:val="00AF7066"/>
    <w:rsid w:val="00B03A5F"/>
    <w:rsid w:val="00B06E92"/>
    <w:rsid w:val="00B10847"/>
    <w:rsid w:val="00B24D93"/>
    <w:rsid w:val="00B27FED"/>
    <w:rsid w:val="00B31436"/>
    <w:rsid w:val="00B35829"/>
    <w:rsid w:val="00B359E0"/>
    <w:rsid w:val="00B4255E"/>
    <w:rsid w:val="00B44DF0"/>
    <w:rsid w:val="00B463BC"/>
    <w:rsid w:val="00B61F6D"/>
    <w:rsid w:val="00B7224D"/>
    <w:rsid w:val="00B73EE9"/>
    <w:rsid w:val="00B74023"/>
    <w:rsid w:val="00B7464F"/>
    <w:rsid w:val="00B81FB1"/>
    <w:rsid w:val="00B84255"/>
    <w:rsid w:val="00B84819"/>
    <w:rsid w:val="00B852EB"/>
    <w:rsid w:val="00B90346"/>
    <w:rsid w:val="00B917E0"/>
    <w:rsid w:val="00BA44C8"/>
    <w:rsid w:val="00BA5081"/>
    <w:rsid w:val="00BA7339"/>
    <w:rsid w:val="00BB1F06"/>
    <w:rsid w:val="00BB555A"/>
    <w:rsid w:val="00BB66CE"/>
    <w:rsid w:val="00BC14BE"/>
    <w:rsid w:val="00BC2B73"/>
    <w:rsid w:val="00BC6B82"/>
    <w:rsid w:val="00BD36B5"/>
    <w:rsid w:val="00BE02DB"/>
    <w:rsid w:val="00BE2BFA"/>
    <w:rsid w:val="00BE38D8"/>
    <w:rsid w:val="00BE4BFD"/>
    <w:rsid w:val="00BF0D73"/>
    <w:rsid w:val="00BF3A17"/>
    <w:rsid w:val="00BF6F3F"/>
    <w:rsid w:val="00C03B75"/>
    <w:rsid w:val="00C056A0"/>
    <w:rsid w:val="00C05934"/>
    <w:rsid w:val="00C06D0B"/>
    <w:rsid w:val="00C155CF"/>
    <w:rsid w:val="00C1684F"/>
    <w:rsid w:val="00C209AC"/>
    <w:rsid w:val="00C2153F"/>
    <w:rsid w:val="00C21C86"/>
    <w:rsid w:val="00C2239D"/>
    <w:rsid w:val="00C26DA9"/>
    <w:rsid w:val="00C319F4"/>
    <w:rsid w:val="00C36D66"/>
    <w:rsid w:val="00C43F90"/>
    <w:rsid w:val="00C538B7"/>
    <w:rsid w:val="00C56339"/>
    <w:rsid w:val="00C57DC9"/>
    <w:rsid w:val="00C6378F"/>
    <w:rsid w:val="00C66230"/>
    <w:rsid w:val="00C709A9"/>
    <w:rsid w:val="00C74286"/>
    <w:rsid w:val="00C7452B"/>
    <w:rsid w:val="00C75A2B"/>
    <w:rsid w:val="00C80D4B"/>
    <w:rsid w:val="00C83939"/>
    <w:rsid w:val="00C8581E"/>
    <w:rsid w:val="00C86C8C"/>
    <w:rsid w:val="00C8705E"/>
    <w:rsid w:val="00C93F25"/>
    <w:rsid w:val="00CB1B4C"/>
    <w:rsid w:val="00CB2ACD"/>
    <w:rsid w:val="00CC25F2"/>
    <w:rsid w:val="00CC2BF6"/>
    <w:rsid w:val="00CE4C3F"/>
    <w:rsid w:val="00CF68E9"/>
    <w:rsid w:val="00CF74BA"/>
    <w:rsid w:val="00D0022A"/>
    <w:rsid w:val="00D117C8"/>
    <w:rsid w:val="00D127EF"/>
    <w:rsid w:val="00D202F7"/>
    <w:rsid w:val="00D2216E"/>
    <w:rsid w:val="00D22EF5"/>
    <w:rsid w:val="00D31961"/>
    <w:rsid w:val="00D35380"/>
    <w:rsid w:val="00D353C2"/>
    <w:rsid w:val="00D36715"/>
    <w:rsid w:val="00D4045F"/>
    <w:rsid w:val="00D406D8"/>
    <w:rsid w:val="00D40733"/>
    <w:rsid w:val="00D41616"/>
    <w:rsid w:val="00D416D8"/>
    <w:rsid w:val="00D42EB9"/>
    <w:rsid w:val="00D52A66"/>
    <w:rsid w:val="00D5367F"/>
    <w:rsid w:val="00D56D45"/>
    <w:rsid w:val="00D57AFA"/>
    <w:rsid w:val="00D65D10"/>
    <w:rsid w:val="00D67E3A"/>
    <w:rsid w:val="00D76437"/>
    <w:rsid w:val="00D86BCA"/>
    <w:rsid w:val="00D87B42"/>
    <w:rsid w:val="00DA5199"/>
    <w:rsid w:val="00DA753F"/>
    <w:rsid w:val="00DB133B"/>
    <w:rsid w:val="00DB5BE6"/>
    <w:rsid w:val="00DB7413"/>
    <w:rsid w:val="00DC2B0D"/>
    <w:rsid w:val="00DC6B6A"/>
    <w:rsid w:val="00DF5AE9"/>
    <w:rsid w:val="00DF7B66"/>
    <w:rsid w:val="00E031D8"/>
    <w:rsid w:val="00E070A5"/>
    <w:rsid w:val="00E075BA"/>
    <w:rsid w:val="00E36CB3"/>
    <w:rsid w:val="00E5365D"/>
    <w:rsid w:val="00E545F1"/>
    <w:rsid w:val="00E5565D"/>
    <w:rsid w:val="00E56588"/>
    <w:rsid w:val="00E634A9"/>
    <w:rsid w:val="00E642CB"/>
    <w:rsid w:val="00E67D7C"/>
    <w:rsid w:val="00E778BD"/>
    <w:rsid w:val="00E7790E"/>
    <w:rsid w:val="00E84626"/>
    <w:rsid w:val="00E9130D"/>
    <w:rsid w:val="00E9483A"/>
    <w:rsid w:val="00E97C1B"/>
    <w:rsid w:val="00EA62EA"/>
    <w:rsid w:val="00EA76B5"/>
    <w:rsid w:val="00EB7922"/>
    <w:rsid w:val="00EC0B26"/>
    <w:rsid w:val="00EC3409"/>
    <w:rsid w:val="00EC7830"/>
    <w:rsid w:val="00ED3192"/>
    <w:rsid w:val="00ED380B"/>
    <w:rsid w:val="00ED6505"/>
    <w:rsid w:val="00ED7D63"/>
    <w:rsid w:val="00EE0612"/>
    <w:rsid w:val="00EE2887"/>
    <w:rsid w:val="00EE49DE"/>
    <w:rsid w:val="00EE643C"/>
    <w:rsid w:val="00F006ED"/>
    <w:rsid w:val="00F052A4"/>
    <w:rsid w:val="00F056CF"/>
    <w:rsid w:val="00F06522"/>
    <w:rsid w:val="00F11259"/>
    <w:rsid w:val="00F1137B"/>
    <w:rsid w:val="00F11C91"/>
    <w:rsid w:val="00F1453C"/>
    <w:rsid w:val="00F16CF1"/>
    <w:rsid w:val="00F17A68"/>
    <w:rsid w:val="00F22952"/>
    <w:rsid w:val="00F26AAB"/>
    <w:rsid w:val="00F330E5"/>
    <w:rsid w:val="00F410D7"/>
    <w:rsid w:val="00F41316"/>
    <w:rsid w:val="00F429C2"/>
    <w:rsid w:val="00F43AC1"/>
    <w:rsid w:val="00F5040C"/>
    <w:rsid w:val="00F507DC"/>
    <w:rsid w:val="00F51D3A"/>
    <w:rsid w:val="00F60435"/>
    <w:rsid w:val="00F608A3"/>
    <w:rsid w:val="00F62DE2"/>
    <w:rsid w:val="00F71DF6"/>
    <w:rsid w:val="00F746F9"/>
    <w:rsid w:val="00F8129B"/>
    <w:rsid w:val="00F87C3D"/>
    <w:rsid w:val="00F96D13"/>
    <w:rsid w:val="00FB0A7F"/>
    <w:rsid w:val="00FB4122"/>
    <w:rsid w:val="00FB43C2"/>
    <w:rsid w:val="00FB77E9"/>
    <w:rsid w:val="00FB7DFD"/>
    <w:rsid w:val="00FC0D47"/>
    <w:rsid w:val="00FC48FE"/>
    <w:rsid w:val="00FC4A8F"/>
    <w:rsid w:val="00FD5B63"/>
    <w:rsid w:val="00FD6280"/>
    <w:rsid w:val="00FE1A71"/>
    <w:rsid w:val="00FE20F7"/>
    <w:rsid w:val="00FE3D5C"/>
    <w:rsid w:val="00FE5C50"/>
    <w:rsid w:val="00FE7BA6"/>
    <w:rsid w:val="00FF1806"/>
    <w:rsid w:val="00FF2CBA"/>
    <w:rsid w:val="09FB667B"/>
    <w:rsid w:val="10ED5726"/>
    <w:rsid w:val="16682B2A"/>
    <w:rsid w:val="1DB8A719"/>
    <w:rsid w:val="202E0A5E"/>
    <w:rsid w:val="2A511DF5"/>
    <w:rsid w:val="354AD2A2"/>
    <w:rsid w:val="35CE963E"/>
    <w:rsid w:val="39D1A06C"/>
    <w:rsid w:val="3D2FFB8B"/>
    <w:rsid w:val="4379D209"/>
    <w:rsid w:val="43E2E559"/>
    <w:rsid w:val="46D3FD15"/>
    <w:rsid w:val="46F03804"/>
    <w:rsid w:val="470648D4"/>
    <w:rsid w:val="47A85E39"/>
    <w:rsid w:val="4A7FDB8C"/>
    <w:rsid w:val="510388C3"/>
    <w:rsid w:val="53C470A1"/>
    <w:rsid w:val="5435CD9A"/>
    <w:rsid w:val="587E1162"/>
    <w:rsid w:val="5F3AD4C8"/>
    <w:rsid w:val="6275B945"/>
    <w:rsid w:val="697E83CC"/>
    <w:rsid w:val="76739C48"/>
    <w:rsid w:val="777B03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66511"/>
  <w15:docId w15:val="{2CEE1690-1BCC-41E0-9972-F34C3A70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9" w:uiPriority="3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70A5"/>
    <w:pPr>
      <w:jc w:val="both"/>
    </w:pPr>
    <w:rPr>
      <w:rFonts w:ascii="Calibri" w:hAnsi="Calibri"/>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qFormat/>
    <w:rsid w:val="00FB7DFD"/>
    <w:pPr>
      <w:spacing w:before="120" w:after="120"/>
      <w:outlineLvl w:val="3"/>
    </w:pPr>
    <w:rPr>
      <w:b/>
      <w:u w:val="single"/>
    </w:rPr>
  </w:style>
  <w:style w:type="paragraph" w:styleId="Kop5">
    <w:name w:val="heading 5"/>
    <w:basedOn w:val="Kop4"/>
    <w:next w:val="Standaard"/>
    <w:link w:val="Kop5Char"/>
    <w:qFormat/>
    <w:rsid w:val="00FB7DFD"/>
    <w:pPr>
      <w:jc w:val="left"/>
      <w:outlineLvl w:val="4"/>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sz="6" w:space="1" w:color="auto"/>
      </w:pBdr>
      <w:tabs>
        <w:tab w:val="center" w:pos="4819"/>
        <w:tab w:val="right" w:pos="9639"/>
      </w:tabs>
    </w:pPr>
  </w:style>
  <w:style w:type="paragraph" w:styleId="Standaardinspringing">
    <w:name w:val="Normal Indent"/>
    <w:basedOn w:val="Standaard"/>
    <w:rsid w:val="00FB7DFD"/>
    <w:pPr>
      <w:ind w:left="1418"/>
    </w:pPr>
  </w:style>
  <w:style w:type="paragraph" w:customStyle="1" w:styleId="OFWEL">
    <w:name w:val="OFWEL"/>
    <w:basedOn w:val="Standaard"/>
    <w:next w:val="Standaard"/>
    <w:rsid w:val="00FB7DFD"/>
    <w:pPr>
      <w:jc w:val="left"/>
    </w:pPr>
    <w:rPr>
      <w:color w:val="008080"/>
    </w:rPr>
  </w:style>
  <w:style w:type="paragraph" w:customStyle="1" w:styleId="Meting">
    <w:name w:val="Meting"/>
    <w:basedOn w:val="Standaard"/>
    <w:rsid w:val="00FB7DFD"/>
    <w:pPr>
      <w:ind w:left="1418" w:hanging="1418"/>
    </w:pPr>
  </w:style>
  <w:style w:type="paragraph" w:customStyle="1" w:styleId="Zieook">
    <w:name w:val="Zie ook"/>
    <w:basedOn w:val="Standaard"/>
    <w:rsid w:val="00FB7DFD"/>
    <w:rPr>
      <w:rFonts w:ascii="Arial" w:hAnsi="Arial"/>
      <w:b/>
      <w:sz w:val="16"/>
    </w:rPr>
  </w:style>
  <w:style w:type="paragraph" w:customStyle="1" w:styleId="SfBCode">
    <w:name w:val="SfB_Code"/>
    <w:basedOn w:val="Standaard"/>
    <w:rsid w:val="0011726D"/>
  </w:style>
  <w:style w:type="paragraph" w:customStyle="1" w:styleId="FACULT-1">
    <w:name w:val="FACULT  -1"/>
    <w:basedOn w:val="FACULT"/>
    <w:rsid w:val="00FB7DFD"/>
    <w:pPr>
      <w:ind w:left="851"/>
    </w:pPr>
  </w:style>
  <w:style w:type="paragraph" w:customStyle="1" w:styleId="FACULT-2">
    <w:name w:val="FACULT  -2"/>
    <w:basedOn w:val="Standaard"/>
    <w:rsid w:val="00FB7DFD"/>
    <w:pPr>
      <w:ind w:left="1701"/>
    </w:pPr>
    <w:rPr>
      <w:color w:val="0000FF"/>
    </w:rPr>
  </w:style>
  <w:style w:type="paragraph" w:customStyle="1" w:styleId="OFWEL-1">
    <w:name w:val="OFWEL -1"/>
    <w:basedOn w:val="OFWEL"/>
    <w:rsid w:val="000225BB"/>
    <w:pPr>
      <w:ind w:left="851"/>
    </w:pPr>
  </w:style>
  <w:style w:type="paragraph" w:customStyle="1" w:styleId="FACULT">
    <w:name w:val="FACULT"/>
    <w:basedOn w:val="Standaard"/>
    <w:next w:val="Standaard"/>
    <w:rsid w:val="00FB7DFD"/>
    <w:rPr>
      <w:color w:val="0000FF"/>
    </w:rPr>
  </w:style>
  <w:style w:type="character" w:customStyle="1" w:styleId="MeetChar">
    <w:name w:val="MeetChar"/>
    <w:basedOn w:val="Standaardalinea-lettertype"/>
    <w:rsid w:val="00FB7DFD"/>
    <w:rPr>
      <w:vanish w:val="0"/>
      <w:color w:val="008080"/>
    </w:rPr>
  </w:style>
  <w:style w:type="character" w:customStyle="1" w:styleId="OptieChar">
    <w:name w:val="OptieChar"/>
    <w:basedOn w:val="Standaardalinea-lettertype"/>
    <w:rsid w:val="00FB7DFD"/>
    <w:rPr>
      <w:color w:val="FF0000"/>
    </w:rPr>
  </w:style>
  <w:style w:type="paragraph" w:customStyle="1" w:styleId="OFWEL-2">
    <w:name w:val="OFWEL -2"/>
    <w:basedOn w:val="OFWEL-1"/>
    <w:rsid w:val="00FB7DFD"/>
    <w:pPr>
      <w:ind w:left="1701"/>
    </w:pPr>
  </w:style>
  <w:style w:type="character" w:customStyle="1" w:styleId="OfwelChar">
    <w:name w:val="OfwelChar"/>
    <w:basedOn w:val="Standaardalinea-lettertype"/>
    <w:rsid w:val="0011726D"/>
    <w:rPr>
      <w:color w:val="008080"/>
    </w:rPr>
  </w:style>
  <w:style w:type="character" w:customStyle="1" w:styleId="Referentie">
    <w:name w:val="Referentie"/>
    <w:basedOn w:val="Standaardalinea-lettertype"/>
    <w:rsid w:val="00300BFD"/>
    <w:rPr>
      <w:vanish w:val="0"/>
      <w:color w:val="FF6600"/>
    </w:rPr>
  </w:style>
  <w:style w:type="character" w:customStyle="1" w:styleId="FacultChar">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customStyle="1" w:styleId="OFWEL-3">
    <w:name w:val="OFWEL -3"/>
    <w:basedOn w:val="OFWEL-2"/>
    <w:rsid w:val="00FB7DFD"/>
    <w:pPr>
      <w:ind w:left="2552"/>
    </w:pPr>
  </w:style>
  <w:style w:type="paragraph" w:customStyle="1" w:styleId="Nota">
    <w:name w:val="Nota"/>
    <w:basedOn w:val="Standaard"/>
    <w:rsid w:val="0015158B"/>
    <w:rPr>
      <w:i/>
      <w:color w:val="C0504D" w:themeColor="accent2"/>
    </w:rPr>
  </w:style>
  <w:style w:type="character" w:customStyle="1" w:styleId="RevisieDatum">
    <w:name w:val="RevisieDatum"/>
    <w:basedOn w:val="Standaardalinea-lettertype"/>
    <w:rsid w:val="00672A63"/>
    <w:rPr>
      <w:vanish w:val="0"/>
      <w:color w:val="auto"/>
    </w:rPr>
  </w:style>
  <w:style w:type="paragraph" w:customStyle="1" w:styleId="Volgnr">
    <w:name w:val="Volgnr"/>
    <w:basedOn w:val="Standaard"/>
    <w:next w:val="Standaard"/>
    <w:rsid w:val="00FB7DFD"/>
  </w:style>
  <w:style w:type="character" w:customStyle="1" w:styleId="MerkChar">
    <w:name w:val="MerkChar"/>
    <w:basedOn w:val="Standaardalinea-lettertype"/>
    <w:rsid w:val="0011726D"/>
    <w:rPr>
      <w:color w:val="FF6600"/>
    </w:rPr>
  </w:style>
  <w:style w:type="paragraph" w:customStyle="1" w:styleId="MerkPar">
    <w:name w:val="MerkPar"/>
    <w:basedOn w:val="Standaard"/>
    <w:rsid w:val="00380AF3"/>
    <w:rPr>
      <w:color w:val="FF6600"/>
    </w:rPr>
  </w:style>
  <w:style w:type="character" w:customStyle="1" w:styleId="Revisie1">
    <w:name w:val="Revisie1"/>
    <w:basedOn w:val="Standaardalinea-lettertype"/>
    <w:rsid w:val="00300BFD"/>
    <w:rPr>
      <w:color w:val="008080"/>
    </w:rPr>
  </w:style>
  <w:style w:type="paragraph" w:customStyle="1" w:styleId="Project">
    <w:name w:val="Project"/>
    <w:basedOn w:val="Standaard"/>
    <w:rsid w:val="000225BB"/>
    <w:pPr>
      <w:suppressAutoHyphens/>
    </w:pPr>
    <w:rPr>
      <w:color w:val="800080"/>
    </w:rPr>
  </w:style>
  <w:style w:type="character" w:customStyle="1" w:styleId="CarMesure">
    <w:name w:val="CarMesure"/>
    <w:basedOn w:val="Standaardalinea-lettertype"/>
    <w:rsid w:val="00275014"/>
    <w:rPr>
      <w:vanish w:val="0"/>
      <w:color w:val="008080"/>
    </w:rPr>
  </w:style>
  <w:style w:type="paragraph" w:customStyle="1" w:styleId="Mesurage">
    <w:name w:val="Mesurage"/>
    <w:basedOn w:val="Standaard"/>
    <w:rsid w:val="00275014"/>
    <w:pPr>
      <w:ind w:left="1418" w:hanging="1418"/>
    </w:pPr>
    <w:rPr>
      <w:rFonts w:ascii="Times New Roman" w:hAnsi="Times New Roman"/>
    </w:rPr>
  </w:style>
  <w:style w:type="paragraph" w:customStyle="1" w:styleId="ParMarque">
    <w:name w:val="ParMarque"/>
    <w:basedOn w:val="Standaard"/>
    <w:rsid w:val="00275014"/>
    <w:rPr>
      <w:rFonts w:ascii="Times New Roman" w:hAnsi="Times New Roman"/>
      <w:color w:val="FF6600"/>
    </w:rPr>
  </w:style>
  <w:style w:type="character" w:customStyle="1" w:styleId="CarMarque">
    <w:name w:val="CarMarque"/>
    <w:basedOn w:val="Standaardalinea-lettertype"/>
    <w:rsid w:val="00275014"/>
    <w:rPr>
      <w:color w:val="FF6600"/>
    </w:rPr>
  </w:style>
  <w:style w:type="character" w:customStyle="1" w:styleId="Rfrence">
    <w:name w:val="Référence"/>
    <w:basedOn w:val="Standaardalinea-lettertype"/>
    <w:rsid w:val="00275014"/>
    <w:rPr>
      <w:color w:val="FF6600"/>
    </w:rPr>
  </w:style>
  <w:style w:type="character" w:customStyle="1" w:styleId="DateRvision">
    <w:name w:val="DateRévision"/>
    <w:basedOn w:val="Standaardalinea-lettertype"/>
    <w:rsid w:val="00275014"/>
    <w:rPr>
      <w:color w:val="auto"/>
    </w:rPr>
  </w:style>
  <w:style w:type="paragraph" w:customStyle="1" w:styleId="NrOrdre">
    <w:name w:val="NrOrdre"/>
    <w:basedOn w:val="Standaard"/>
    <w:next w:val="Standaard"/>
    <w:rsid w:val="00275014"/>
    <w:rPr>
      <w:rFonts w:ascii="Times New Roman" w:hAnsi="Times New Roman"/>
    </w:rPr>
  </w:style>
  <w:style w:type="character" w:customStyle="1" w:styleId="OptionCar">
    <w:name w:val="OptionCar"/>
    <w:basedOn w:val="Standaardalinea-lettertype"/>
    <w:rsid w:val="00275014"/>
    <w:rPr>
      <w:color w:val="FF0000"/>
    </w:rPr>
  </w:style>
  <w:style w:type="paragraph" w:customStyle="1" w:styleId="Soit">
    <w:name w:val="Soit"/>
    <w:basedOn w:val="Standaard"/>
    <w:next w:val="Standaard"/>
    <w:rsid w:val="00275014"/>
    <w:pPr>
      <w:jc w:val="left"/>
    </w:pPr>
    <w:rPr>
      <w:rFonts w:ascii="Times New Roman" w:hAnsi="Times New Roman"/>
      <w:color w:val="008080"/>
    </w:rPr>
  </w:style>
  <w:style w:type="paragraph" w:customStyle="1" w:styleId="Soit-1">
    <w:name w:val="Soit -1"/>
    <w:basedOn w:val="Soit"/>
    <w:rsid w:val="00275014"/>
    <w:pPr>
      <w:ind w:left="851"/>
    </w:pPr>
  </w:style>
  <w:style w:type="paragraph" w:customStyle="1" w:styleId="Soit-2">
    <w:name w:val="Soit -2"/>
    <w:basedOn w:val="Soit-1"/>
    <w:rsid w:val="00275014"/>
    <w:pPr>
      <w:ind w:left="1701"/>
    </w:pPr>
  </w:style>
  <w:style w:type="paragraph" w:customStyle="1" w:styleId="Soit-3">
    <w:name w:val="Soit -3"/>
    <w:basedOn w:val="Soit-2"/>
    <w:rsid w:val="00275014"/>
    <w:pPr>
      <w:ind w:left="2552"/>
    </w:pPr>
  </w:style>
  <w:style w:type="character" w:customStyle="1" w:styleId="SoitCar">
    <w:name w:val="SoitCar"/>
    <w:basedOn w:val="Standaardalinea-lettertype"/>
    <w:rsid w:val="00275014"/>
    <w:rPr>
      <w:b/>
      <w:color w:val="008080"/>
    </w:rPr>
  </w:style>
  <w:style w:type="paragraph" w:customStyle="1" w:styleId="NormalProjet">
    <w:name w:val="Normal_Projet"/>
    <w:basedOn w:val="Standaard"/>
    <w:rsid w:val="00275014"/>
    <w:pPr>
      <w:suppressAutoHyphens/>
    </w:pPr>
    <w:rPr>
      <w:rFonts w:ascii="Times New Roman" w:hAnsi="Times New Roman"/>
      <w:color w:val="800080"/>
    </w:rPr>
  </w:style>
  <w:style w:type="paragraph" w:customStyle="1" w:styleId="CodeSfB">
    <w:name w:val="Code_SfB"/>
    <w:basedOn w:val="Standaard"/>
    <w:rsid w:val="00275014"/>
    <w:rPr>
      <w:rFonts w:ascii="Times New Roman" w:hAnsi="Times New Roman"/>
    </w:rPr>
  </w:style>
  <w:style w:type="paragraph" w:customStyle="1" w:styleId="VoirAussi">
    <w:name w:val="Voir Aussi"/>
    <w:basedOn w:val="Standaard"/>
    <w:rsid w:val="00275014"/>
    <w:rPr>
      <w:rFonts w:ascii="Arial" w:hAnsi="Arial"/>
      <w:b/>
      <w:sz w:val="16"/>
    </w:rPr>
  </w:style>
  <w:style w:type="paragraph" w:customStyle="1" w:styleId="Note">
    <w:name w:val="Note"/>
    <w:basedOn w:val="Standaard"/>
    <w:rsid w:val="00275014"/>
    <w:rPr>
      <w:rFonts w:ascii="Times New Roman" w:hAnsi="Times New Roman"/>
    </w:rPr>
  </w:style>
  <w:style w:type="paragraph" w:styleId="Tekstzonderopmaak">
    <w:name w:val="Plain Text"/>
    <w:basedOn w:val="Standaard"/>
    <w:link w:val="TekstzonderopmaakChar"/>
    <w:rsid w:val="00E070A5"/>
    <w:pPr>
      <w:jc w:val="left"/>
    </w:pPr>
    <w:rPr>
      <w:rFonts w:ascii="Courier New" w:hAnsi="Courier New" w:cs="Arial"/>
    </w:rPr>
  </w:style>
  <w:style w:type="character" w:customStyle="1" w:styleId="TekstzonderopmaakChar">
    <w:name w:val="Tekst zonder opmaak Char"/>
    <w:basedOn w:val="Standaardalinea-lettertype"/>
    <w:link w:val="Tekstzonderopmaak"/>
    <w:rsid w:val="00E070A5"/>
    <w:rPr>
      <w:rFonts w:ascii="Courier New" w:hAnsi="Courier New" w:cs="Arial"/>
    </w:rPr>
  </w:style>
  <w:style w:type="paragraph" w:styleId="Lijstalinea">
    <w:name w:val="List Paragraph"/>
    <w:basedOn w:val="Standaard"/>
    <w:uiPriority w:val="1"/>
    <w:qFormat/>
    <w:rsid w:val="00684F9E"/>
    <w:pPr>
      <w:ind w:left="720"/>
      <w:contextualSpacing/>
    </w:pPr>
  </w:style>
  <w:style w:type="table" w:styleId="Tabelraster">
    <w:name w:val="Table Grid"/>
    <w:basedOn w:val="Standaardtabel"/>
    <w:rsid w:val="007149F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5Char">
    <w:name w:val="Kop 5 Char"/>
    <w:basedOn w:val="Standaardalinea-lettertype"/>
    <w:link w:val="Kop5"/>
    <w:rsid w:val="00FE7BA6"/>
    <w:rPr>
      <w:rFonts w:ascii="Calibri" w:hAnsi="Calibri"/>
      <w:b/>
      <w:u w:val="single"/>
    </w:rPr>
  </w:style>
  <w:style w:type="character" w:customStyle="1" w:styleId="normaltextrun">
    <w:name w:val="normaltextrun"/>
    <w:basedOn w:val="Standaardalinea-lettertype"/>
    <w:rsid w:val="00B81FB1"/>
  </w:style>
  <w:style w:type="paragraph" w:customStyle="1" w:styleId="paragraph">
    <w:name w:val="paragraph"/>
    <w:basedOn w:val="Standaard"/>
    <w:rsid w:val="0030466D"/>
    <w:pPr>
      <w:spacing w:before="100" w:beforeAutospacing="1" w:after="100" w:afterAutospacing="1"/>
      <w:jc w:val="left"/>
    </w:pPr>
    <w:rPr>
      <w:rFonts w:ascii="Times New Roman" w:hAnsi="Times New Roman"/>
      <w:sz w:val="24"/>
    </w:rPr>
  </w:style>
  <w:style w:type="character" w:customStyle="1" w:styleId="eop">
    <w:name w:val="eop"/>
    <w:basedOn w:val="Standaardalinea-lettertype"/>
    <w:rsid w:val="0030466D"/>
  </w:style>
  <w:style w:type="paragraph" w:styleId="Plattetekst">
    <w:name w:val="Body Text"/>
    <w:basedOn w:val="Standaard"/>
    <w:link w:val="PlattetekstChar"/>
    <w:uiPriority w:val="1"/>
    <w:qFormat/>
    <w:rsid w:val="00F71DF6"/>
    <w:pPr>
      <w:widowControl w:val="0"/>
      <w:autoSpaceDE w:val="0"/>
      <w:autoSpaceDN w:val="0"/>
      <w:ind w:left="112"/>
      <w:jc w:val="left"/>
    </w:pPr>
    <w:rPr>
      <w:rFonts w:eastAsia="Calibri" w:cs="Calibri"/>
    </w:rPr>
  </w:style>
  <w:style w:type="character" w:customStyle="1" w:styleId="PlattetekstChar">
    <w:name w:val="Platte tekst Char"/>
    <w:basedOn w:val="Standaardalinea-lettertype"/>
    <w:link w:val="Plattetekst"/>
    <w:uiPriority w:val="1"/>
    <w:rsid w:val="00F71DF6"/>
    <w:rPr>
      <w:rFonts w:ascii="Calibri" w:eastAsia="Calibri" w:hAnsi="Calibri" w:cs="Calibri"/>
    </w:rPr>
  </w:style>
  <w:style w:type="table" w:customStyle="1" w:styleId="NormalTable0">
    <w:name w:val="Normal Table0"/>
    <w:uiPriority w:val="2"/>
    <w:semiHidden/>
    <w:unhideWhenUsed/>
    <w:qFormat/>
    <w:rsid w:val="0025104B"/>
    <w:pPr>
      <w:widowControl w:val="0"/>
      <w:autoSpaceDE w:val="0"/>
      <w:autoSpaceDN w:val="0"/>
    </w:pPr>
    <w:rPr>
      <w:rFonts w:asciiTheme="minorHAnsi" w:eastAsiaTheme="minorHAnsi" w:hAnsiTheme="minorHAnsi" w:cstheme="minorBidi"/>
      <w:sz w:val="22"/>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25104B"/>
    <w:pPr>
      <w:widowControl w:val="0"/>
      <w:autoSpaceDE w:val="0"/>
      <w:autoSpaceDN w:val="0"/>
      <w:spacing w:before="1" w:line="223" w:lineRule="exact"/>
      <w:ind w:left="109"/>
      <w:jc w:val="left"/>
    </w:pPr>
    <w:rPr>
      <w:rFonts w:eastAsia="Calibri" w:cs="Calibri"/>
      <w:sz w:val="22"/>
    </w:rPr>
  </w:style>
  <w:style w:type="paragraph" w:customStyle="1" w:styleId="P68B1DB1-Plattetekst1">
    <w:name w:val="P68B1DB1-Plattetekst1"/>
    <w:basedOn w:val="Plattetekst"/>
    <w:rPr>
      <w:u w:val="single"/>
    </w:rPr>
  </w:style>
  <w:style w:type="paragraph" w:customStyle="1" w:styleId="P68B1DB1-Standaard2">
    <w:name w:val="P68B1DB1-Standaard2"/>
    <w:basedOn w:val="Standaard"/>
    <w:rPr>
      <w:u w:val="single"/>
    </w:rPr>
  </w:style>
  <w:style w:type="paragraph" w:customStyle="1" w:styleId="P68B1DB1-TableParagraph3">
    <w:name w:val="P68B1DB1-TableParagraph3"/>
    <w:basedOn w:val="TableParagraph"/>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17458">
      <w:bodyDiv w:val="1"/>
      <w:marLeft w:val="0"/>
      <w:marRight w:val="0"/>
      <w:marTop w:val="0"/>
      <w:marBottom w:val="0"/>
      <w:divBdr>
        <w:top w:val="none" w:sz="0" w:space="0" w:color="auto"/>
        <w:left w:val="none" w:sz="0" w:space="0" w:color="auto"/>
        <w:bottom w:val="none" w:sz="0" w:space="0" w:color="auto"/>
        <w:right w:val="none" w:sz="0" w:space="0" w:color="auto"/>
      </w:divBdr>
    </w:div>
    <w:div w:id="905073579">
      <w:bodyDiv w:val="1"/>
      <w:marLeft w:val="0"/>
      <w:marRight w:val="0"/>
      <w:marTop w:val="0"/>
      <w:marBottom w:val="0"/>
      <w:divBdr>
        <w:top w:val="none" w:sz="0" w:space="0" w:color="auto"/>
        <w:left w:val="none" w:sz="0" w:space="0" w:color="auto"/>
        <w:bottom w:val="none" w:sz="0" w:space="0" w:color="auto"/>
        <w:right w:val="none" w:sz="0" w:space="0" w:color="auto"/>
      </w:divBdr>
    </w:div>
    <w:div w:id="1404989146">
      <w:bodyDiv w:val="1"/>
      <w:marLeft w:val="0"/>
      <w:marRight w:val="0"/>
      <w:marTop w:val="0"/>
      <w:marBottom w:val="0"/>
      <w:divBdr>
        <w:top w:val="none" w:sz="0" w:space="0" w:color="auto"/>
        <w:left w:val="none" w:sz="0" w:space="0" w:color="auto"/>
        <w:bottom w:val="none" w:sz="0" w:space="0" w:color="auto"/>
        <w:right w:val="none" w:sz="0" w:space="0" w:color="auto"/>
      </w:divBdr>
    </w:div>
    <w:div w:id="1524854158">
      <w:bodyDiv w:val="1"/>
      <w:marLeft w:val="0"/>
      <w:marRight w:val="0"/>
      <w:marTop w:val="0"/>
      <w:marBottom w:val="0"/>
      <w:divBdr>
        <w:top w:val="none" w:sz="0" w:space="0" w:color="auto"/>
        <w:left w:val="none" w:sz="0" w:space="0" w:color="auto"/>
        <w:bottom w:val="none" w:sz="0" w:space="0" w:color="auto"/>
        <w:right w:val="none" w:sz="0" w:space="0" w:color="auto"/>
      </w:divBdr>
      <w:divsChild>
        <w:div w:id="570967627">
          <w:marLeft w:val="0"/>
          <w:marRight w:val="0"/>
          <w:marTop w:val="0"/>
          <w:marBottom w:val="0"/>
          <w:divBdr>
            <w:top w:val="none" w:sz="0" w:space="0" w:color="auto"/>
            <w:left w:val="none" w:sz="0" w:space="0" w:color="auto"/>
            <w:bottom w:val="none" w:sz="0" w:space="0" w:color="auto"/>
            <w:right w:val="none" w:sz="0" w:space="0" w:color="auto"/>
          </w:divBdr>
        </w:div>
        <w:div w:id="2105880260">
          <w:marLeft w:val="0"/>
          <w:marRight w:val="0"/>
          <w:marTop w:val="0"/>
          <w:marBottom w:val="0"/>
          <w:divBdr>
            <w:top w:val="none" w:sz="0" w:space="0" w:color="auto"/>
            <w:left w:val="none" w:sz="0" w:space="0" w:color="auto"/>
            <w:bottom w:val="none" w:sz="0" w:space="0" w:color="auto"/>
            <w:right w:val="none" w:sz="0" w:space="0" w:color="auto"/>
          </w:divBdr>
        </w:div>
        <w:div w:id="637761615">
          <w:marLeft w:val="0"/>
          <w:marRight w:val="0"/>
          <w:marTop w:val="0"/>
          <w:marBottom w:val="0"/>
          <w:divBdr>
            <w:top w:val="none" w:sz="0" w:space="0" w:color="auto"/>
            <w:left w:val="none" w:sz="0" w:space="0" w:color="auto"/>
            <w:bottom w:val="none" w:sz="0" w:space="0" w:color="auto"/>
            <w:right w:val="none" w:sz="0" w:space="0" w:color="auto"/>
          </w:divBdr>
        </w:div>
        <w:div w:id="951939989">
          <w:marLeft w:val="0"/>
          <w:marRight w:val="0"/>
          <w:marTop w:val="0"/>
          <w:marBottom w:val="0"/>
          <w:divBdr>
            <w:top w:val="none" w:sz="0" w:space="0" w:color="auto"/>
            <w:left w:val="none" w:sz="0" w:space="0" w:color="auto"/>
            <w:bottom w:val="none" w:sz="0" w:space="0" w:color="auto"/>
            <w:right w:val="none" w:sz="0" w:space="0" w:color="auto"/>
          </w:divBdr>
        </w:div>
        <w:div w:id="936598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k\AppData\Roaming\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e866069-34ca-4a1f-845e-9d4fa01fe512">
      <UserInfo>
        <DisplayName>Brecht Wittouck</DisplayName>
        <AccountId>46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5" ma:contentTypeDescription="Een nieuw document maken." ma:contentTypeScope="" ma:versionID="6d47fe2b6f8c47dc16f53862fa4c4213">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d0941cd82819eed20cc19368c3eb16e3"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133851-CF7F-4C97-8D36-5FC7B31A45D0}">
  <ds:schemaRefs>
    <ds:schemaRef ds:uri="http://schemas.microsoft.com/sharepoint/v3/contenttype/forms"/>
  </ds:schemaRefs>
</ds:datastoreItem>
</file>

<file path=customXml/itemProps2.xml><?xml version="1.0" encoding="utf-8"?>
<ds:datastoreItem xmlns:ds="http://schemas.openxmlformats.org/officeDocument/2006/customXml" ds:itemID="{47D57307-0AAF-4E1A-BBE0-912551C86E97}">
  <ds:schemaRefs>
    <ds:schemaRef ds:uri="http://schemas.microsoft.com/office/2006/metadata/properties"/>
    <ds:schemaRef ds:uri="http://schemas.microsoft.com/office/infopath/2007/PartnerControls"/>
    <ds:schemaRef ds:uri="ae866069-34ca-4a1f-845e-9d4fa01fe512"/>
  </ds:schemaRefs>
</ds:datastoreItem>
</file>

<file path=customXml/itemProps3.xml><?xml version="1.0" encoding="utf-8"?>
<ds:datastoreItem xmlns:ds="http://schemas.openxmlformats.org/officeDocument/2006/customXml" ds:itemID="{4476AE3C-0669-4054-8FF1-3C39788BC096}">
  <ds:schemaRefs>
    <ds:schemaRef ds:uri="http://schemas.openxmlformats.org/officeDocument/2006/bibliography"/>
  </ds:schemaRefs>
</ds:datastoreItem>
</file>

<file path=customXml/itemProps4.xml><?xml version="1.0" encoding="utf-8"?>
<ds:datastoreItem xmlns:ds="http://schemas.openxmlformats.org/officeDocument/2006/customXml" ds:itemID="{3CA0CD9F-4E1D-4B0C-82F7-5CD9A7DC9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specs2008</Template>
  <TotalTime>5</TotalTime>
  <Pages>9</Pages>
  <Words>3617</Words>
  <Characters>19898</Characters>
  <Application>Microsoft Office Word</Application>
  <DocSecurity>0</DocSecurity>
  <Lines>165</Lines>
  <Paragraphs>46</Paragraphs>
  <ScaleCrop>false</ScaleCrop>
  <Company>CAAA vzw</Company>
  <LinksUpToDate>false</LinksUpToDate>
  <CharactersWithSpaces>23469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cp:lastModifiedBy>Geert Louwyck</cp:lastModifiedBy>
  <cp:revision>336</cp:revision>
  <cp:lastPrinted>2015-07-16T08:25:00Z</cp:lastPrinted>
  <dcterms:created xsi:type="dcterms:W3CDTF">2015-07-16T06:10:00Z</dcterms:created>
  <dcterms:modified xsi:type="dcterms:W3CDTF">2023-11-16T15:31:00Z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