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436B13">
        <w:rPr>
          <w:rStyle w:val="Referentie"/>
        </w:rPr>
        <w:t xml:space="preserve">125 </w:t>
      </w:r>
      <w:proofErr w:type="spellStart"/>
      <w:r>
        <w:rPr>
          <w:rStyle w:val="Referentie"/>
        </w:rPr>
        <w:t>Sensorless</w:t>
      </w:r>
      <w:proofErr w:type="spellEnd"/>
    </w:p>
    <w:p w:rsidR="00E070A5" w:rsidRDefault="00E070A5" w:rsidP="00E070A5">
      <w:pPr>
        <w:pStyle w:val="Volgnr"/>
      </w:pPr>
      <w:r>
        <w:t xml:space="preserve">n° de série  </w:t>
      </w:r>
      <w:r w:rsidR="00E71A0E">
        <w:fldChar w:fldCharType="begin"/>
      </w:r>
      <w:r w:rsidR="00E71A0E">
        <w:instrText xml:space="preserve"> SEQ nr </w:instrText>
      </w:r>
      <w:r w:rsidR="00E71A0E">
        <w:fldChar w:fldCharType="separate"/>
      </w:r>
      <w:r w:rsidR="00973745">
        <w:rPr>
          <w:noProof/>
        </w:rPr>
        <w:t>1</w:t>
      </w:r>
      <w:r w:rsidR="00E71A0E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C576BA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436B13">
        <w:rPr>
          <w:rStyle w:val="MerkChar"/>
        </w:rPr>
        <w:t xml:space="preserve">125 </w:t>
      </w:r>
      <w:proofErr w:type="spellStart"/>
      <w:r>
        <w:rPr>
          <w:rStyle w:val="MerkChar"/>
        </w:rPr>
        <w:t>Sensorless</w:t>
      </w:r>
      <w:proofErr w:type="spellEnd"/>
      <w:r>
        <w:t>, clapet de réglage</w:t>
      </w:r>
      <w:r w:rsidR="002716EA" w:rsidRPr="002716EA">
        <w:t xml:space="preserve"> </w:t>
      </w:r>
      <w:proofErr w:type="spellStart"/>
      <w:r w:rsidR="002716EA">
        <w:t>électro-mécanique</w:t>
      </w:r>
      <w:proofErr w:type="spellEnd"/>
      <w:r w:rsidR="002716EA">
        <w:t xml:space="preserve"> contrôlée</w:t>
      </w:r>
      <w:r>
        <w:t>, enveloppe comprise.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l'habitation.</w:t>
      </w:r>
    </w:p>
    <w:p w:rsidR="00E71A0E" w:rsidRDefault="00E71A0E" w:rsidP="00E71A0E">
      <w:r>
        <w:t>Le clapet est commandé par zone d'extraction (débarras ou autres applications diverses).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</w:t>
      </w:r>
      <w:r w:rsidR="00C95E5C">
        <w:t xml:space="preserve">et </w:t>
      </w:r>
      <w:r w:rsidR="00C95E5C" w:rsidRPr="00C95E5C">
        <w:rPr>
          <w:rStyle w:val="MerkChar"/>
        </w:rPr>
        <w:t>Contact de commutation</w:t>
      </w:r>
      <w:r w:rsidR="00C95E5C">
        <w:t xml:space="preserve"> </w:t>
      </w:r>
      <w:r>
        <w:t>est également possible. (via RF)</w:t>
      </w:r>
    </w:p>
    <w:p w:rsidR="00C95E5C" w:rsidRDefault="00C95E5C" w:rsidP="00793D72">
      <w:pPr>
        <w:jc w:val="left"/>
      </w:pP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C95E5C" w:rsidRDefault="00C95E5C" w:rsidP="00E070A5"/>
    <w:p w:rsidR="00E070A5" w:rsidRPr="00130D42" w:rsidRDefault="00E070A5" w:rsidP="00E070A5">
      <w:pPr>
        <w:pStyle w:val="Kop5"/>
      </w:pPr>
      <w:r>
        <w:t>Exécution :</w:t>
      </w:r>
    </w:p>
    <w:p w:rsid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C95E5C" w:rsidRPr="00CC7861" w:rsidRDefault="00C95E5C" w:rsidP="00CC7861"/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</w:t>
      </w:r>
      <w:r w:rsidR="00F84287">
        <w:t xml:space="preserve">ension d'alimentation (VCC) : </w:t>
      </w:r>
      <w:r w:rsidR="00F84287">
        <w:tab/>
      </w:r>
      <w:r>
        <w:t>24 VCC via alimentation externe.</w:t>
      </w:r>
    </w:p>
    <w:p w:rsidR="00793D72" w:rsidRDefault="00793D72" w:rsidP="00284BF3"/>
    <w:p w:rsidR="00793D72" w:rsidRDefault="00793D72" w:rsidP="00284BF3">
      <w:r>
        <w:t>Ét</w:t>
      </w:r>
      <w:r w:rsidR="00F84287">
        <w:t xml:space="preserve">ats de commutation (nombre) : </w:t>
      </w:r>
      <w:r w:rsidR="00F84287">
        <w:tab/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FE5F30">
        <w:t>7,0</w:t>
      </w:r>
      <w:r>
        <w:t xml:space="preserve"> (RF + câblé).</w:t>
      </w:r>
    </w:p>
    <w:p w:rsidR="001E2819" w:rsidRDefault="00FE5F30" w:rsidP="00846C51">
      <w:pPr>
        <w:ind w:left="2160" w:firstLine="720"/>
      </w:pPr>
      <w:r>
        <w:t>Puissance en veille (W) : 0,</w:t>
      </w:r>
      <w:r w:rsidR="001E2819">
        <w:t>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Enveloppe (l x h x p) (mm) : 192 x 150 x 138.</w:t>
      </w:r>
    </w:p>
    <w:p w:rsidR="00565D83" w:rsidRDefault="00565D83" w:rsidP="00565D83">
      <w:pPr>
        <w:ind w:left="2160" w:firstLine="720"/>
      </w:pPr>
      <w:r w:rsidRPr="001D27A0">
        <w:rPr>
          <w:rStyle w:val="MerkChar"/>
        </w:rPr>
        <w:t>Intelli Air Valve</w:t>
      </w:r>
      <w:r>
        <w:t xml:space="preserve"> (l x h x p) (mm) : 141 x 167 x 46,5.</w:t>
      </w:r>
    </w:p>
    <w:p w:rsidR="002716EA" w:rsidRDefault="002716EA" w:rsidP="002716EA">
      <w:bookmarkStart w:id="20" w:name="_Hlk488838235"/>
    </w:p>
    <w:p w:rsidR="002716EA" w:rsidRDefault="002716EA" w:rsidP="002716EA">
      <w:r w:rsidRPr="000A2839">
        <w:t>Poids (g) :</w:t>
      </w:r>
      <w:r>
        <w:tab/>
      </w:r>
      <w:r>
        <w:tab/>
      </w:r>
      <w:r>
        <w:tab/>
        <w:t>Enveloppe: 268.</w:t>
      </w:r>
    </w:p>
    <w:p w:rsidR="002716EA" w:rsidRPr="00565D83" w:rsidRDefault="002716EA" w:rsidP="002716EA">
      <w:pPr>
        <w:ind w:left="2160" w:firstLine="720"/>
      </w:pPr>
      <w:proofErr w:type="spellStart"/>
      <w:r w:rsidRPr="00066AC2">
        <w:rPr>
          <w:rStyle w:val="MerkChar"/>
        </w:rPr>
        <w:t>Intelli</w:t>
      </w:r>
      <w:proofErr w:type="spellEnd"/>
      <w:r w:rsidRPr="00066AC2">
        <w:rPr>
          <w:rStyle w:val="MerkChar"/>
        </w:rPr>
        <w:t xml:space="preserve"> Air Valve</w:t>
      </w:r>
      <w:r>
        <w:t>: 220.</w:t>
      </w:r>
      <w:bookmarkEnd w:id="20"/>
    </w:p>
    <w:p w:rsidR="00565D83" w:rsidRPr="00565D83" w:rsidRDefault="00565D83" w:rsidP="00F746F9"/>
    <w:p w:rsidR="00666834" w:rsidRDefault="00666834" w:rsidP="00565D83">
      <w:r>
        <w:t>Débit (m³/h) :</w:t>
      </w:r>
      <w:r>
        <w:tab/>
      </w:r>
      <w:r>
        <w:tab/>
      </w:r>
      <w:r>
        <w:tab/>
        <w:t>Réglage manuel jusqu'à 150.</w:t>
      </w:r>
    </w:p>
    <w:p w:rsidR="002716EA" w:rsidRDefault="002716EA" w:rsidP="002716EA">
      <w:pPr>
        <w:pStyle w:val="Kop5"/>
      </w:pP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125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2716EA" w:rsidRDefault="002716EA" w:rsidP="002716EA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/>
    <w:p w:rsidR="00E71A0E" w:rsidRDefault="00E71A0E">
      <w:pPr>
        <w:jc w:val="left"/>
      </w:pPr>
      <w:r>
        <w:br w:type="page"/>
      </w:r>
    </w:p>
    <w:p w:rsidR="00CC7861" w:rsidRDefault="00211ACE" w:rsidP="00CC7861">
      <w:bookmarkStart w:id="21" w:name="_GoBack"/>
      <w:bookmarkEnd w:id="21"/>
      <w:r>
        <w:lastRenderedPageBreak/>
        <w:t>Installation de ventilation mécanique :</w:t>
      </w:r>
    </w:p>
    <w:p w:rsidR="00211ACE" w:rsidRDefault="002716EA" w:rsidP="00CC7861">
      <w:r>
        <w:t>Applicable</w:t>
      </w:r>
      <w:r w:rsidR="00211ACE">
        <w:t xml:space="preserve"> dans les systèmes de ventilation </w:t>
      </w:r>
      <w:r w:rsidR="00211ACE">
        <w:rPr>
          <w:rStyle w:val="MerkChar"/>
        </w:rPr>
        <w:t>Duco</w:t>
      </w:r>
      <w:r w:rsidR="00211ACE">
        <w:t xml:space="preserve"> suivants :</w:t>
      </w:r>
    </w:p>
    <w:p w:rsidR="002716EA" w:rsidRDefault="002716EA" w:rsidP="002716EA">
      <w:r>
        <w:rPr>
          <w:rStyle w:val="MerkChar"/>
        </w:rPr>
        <w:t xml:space="preserve">Duco Reno System </w:t>
      </w:r>
      <w:r>
        <w:t>(régulation de l'extraction).</w:t>
      </w:r>
    </w:p>
    <w:p w:rsidR="002716EA" w:rsidRDefault="002716EA" w:rsidP="002716EA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C95E5C" w:rsidRDefault="002716EA" w:rsidP="002716EA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>
        <w:t>(régulation de l'arrivée et de l'extraction).</w:t>
      </w:r>
    </w:p>
    <w:p w:rsidR="00565D83" w:rsidRPr="002716EA" w:rsidRDefault="00565D83" w:rsidP="002716EA"/>
    <w:p w:rsidR="00CC7861" w:rsidRPr="00CC7861" w:rsidRDefault="00CC7861" w:rsidP="00CC7861">
      <w:pPr>
        <w:pStyle w:val="Kop5"/>
      </w:pPr>
      <w:r>
        <w:t>Montage :</w:t>
      </w:r>
    </w:p>
    <w:p w:rsidR="00CC7861" w:rsidRDefault="00F84287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F84287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666834" w:rsidRDefault="00666834" w:rsidP="00666834"/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BA" w:rsidRDefault="00C576BA">
      <w:r>
        <w:separator/>
      </w:r>
    </w:p>
  </w:endnote>
  <w:endnote w:type="continuationSeparator" w:id="0">
    <w:p w:rsidR="00C576BA" w:rsidRDefault="00C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E71A0E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2131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BA" w:rsidRDefault="00C576BA">
      <w:r>
        <w:separator/>
      </w:r>
    </w:p>
  </w:footnote>
  <w:footnote w:type="continuationSeparator" w:id="0">
    <w:p w:rsidR="00C576BA" w:rsidRDefault="00C5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2716EA">
      <w:fldChar w:fldCharType="begin"/>
    </w:r>
    <w:r w:rsidR="002716EA">
      <w:instrText>PAGE</w:instrText>
    </w:r>
    <w:r w:rsidR="002716EA">
      <w:fldChar w:fldCharType="separate"/>
    </w:r>
    <w:r>
      <w:t>232</w:t>
    </w:r>
    <w:r w:rsidR="002716E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2716EA">
      <w:fldChar w:fldCharType="begin"/>
    </w:r>
    <w:r w:rsidR="002716EA">
      <w:instrText>PAGE</w:instrText>
    </w:r>
    <w:r w:rsidR="002716EA">
      <w:fldChar w:fldCharType="separate"/>
    </w:r>
    <w:r w:rsidR="00E71A0E">
      <w:rPr>
        <w:noProof/>
      </w:rPr>
      <w:t>2</w:t>
    </w:r>
    <w:r w:rsidR="002716E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3D3D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7A0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16EA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36B13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1555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56EE6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2794F"/>
    <w:rsid w:val="00B32AD8"/>
    <w:rsid w:val="00B422F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95E5C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1A0E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4287"/>
    <w:rsid w:val="00F87C3D"/>
    <w:rsid w:val="00F9694E"/>
    <w:rsid w:val="00FB0A7F"/>
    <w:rsid w:val="00FB4122"/>
    <w:rsid w:val="00FB77E9"/>
    <w:rsid w:val="00FB7DFD"/>
    <w:rsid w:val="00FC0D47"/>
    <w:rsid w:val="00FD6280"/>
    <w:rsid w:val="00FE1A71"/>
    <w:rsid w:val="00FE3AD4"/>
    <w:rsid w:val="00FE5F30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FD92354-A9B1-49D1-9A76-06C74DB4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5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5</cp:revision>
  <cp:lastPrinted>2016-04-21T09:52:00Z</cp:lastPrinted>
  <dcterms:created xsi:type="dcterms:W3CDTF">2017-06-16T08:25:00Z</dcterms:created>
  <dcterms:modified xsi:type="dcterms:W3CDTF">2017-08-29T12:15:00Z</dcterms:modified>
</cp:coreProperties>
</file>