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Ventilation à la demande</w:t>
      </w:r>
      <w:bookmarkEnd w:id="0"/>
      <w:bookmarkEnd w:id="1"/>
      <w:bookmarkEnd w:id="2"/>
      <w:bookmarkEnd w:id="3"/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>
        <w:rPr>
          <w:rStyle w:val="Referentie"/>
        </w:rPr>
        <w:t>Intelli</w:t>
      </w:r>
      <w:proofErr w:type="spellEnd"/>
      <w:r>
        <w:rPr>
          <w:rStyle w:val="Referentie"/>
        </w:rPr>
        <w:t xml:space="preserve"> Air Valve </w:t>
      </w:r>
      <w:r w:rsidR="00436B13">
        <w:rPr>
          <w:rStyle w:val="Referentie"/>
        </w:rPr>
        <w:t>1</w:t>
      </w:r>
      <w:r w:rsidR="00150C93">
        <w:rPr>
          <w:rStyle w:val="Referentie"/>
        </w:rPr>
        <w:t>60</w:t>
      </w:r>
      <w:r w:rsidR="00436B13">
        <w:rPr>
          <w:rStyle w:val="Referentie"/>
        </w:rPr>
        <w:t xml:space="preserve"> </w:t>
      </w:r>
      <w:proofErr w:type="spellStart"/>
      <w:r>
        <w:rPr>
          <w:rStyle w:val="Referentie"/>
        </w:rPr>
        <w:t>Sensorless</w:t>
      </w:r>
      <w:proofErr w:type="spellEnd"/>
    </w:p>
    <w:p w:rsidR="00E070A5" w:rsidRDefault="00E070A5" w:rsidP="00E070A5">
      <w:pPr>
        <w:pStyle w:val="Volgnr"/>
      </w:pPr>
      <w:r>
        <w:t xml:space="preserve">n° de série  </w:t>
      </w:r>
      <w:fldSimple w:instr=" SEQ nr ">
        <w:r w:rsidR="009B7CB7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C576BA" w:rsidP="00E070A5"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Valve </w:t>
      </w:r>
      <w:r w:rsidR="00436B13">
        <w:rPr>
          <w:rStyle w:val="MerkChar"/>
        </w:rPr>
        <w:t>1</w:t>
      </w:r>
      <w:r w:rsidR="00150C93">
        <w:rPr>
          <w:rStyle w:val="MerkChar"/>
        </w:rPr>
        <w:t>60</w:t>
      </w:r>
      <w:r w:rsidR="00436B13">
        <w:rPr>
          <w:rStyle w:val="MerkChar"/>
        </w:rPr>
        <w:t xml:space="preserve"> </w:t>
      </w:r>
      <w:proofErr w:type="spellStart"/>
      <w:r>
        <w:rPr>
          <w:rStyle w:val="MerkChar"/>
        </w:rPr>
        <w:t>Sensorless</w:t>
      </w:r>
      <w:proofErr w:type="spellEnd"/>
      <w:r>
        <w:t>, clapet de réglage</w:t>
      </w:r>
      <w:r w:rsidR="007F2FB8" w:rsidRPr="007F2FB8">
        <w:t xml:space="preserve"> </w:t>
      </w:r>
      <w:proofErr w:type="spellStart"/>
      <w:r w:rsidR="007F2FB8">
        <w:t>électro-mécanique</w:t>
      </w:r>
      <w:proofErr w:type="spellEnd"/>
      <w:r w:rsidR="007F2FB8">
        <w:t xml:space="preserve"> contrôlée</w:t>
      </w:r>
      <w:r>
        <w:t>, enveloppe comprise.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130D42" w:rsidRDefault="00793D72" w:rsidP="00793D72">
      <w:pPr>
        <w:jc w:val="left"/>
      </w:pPr>
      <w:r>
        <w:t xml:space="preserve">Communication sans fil via protocole RF avec d'autres composants de commande et, le cas échéant, des aérateurs à commande électronique dans le réseau </w:t>
      </w:r>
      <w:r>
        <w:rPr>
          <w:rStyle w:val="MerkChar"/>
        </w:rPr>
        <w:t>Duco</w:t>
      </w:r>
      <w:r>
        <w:t>.</w:t>
      </w:r>
    </w:p>
    <w:p w:rsidR="00793D72" w:rsidRDefault="00793D72" w:rsidP="00793D72">
      <w:pPr>
        <w:jc w:val="left"/>
      </w:pPr>
      <w:r>
        <w:t xml:space="preserve">Communication câblée via </w:t>
      </w:r>
      <w:proofErr w:type="spellStart"/>
      <w:r>
        <w:t>protocole</w:t>
      </w:r>
      <w:r>
        <w:rPr>
          <w:rStyle w:val="MerkChar"/>
        </w:rPr>
        <w:t>Duco</w:t>
      </w:r>
      <w:proofErr w:type="spellEnd"/>
      <w:r>
        <w:t xml:space="preserve"> avec l'</w:t>
      </w:r>
      <w:r>
        <w:rPr>
          <w:rStyle w:val="MerkChar"/>
        </w:rPr>
        <w:t>Unité IQ Duco</w:t>
      </w:r>
      <w:r>
        <w:t>.</w:t>
      </w:r>
    </w:p>
    <w:p w:rsidR="00793D72" w:rsidRDefault="00793D72" w:rsidP="00793D72">
      <w:pPr>
        <w:jc w:val="left"/>
      </w:pPr>
      <w:r>
        <w:t>Système de ventilation central / avec détermination automatique des zones en fonction de la qualité de l'air. Assure la régulation d'ambiance / centrale dans l'habitation.</w:t>
      </w:r>
    </w:p>
    <w:p w:rsidR="003F2725" w:rsidRDefault="003F2725" w:rsidP="003F2725">
      <w:r>
        <w:t>Le clapet est commandé par zone d'extraction (débarras ou autres applications diverses).</w:t>
      </w:r>
    </w:p>
    <w:p w:rsidR="00793D72" w:rsidRDefault="00793D72" w:rsidP="00793D72">
      <w:pPr>
        <w:jc w:val="left"/>
      </w:pPr>
      <w:r>
        <w:t xml:space="preserve">Une éventuelle commande manuelle à l'aide d'une commande </w:t>
      </w:r>
      <w:r>
        <w:rPr>
          <w:rStyle w:val="MerkChar"/>
        </w:rPr>
        <w:t>Duco</w:t>
      </w:r>
      <w:r>
        <w:t xml:space="preserve"> </w:t>
      </w:r>
      <w:r w:rsidR="003F2725">
        <w:t xml:space="preserve">et </w:t>
      </w:r>
      <w:r w:rsidR="003F2725" w:rsidRPr="003F2725">
        <w:rPr>
          <w:rStyle w:val="MerkChar"/>
        </w:rPr>
        <w:t>Contact de commutation</w:t>
      </w:r>
      <w:r w:rsidR="003F2725">
        <w:t xml:space="preserve"> </w:t>
      </w:r>
      <w:r>
        <w:t>est également possible. (via RF)</w:t>
      </w:r>
    </w:p>
    <w:p w:rsidR="003F2725" w:rsidRDefault="003F2725" w:rsidP="00793D72">
      <w:pPr>
        <w:jc w:val="left"/>
      </w:pPr>
    </w:p>
    <w:p w:rsidR="00E070A5" w:rsidRDefault="00E070A5" w:rsidP="00E070A5">
      <w:pPr>
        <w:pStyle w:val="Kop5"/>
      </w:pPr>
      <w:r>
        <w:t>Matériau :</w:t>
      </w:r>
    </w:p>
    <w:p w:rsidR="00E070A5" w:rsidRDefault="00224915" w:rsidP="00E070A5">
      <w:r>
        <w:t xml:space="preserve">Plastique : </w:t>
      </w:r>
      <w:r>
        <w:tab/>
      </w:r>
      <w:r>
        <w:tab/>
      </w:r>
      <w:r>
        <w:tab/>
        <w:t>ABS et antichoc. Ne déteint pas et résiste aux intempéries.</w:t>
      </w:r>
    </w:p>
    <w:p w:rsidR="003F2725" w:rsidRDefault="003F2725" w:rsidP="00E070A5"/>
    <w:p w:rsidR="00E070A5" w:rsidRPr="00130D42" w:rsidRDefault="00E070A5" w:rsidP="00E070A5">
      <w:pPr>
        <w:pStyle w:val="Kop5"/>
      </w:pPr>
      <w:r>
        <w:t>Exécution :</w:t>
      </w:r>
    </w:p>
    <w:p w:rsidR="00CC7861" w:rsidRDefault="00130D42" w:rsidP="00CC7861">
      <w:r>
        <w:t>Coloris :</w:t>
      </w:r>
      <w:r>
        <w:tab/>
      </w:r>
      <w:r>
        <w:tab/>
      </w:r>
      <w:r>
        <w:tab/>
      </w:r>
      <w:r>
        <w:tab/>
        <w:t>Blanc.</w:t>
      </w:r>
    </w:p>
    <w:p w:rsidR="003F2725" w:rsidRPr="00CC7861" w:rsidRDefault="003F2725" w:rsidP="00CC7861"/>
    <w:p w:rsidR="00F746F9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793D72" w:rsidRDefault="00793D72" w:rsidP="00284BF3">
      <w:r>
        <w:t>T</w:t>
      </w:r>
      <w:r w:rsidR="00F84287">
        <w:t xml:space="preserve">ension d'alimentation (VCC) : </w:t>
      </w:r>
      <w:r w:rsidR="00F84287">
        <w:tab/>
      </w:r>
      <w:r>
        <w:t>24 VCC via alimentation externe.</w:t>
      </w:r>
    </w:p>
    <w:p w:rsidR="00793D72" w:rsidRDefault="00793D72" w:rsidP="00284BF3"/>
    <w:p w:rsidR="00793D72" w:rsidRDefault="00793D72" w:rsidP="00284BF3">
      <w:r>
        <w:t>Ét</w:t>
      </w:r>
      <w:r w:rsidR="00F84287">
        <w:t xml:space="preserve">ats de commutation (nombre) : </w:t>
      </w:r>
      <w:r w:rsidR="00F84287">
        <w:tab/>
      </w:r>
      <w:r w:rsidR="00370BC7">
        <w:t xml:space="preserve">2 ou </w:t>
      </w:r>
      <w:r>
        <w:t>100.</w:t>
      </w:r>
    </w:p>
    <w:p w:rsidR="00793D72" w:rsidRDefault="00793D72" w:rsidP="00846C51">
      <w:pPr>
        <w:ind w:left="2160" w:firstLine="720"/>
      </w:pPr>
      <w:r>
        <w:t>Fermé (0 %).</w:t>
      </w:r>
    </w:p>
    <w:p w:rsidR="00793D72" w:rsidRDefault="001E2819" w:rsidP="00846C51">
      <w:pPr>
        <w:ind w:left="2160" w:firstLine="720"/>
      </w:pPr>
      <w:r>
        <w:t>État automatique (10 – 100 %).</w:t>
      </w:r>
    </w:p>
    <w:p w:rsidR="001E2819" w:rsidRDefault="001E2819" w:rsidP="00284BF3"/>
    <w:p w:rsidR="001E2819" w:rsidRDefault="001E2819" w:rsidP="00284BF3">
      <w:r>
        <w:t>Puissance absorbée (W) :</w:t>
      </w:r>
    </w:p>
    <w:p w:rsidR="001E2819" w:rsidRDefault="001E2819" w:rsidP="00846C51">
      <w:pPr>
        <w:ind w:left="2160" w:firstLine="720"/>
      </w:pPr>
      <w:r>
        <w:t xml:space="preserve">Puissance de crête (W) : </w:t>
      </w:r>
      <w:r w:rsidR="00FE5F30">
        <w:t>7,0</w:t>
      </w:r>
      <w:r>
        <w:t xml:space="preserve"> (RF + câblé).</w:t>
      </w:r>
    </w:p>
    <w:p w:rsidR="001E2819" w:rsidRDefault="00FE5F30" w:rsidP="00846C51">
      <w:pPr>
        <w:ind w:left="2160" w:firstLine="720"/>
      </w:pPr>
      <w:r>
        <w:t>Puissance en veille (W) : 0,</w:t>
      </w:r>
      <w:r w:rsidR="001E2819">
        <w:t>4 (RF + câblé).</w:t>
      </w:r>
    </w:p>
    <w:p w:rsidR="001E2819" w:rsidRDefault="001E2819" w:rsidP="00284BF3"/>
    <w:p w:rsidR="00565D83" w:rsidRDefault="001E2819" w:rsidP="00F746F9">
      <w:r>
        <w:t xml:space="preserve">Dimensions (l x h x p) (mm) : </w:t>
      </w:r>
      <w:r>
        <w:tab/>
      </w:r>
    </w:p>
    <w:p w:rsidR="00150C93" w:rsidRDefault="00565D83" w:rsidP="00150C93">
      <w:r>
        <w:tab/>
      </w:r>
      <w:r>
        <w:tab/>
      </w:r>
      <w:r>
        <w:tab/>
      </w:r>
      <w:r>
        <w:tab/>
      </w:r>
      <w:r w:rsidR="00150C93">
        <w:t>Enveloppe (l x h x p) (mm) : 220 x 183 x 138.</w:t>
      </w:r>
    </w:p>
    <w:p w:rsidR="00150C93" w:rsidRDefault="00150C93" w:rsidP="00150C93">
      <w:pPr>
        <w:ind w:left="2160" w:firstLine="720"/>
      </w:pPr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Valve</w:t>
      </w:r>
      <w:r>
        <w:t xml:space="preserve"> (l x h x p) (mm) : 165 x 195 x 48.</w:t>
      </w:r>
    </w:p>
    <w:p w:rsidR="007F2FB8" w:rsidRDefault="007F2FB8" w:rsidP="007F2FB8"/>
    <w:p w:rsidR="007F2FB8" w:rsidRDefault="007F2FB8" w:rsidP="007F2FB8">
      <w:r w:rsidRPr="000A2839">
        <w:t>Poids (g) :</w:t>
      </w:r>
      <w:r>
        <w:tab/>
      </w:r>
      <w:r>
        <w:tab/>
      </w:r>
      <w:r>
        <w:tab/>
        <w:t>Enveloppe: 348.</w:t>
      </w:r>
    </w:p>
    <w:p w:rsidR="007F2FB8" w:rsidRPr="00565D83" w:rsidRDefault="007F2FB8" w:rsidP="007F2FB8">
      <w:pPr>
        <w:ind w:left="2160" w:firstLine="720"/>
      </w:pPr>
      <w:proofErr w:type="spellStart"/>
      <w:r w:rsidRPr="00066AC2">
        <w:rPr>
          <w:rStyle w:val="MerkChar"/>
        </w:rPr>
        <w:t>Intelli</w:t>
      </w:r>
      <w:proofErr w:type="spellEnd"/>
      <w:r w:rsidRPr="00066AC2">
        <w:rPr>
          <w:rStyle w:val="MerkChar"/>
        </w:rPr>
        <w:t xml:space="preserve"> Air Valve</w:t>
      </w:r>
      <w:r>
        <w:t>: 280.</w:t>
      </w:r>
    </w:p>
    <w:p w:rsidR="00565D83" w:rsidRPr="00565D83" w:rsidRDefault="00565D83" w:rsidP="00150C93"/>
    <w:p w:rsidR="00666834" w:rsidRDefault="00666834" w:rsidP="00565D83">
      <w:r>
        <w:t>Débit (m³/h) :</w:t>
      </w:r>
      <w:r>
        <w:tab/>
      </w:r>
      <w:r>
        <w:tab/>
      </w:r>
      <w:r>
        <w:tab/>
        <w:t xml:space="preserve">Réglage manuel jusqu'à </w:t>
      </w:r>
      <w:r w:rsidR="00150C93">
        <w:t>2</w:t>
      </w:r>
      <w:r>
        <w:t>50.</w:t>
      </w:r>
    </w:p>
    <w:p w:rsidR="007F2FB8" w:rsidRDefault="007F2FB8" w:rsidP="007F2FB8"/>
    <w:p w:rsidR="003F2725" w:rsidRPr="007856C5" w:rsidRDefault="003F2725" w:rsidP="007F2FB8"/>
    <w:p w:rsidR="00E070A5" w:rsidRDefault="00E070A5" w:rsidP="00E070A5">
      <w:pPr>
        <w:pStyle w:val="Kop5"/>
      </w:pPr>
      <w:r>
        <w:t>Application 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Pose :</w:t>
      </w:r>
    </w:p>
    <w:p w:rsidR="00565D83" w:rsidRDefault="00565D83" w:rsidP="00565D83">
      <w:r>
        <w:t>Intégration dans support de clapet prévu entre deux canaux (avec diamètre de canal de 1</w:t>
      </w:r>
      <w:r w:rsidR="00150C93">
        <w:t>60</w:t>
      </w:r>
      <w:r>
        <w:t xml:space="preserve"> mm).</w:t>
      </w:r>
    </w:p>
    <w:p w:rsidR="0015158B" w:rsidRDefault="00F70A72" w:rsidP="00F70A72">
      <w:r>
        <w:t xml:space="preserve">Peut être utilisé en combinaison avec un ventilateur de toiture commandé par pression ou 0-10 V / PWM en combinaison avec </w:t>
      </w:r>
      <w:r>
        <w:rPr>
          <w:rStyle w:val="MerkChar"/>
        </w:rPr>
        <w:t>Unité IQ</w:t>
      </w:r>
      <w:r>
        <w:t>.</w:t>
      </w:r>
    </w:p>
    <w:p w:rsidR="007F2FB8" w:rsidRDefault="007F2FB8" w:rsidP="007F2FB8">
      <w:pPr>
        <w:pStyle w:val="OFWEL"/>
        <w:rPr>
          <w:color w:val="auto"/>
        </w:rPr>
      </w:pPr>
      <w:r>
        <w:rPr>
          <w:color w:val="auto"/>
        </w:rPr>
        <w:t>Raccordement sur le canal d'extraction pour le local concerné.</w:t>
      </w:r>
    </w:p>
    <w:p w:rsidR="00211ACE" w:rsidRDefault="00211ACE" w:rsidP="00211ACE"/>
    <w:p w:rsidR="003F2725" w:rsidRDefault="003F2725">
      <w:pPr>
        <w:jc w:val="left"/>
      </w:pPr>
      <w:r>
        <w:br w:type="page"/>
      </w:r>
    </w:p>
    <w:p w:rsidR="00CC7861" w:rsidRDefault="00211ACE" w:rsidP="00CC7861">
      <w:r>
        <w:lastRenderedPageBreak/>
        <w:t>Installation de ventilation mécanique :</w:t>
      </w:r>
    </w:p>
    <w:p w:rsidR="00211ACE" w:rsidRDefault="007F2FB8" w:rsidP="00CC7861">
      <w:r>
        <w:t>Applicable</w:t>
      </w:r>
      <w:r w:rsidR="00211ACE">
        <w:t xml:space="preserve"> dans les systèmes de ventilation </w:t>
      </w:r>
      <w:r w:rsidR="00211ACE">
        <w:rPr>
          <w:rStyle w:val="MerkChar"/>
        </w:rPr>
        <w:t>Duco</w:t>
      </w:r>
      <w:r w:rsidR="00211ACE">
        <w:t xml:space="preserve"> suivants :</w:t>
      </w:r>
    </w:p>
    <w:p w:rsidR="007F2FB8" w:rsidRDefault="007F2FB8" w:rsidP="007F2FB8">
      <w:r>
        <w:rPr>
          <w:rStyle w:val="MerkChar"/>
        </w:rPr>
        <w:t xml:space="preserve">Duco Reno System </w:t>
      </w:r>
      <w:r>
        <w:t>(régulation de l'extraction).</w:t>
      </w:r>
    </w:p>
    <w:p w:rsidR="007F2FB8" w:rsidRDefault="007F2FB8" w:rsidP="007F2FB8">
      <w:r>
        <w:rPr>
          <w:rStyle w:val="MerkChar"/>
        </w:rPr>
        <w:t xml:space="preserve">Duco </w:t>
      </w:r>
      <w:proofErr w:type="spellStart"/>
      <w:r>
        <w:rPr>
          <w:rStyle w:val="MerkChar"/>
        </w:rPr>
        <w:t>Comfort</w:t>
      </w:r>
      <w:proofErr w:type="spellEnd"/>
      <w:r>
        <w:rPr>
          <w:rStyle w:val="MerkChar"/>
        </w:rPr>
        <w:t xml:space="preserve"> Plus System </w:t>
      </w:r>
      <w:r>
        <w:t>(régulation de l'extraction).</w:t>
      </w:r>
    </w:p>
    <w:p w:rsidR="003F2725" w:rsidRDefault="007F2FB8" w:rsidP="007F2FB8">
      <w:pPr>
        <w:jc w:val="left"/>
      </w:pPr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792408">
        <w:t>(</w:t>
      </w:r>
      <w:r>
        <w:rPr>
          <w:rStyle w:val="MerkChar"/>
        </w:rPr>
        <w:t>Plus</w:t>
      </w:r>
      <w:r w:rsidRPr="00792408">
        <w:t xml:space="preserve">) </w:t>
      </w:r>
      <w:r>
        <w:rPr>
          <w:rStyle w:val="MerkChar"/>
        </w:rPr>
        <w:t xml:space="preserve">System </w:t>
      </w:r>
      <w:r>
        <w:t>(régulation de l'arrivée et de l'extraction).</w:t>
      </w:r>
    </w:p>
    <w:p w:rsidR="00565D83" w:rsidRDefault="00565D83" w:rsidP="007F2FB8">
      <w:pPr>
        <w:jc w:val="left"/>
        <w:rPr>
          <w:b/>
          <w:u w:val="single"/>
        </w:rPr>
      </w:pPr>
      <w:bookmarkStart w:id="20" w:name="_GoBack"/>
      <w:bookmarkEnd w:id="20"/>
    </w:p>
    <w:p w:rsidR="00CC7861" w:rsidRPr="00CC7861" w:rsidRDefault="00CC7861" w:rsidP="00CC7861">
      <w:pPr>
        <w:pStyle w:val="Kop5"/>
      </w:pPr>
      <w:r>
        <w:t>Montage :</w:t>
      </w:r>
    </w:p>
    <w:p w:rsidR="00CC7861" w:rsidRDefault="00F84287" w:rsidP="00E070A5">
      <w:r>
        <w:t xml:space="preserve">Méthode de montage : </w:t>
      </w:r>
      <w:r>
        <w:tab/>
      </w:r>
      <w:r>
        <w:tab/>
      </w:r>
      <w:r w:rsidR="00CC7861">
        <w:t>Pousser dans l'enveloppe prévue.</w:t>
      </w:r>
    </w:p>
    <w:p w:rsidR="00846C51" w:rsidRDefault="00846C51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</w:r>
      <w:r w:rsidR="00F84287">
        <w:tab/>
      </w:r>
      <w:r>
        <w:t>Par un installateur agréé.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Type de raccordement : </w:t>
      </w:r>
      <w:r>
        <w:tab/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p w:rsidR="00666834" w:rsidRDefault="00666834" w:rsidP="00666834"/>
    <w:sectPr w:rsidR="00666834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6BA" w:rsidRDefault="00C576BA">
      <w:r>
        <w:separator/>
      </w:r>
    </w:p>
  </w:endnote>
  <w:endnote w:type="continuationSeparator" w:id="0">
    <w:p w:rsidR="00C576BA" w:rsidRDefault="00C5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A" w:rsidRDefault="003F2725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552153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6BA" w:rsidRDefault="00C576BA">
      <w:r>
        <w:separator/>
      </w:r>
    </w:p>
  </w:footnote>
  <w:footnote w:type="continuationSeparator" w:id="0">
    <w:p w:rsidR="00C576BA" w:rsidRDefault="00C57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A" w:rsidRDefault="00C576B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9B7CB7">
      <w:fldChar w:fldCharType="begin"/>
    </w:r>
    <w:r w:rsidR="009B7CB7">
      <w:instrText>PAGE</w:instrText>
    </w:r>
    <w:r w:rsidR="009B7CB7">
      <w:fldChar w:fldCharType="separate"/>
    </w:r>
    <w:r>
      <w:t>232</w:t>
    </w:r>
    <w:r w:rsidR="009B7CB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A" w:rsidRDefault="00C576B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9B7CB7">
      <w:fldChar w:fldCharType="begin"/>
    </w:r>
    <w:r w:rsidR="009B7CB7">
      <w:instrText>PAGE</w:instrText>
    </w:r>
    <w:r w:rsidR="009B7CB7">
      <w:fldChar w:fldCharType="separate"/>
    </w:r>
    <w:r w:rsidR="003F2725">
      <w:rPr>
        <w:noProof/>
      </w:rPr>
      <w:t>2</w:t>
    </w:r>
    <w:r w:rsidR="009B7CB7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3D3D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0C93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7A0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70BC7"/>
    <w:rsid w:val="00380AF3"/>
    <w:rsid w:val="00384BE5"/>
    <w:rsid w:val="003945CC"/>
    <w:rsid w:val="003961B3"/>
    <w:rsid w:val="003A7C53"/>
    <w:rsid w:val="003B67FB"/>
    <w:rsid w:val="003E1C7C"/>
    <w:rsid w:val="003E2506"/>
    <w:rsid w:val="003F2725"/>
    <w:rsid w:val="004017CD"/>
    <w:rsid w:val="004024ED"/>
    <w:rsid w:val="00403499"/>
    <w:rsid w:val="00427EDA"/>
    <w:rsid w:val="00432BD8"/>
    <w:rsid w:val="00433A78"/>
    <w:rsid w:val="00436B13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1555"/>
    <w:rsid w:val="004C6948"/>
    <w:rsid w:val="004D24E1"/>
    <w:rsid w:val="004E1B55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34EA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56EE6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3576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7085B"/>
    <w:rsid w:val="00790F34"/>
    <w:rsid w:val="00793D72"/>
    <w:rsid w:val="007C79A5"/>
    <w:rsid w:val="007D1AB2"/>
    <w:rsid w:val="007D36B4"/>
    <w:rsid w:val="007D45EA"/>
    <w:rsid w:val="007E2E2D"/>
    <w:rsid w:val="007F2E84"/>
    <w:rsid w:val="007F2FB8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73745"/>
    <w:rsid w:val="00981727"/>
    <w:rsid w:val="00986062"/>
    <w:rsid w:val="00986423"/>
    <w:rsid w:val="009A19D3"/>
    <w:rsid w:val="009B4CB1"/>
    <w:rsid w:val="009B577C"/>
    <w:rsid w:val="009B7CB7"/>
    <w:rsid w:val="009C12AA"/>
    <w:rsid w:val="009C3861"/>
    <w:rsid w:val="009E1DD4"/>
    <w:rsid w:val="009E57C5"/>
    <w:rsid w:val="009F4DB7"/>
    <w:rsid w:val="009F6935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2794F"/>
    <w:rsid w:val="00B32AD8"/>
    <w:rsid w:val="00B422F3"/>
    <w:rsid w:val="00B4255E"/>
    <w:rsid w:val="00B463BC"/>
    <w:rsid w:val="00B613CE"/>
    <w:rsid w:val="00B61F6D"/>
    <w:rsid w:val="00B7224D"/>
    <w:rsid w:val="00B73EE9"/>
    <w:rsid w:val="00B7464F"/>
    <w:rsid w:val="00B75809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6BA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0FE4"/>
    <w:rsid w:val="00F1137B"/>
    <w:rsid w:val="00F15E09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4287"/>
    <w:rsid w:val="00F87C3D"/>
    <w:rsid w:val="00F9694E"/>
    <w:rsid w:val="00FB0A7F"/>
    <w:rsid w:val="00FB4122"/>
    <w:rsid w:val="00FB77E9"/>
    <w:rsid w:val="00FB7DFD"/>
    <w:rsid w:val="00FC0D47"/>
    <w:rsid w:val="00FD6280"/>
    <w:rsid w:val="00FE1A71"/>
    <w:rsid w:val="00FE3AD4"/>
    <w:rsid w:val="00FE5F30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3F30A8"/>
  <w15:docId w15:val="{51770BCF-8086-497C-B9F5-48FADDB3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fr-BE" w:bidi="fr-BE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13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8</cp:revision>
  <cp:lastPrinted>2017-07-26T13:31:00Z</cp:lastPrinted>
  <dcterms:created xsi:type="dcterms:W3CDTF">2017-06-16T08:25:00Z</dcterms:created>
  <dcterms:modified xsi:type="dcterms:W3CDTF">2017-08-29T12:19:00Z</dcterms:modified>
</cp:coreProperties>
</file>